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CBF1" w14:textId="77777777" w:rsidR="00955D71" w:rsidRPr="00940600" w:rsidRDefault="00E2617E">
      <w:pPr>
        <w:pStyle w:val="Corps"/>
        <w:rPr>
          <w:rStyle w:val="Aucun"/>
          <w:b/>
          <w:bCs/>
          <w:color w:val="auto"/>
          <w:sz w:val="24"/>
          <w:szCs w:val="24"/>
        </w:rPr>
      </w:pPr>
      <w:r w:rsidRPr="00940600">
        <w:rPr>
          <w:rStyle w:val="Aucun"/>
          <w:noProof/>
          <w:color w:val="auto"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207A502C" wp14:editId="0F626FC5">
            <wp:simplePos x="0" y="0"/>
            <wp:positionH relativeFrom="page">
              <wp:posOffset>808354</wp:posOffset>
            </wp:positionH>
            <wp:positionV relativeFrom="page">
              <wp:posOffset>838200</wp:posOffset>
            </wp:positionV>
            <wp:extent cx="2971801" cy="752475"/>
            <wp:effectExtent l="0" t="0" r="0" b="0"/>
            <wp:wrapSquare wrapText="bothSides" distT="57150" distB="57150" distL="57150" distR="57150"/>
            <wp:docPr id="1073741826" name="officeArt object" descr="logoCOPHAN+slogan-rgb-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COPHAN+slogan-rgb-S.jpg" descr="logoCOPHAN+slogan-rgb-S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7846" t="12842" r="7728" b="14678"/>
                    <a:stretch>
                      <a:fillRect/>
                    </a:stretch>
                  </pic:blipFill>
                  <pic:spPr>
                    <a:xfrm>
                      <a:off x="0" y="0"/>
                      <a:ext cx="2971801" cy="752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2A4DF27" w14:textId="77777777" w:rsidR="0047638D" w:rsidRDefault="0047638D">
      <w:pPr>
        <w:pStyle w:val="Corps"/>
        <w:jc w:val="right"/>
        <w:rPr>
          <w:rStyle w:val="Aucun"/>
          <w:b/>
          <w:bCs/>
          <w:color w:val="auto"/>
          <w:sz w:val="24"/>
          <w:szCs w:val="24"/>
          <w:lang w:val="fr-FR"/>
        </w:rPr>
      </w:pPr>
    </w:p>
    <w:p w14:paraId="2A11A5B9" w14:textId="77777777" w:rsidR="00955D71" w:rsidRPr="00940600" w:rsidRDefault="00E2617E">
      <w:pPr>
        <w:pStyle w:val="Corps"/>
        <w:jc w:val="right"/>
        <w:rPr>
          <w:rStyle w:val="Aucun"/>
          <w:b/>
          <w:bCs/>
          <w:color w:val="auto"/>
          <w:sz w:val="24"/>
          <w:szCs w:val="24"/>
        </w:rPr>
      </w:pPr>
      <w:r w:rsidRPr="00940600">
        <w:rPr>
          <w:rStyle w:val="Aucun"/>
          <w:b/>
          <w:bCs/>
          <w:color w:val="auto"/>
          <w:sz w:val="24"/>
          <w:szCs w:val="24"/>
          <w:lang w:val="fr-FR"/>
        </w:rPr>
        <w:t>Communiqué</w:t>
      </w:r>
    </w:p>
    <w:p w14:paraId="020F79C9" w14:textId="77777777" w:rsidR="00955D71" w:rsidRPr="00940600" w:rsidRDefault="00E2617E">
      <w:pPr>
        <w:pStyle w:val="Corps"/>
        <w:jc w:val="right"/>
        <w:rPr>
          <w:rStyle w:val="Aucun"/>
          <w:b/>
          <w:bCs/>
          <w:color w:val="auto"/>
          <w:sz w:val="24"/>
          <w:szCs w:val="24"/>
        </w:rPr>
      </w:pPr>
      <w:r w:rsidRPr="00940600">
        <w:rPr>
          <w:rStyle w:val="Aucun"/>
          <w:b/>
          <w:bCs/>
          <w:color w:val="auto"/>
          <w:sz w:val="24"/>
          <w:szCs w:val="24"/>
          <w:lang w:val="fr-FR"/>
        </w:rPr>
        <w:t>Pour diffusion immé</w:t>
      </w:r>
      <w:r w:rsidRPr="0046134D">
        <w:rPr>
          <w:rStyle w:val="Aucun"/>
          <w:b/>
          <w:bCs/>
          <w:color w:val="auto"/>
          <w:sz w:val="24"/>
          <w:szCs w:val="24"/>
        </w:rPr>
        <w:t>diate</w:t>
      </w:r>
    </w:p>
    <w:p w14:paraId="26BFC3C0" w14:textId="77777777" w:rsidR="00955D71" w:rsidRPr="00940600" w:rsidRDefault="00955D71">
      <w:pPr>
        <w:pStyle w:val="Corps"/>
        <w:jc w:val="center"/>
        <w:rPr>
          <w:rStyle w:val="Aucun"/>
          <w:i/>
          <w:iCs/>
          <w:color w:val="auto"/>
          <w:sz w:val="24"/>
          <w:szCs w:val="24"/>
        </w:rPr>
      </w:pPr>
    </w:p>
    <w:p w14:paraId="25C56B47" w14:textId="77777777" w:rsidR="00955D71" w:rsidRPr="00940600" w:rsidRDefault="00E2617E">
      <w:pPr>
        <w:pStyle w:val="Corps"/>
        <w:spacing w:line="240" w:lineRule="auto"/>
        <w:jc w:val="both"/>
        <w:rPr>
          <w:rStyle w:val="Aucun"/>
          <w:b/>
          <w:bCs/>
          <w:color w:val="auto"/>
          <w:sz w:val="24"/>
          <w:szCs w:val="24"/>
        </w:rPr>
      </w:pPr>
      <w:r w:rsidRPr="00940600">
        <w:rPr>
          <w:rStyle w:val="Aucun"/>
          <w:b/>
          <w:bCs/>
          <w:color w:val="auto"/>
          <w:sz w:val="24"/>
          <w:szCs w:val="24"/>
          <w:lang w:val="fr-FR"/>
        </w:rPr>
        <w:t>Renouvellement du Conseil d'administration et nomination du directeur gé</w:t>
      </w:r>
      <w:r w:rsidRPr="00940600">
        <w:rPr>
          <w:rStyle w:val="Aucun"/>
          <w:b/>
          <w:bCs/>
          <w:color w:val="auto"/>
          <w:sz w:val="24"/>
          <w:szCs w:val="24"/>
        </w:rPr>
        <w:t>n</w:t>
      </w:r>
      <w:r w:rsidRPr="00940600">
        <w:rPr>
          <w:rStyle w:val="Aucun"/>
          <w:b/>
          <w:bCs/>
          <w:color w:val="auto"/>
          <w:sz w:val="24"/>
          <w:szCs w:val="24"/>
          <w:lang w:val="fr-FR"/>
        </w:rPr>
        <w:t>éral de la COPHAN</w:t>
      </w:r>
    </w:p>
    <w:p w14:paraId="21B15B10" w14:textId="77777777" w:rsidR="00955D71" w:rsidRPr="00940600" w:rsidRDefault="00955D71">
      <w:pPr>
        <w:pStyle w:val="Corps"/>
        <w:spacing w:line="240" w:lineRule="auto"/>
        <w:jc w:val="both"/>
        <w:rPr>
          <w:rStyle w:val="Aucun"/>
          <w:color w:val="auto"/>
          <w:sz w:val="24"/>
          <w:szCs w:val="24"/>
        </w:rPr>
      </w:pPr>
    </w:p>
    <w:p w14:paraId="2BFF273E" w14:textId="77777777" w:rsidR="00955D71" w:rsidRPr="00940600" w:rsidRDefault="00E2617E">
      <w:pPr>
        <w:pStyle w:val="Corps"/>
        <w:spacing w:line="240" w:lineRule="auto"/>
        <w:jc w:val="both"/>
        <w:rPr>
          <w:rStyle w:val="Aucun"/>
          <w:color w:val="auto"/>
          <w:sz w:val="24"/>
          <w:szCs w:val="24"/>
        </w:rPr>
      </w:pPr>
      <w:r w:rsidRPr="00940600">
        <w:rPr>
          <w:rStyle w:val="Aucun"/>
          <w:color w:val="auto"/>
          <w:sz w:val="24"/>
          <w:szCs w:val="24"/>
        </w:rPr>
        <w:t>Montr</w:t>
      </w:r>
      <w:r w:rsidRPr="00940600">
        <w:rPr>
          <w:rStyle w:val="Aucun"/>
          <w:color w:val="auto"/>
          <w:sz w:val="24"/>
          <w:szCs w:val="24"/>
          <w:lang w:val="fr-FR"/>
        </w:rPr>
        <w:t>é</w:t>
      </w:r>
      <w:r w:rsidRPr="00940600">
        <w:rPr>
          <w:rStyle w:val="Aucun"/>
          <w:color w:val="auto"/>
          <w:sz w:val="24"/>
          <w:szCs w:val="24"/>
        </w:rPr>
        <w:t>al, le</w:t>
      </w:r>
      <w:r w:rsidR="007418DF">
        <w:rPr>
          <w:rStyle w:val="Aucun"/>
          <w:color w:val="auto"/>
          <w:sz w:val="24"/>
          <w:szCs w:val="24"/>
        </w:rPr>
        <w:t xml:space="preserve"> </w:t>
      </w:r>
      <w:r w:rsidRPr="00940600">
        <w:rPr>
          <w:rStyle w:val="Aucun"/>
          <w:color w:val="auto"/>
          <w:sz w:val="24"/>
          <w:szCs w:val="24"/>
        </w:rPr>
        <w:t>2</w:t>
      </w:r>
      <w:r w:rsidR="007418DF">
        <w:rPr>
          <w:rStyle w:val="Aucun"/>
          <w:color w:val="auto"/>
          <w:sz w:val="24"/>
          <w:szCs w:val="24"/>
        </w:rPr>
        <w:t>5</w:t>
      </w:r>
      <w:r w:rsidRPr="00940600">
        <w:rPr>
          <w:rStyle w:val="Aucun"/>
          <w:color w:val="auto"/>
          <w:sz w:val="24"/>
          <w:szCs w:val="24"/>
          <w:lang w:val="fr-FR"/>
        </w:rPr>
        <w:t xml:space="preserve"> juillet 2022 </w:t>
      </w:r>
      <w:r w:rsidRPr="00940600">
        <w:rPr>
          <w:rStyle w:val="Aucun"/>
          <w:color w:val="auto"/>
          <w:sz w:val="24"/>
          <w:szCs w:val="24"/>
        </w:rPr>
        <w:t xml:space="preserve">– </w:t>
      </w:r>
      <w:r w:rsidRPr="00940600">
        <w:rPr>
          <w:rStyle w:val="Aucun"/>
          <w:color w:val="auto"/>
          <w:sz w:val="24"/>
          <w:szCs w:val="24"/>
          <w:lang w:val="it-IT"/>
        </w:rPr>
        <w:t>La Conf</w:t>
      </w:r>
      <w:r w:rsidRPr="00940600">
        <w:rPr>
          <w:rStyle w:val="Aucun"/>
          <w:color w:val="auto"/>
          <w:sz w:val="24"/>
          <w:szCs w:val="24"/>
          <w:lang w:val="fr-FR"/>
        </w:rPr>
        <w:t>é</w:t>
      </w:r>
      <w:r w:rsidRPr="00940600">
        <w:rPr>
          <w:rStyle w:val="Aucun"/>
          <w:color w:val="auto"/>
          <w:sz w:val="24"/>
          <w:szCs w:val="24"/>
        </w:rPr>
        <w:t>d</w:t>
      </w:r>
      <w:r w:rsidRPr="00940600">
        <w:rPr>
          <w:rStyle w:val="Aucun"/>
          <w:color w:val="auto"/>
          <w:sz w:val="24"/>
          <w:szCs w:val="24"/>
          <w:lang w:val="fr-FR"/>
        </w:rPr>
        <w:t>ération des organismes de personnes handicapées du Qué</w:t>
      </w:r>
      <w:r w:rsidRPr="00940600">
        <w:rPr>
          <w:rStyle w:val="Aucun"/>
          <w:color w:val="auto"/>
          <w:sz w:val="24"/>
          <w:szCs w:val="24"/>
        </w:rPr>
        <w:t>bec (COPHAN) a proc</w:t>
      </w:r>
      <w:r w:rsidRPr="00940600">
        <w:rPr>
          <w:rStyle w:val="Aucun"/>
          <w:color w:val="auto"/>
          <w:sz w:val="24"/>
          <w:szCs w:val="24"/>
          <w:lang w:val="fr-FR"/>
        </w:rPr>
        <w:t>é</w:t>
      </w:r>
      <w:r w:rsidRPr="00940600">
        <w:rPr>
          <w:rStyle w:val="Aucun"/>
          <w:color w:val="auto"/>
          <w:sz w:val="24"/>
          <w:szCs w:val="24"/>
        </w:rPr>
        <w:t>d</w:t>
      </w:r>
      <w:r w:rsidRPr="00940600">
        <w:rPr>
          <w:rStyle w:val="Aucun"/>
          <w:color w:val="auto"/>
          <w:sz w:val="24"/>
          <w:szCs w:val="24"/>
          <w:lang w:val="fr-FR"/>
        </w:rPr>
        <w:t>é au renouvellement de son Conseil d'administration et a sélectionné un nouveau directeur gé</w:t>
      </w:r>
      <w:r w:rsidRPr="00940600">
        <w:rPr>
          <w:rStyle w:val="Aucun"/>
          <w:color w:val="auto"/>
          <w:sz w:val="24"/>
          <w:szCs w:val="24"/>
        </w:rPr>
        <w:t>n</w:t>
      </w:r>
      <w:r w:rsidRPr="00940600">
        <w:rPr>
          <w:rStyle w:val="Aucun"/>
          <w:color w:val="auto"/>
          <w:sz w:val="24"/>
          <w:szCs w:val="24"/>
          <w:lang w:val="fr-FR"/>
        </w:rPr>
        <w:t>é</w:t>
      </w:r>
      <w:r w:rsidRPr="00940600">
        <w:rPr>
          <w:rStyle w:val="Aucun"/>
          <w:color w:val="auto"/>
          <w:sz w:val="24"/>
          <w:szCs w:val="24"/>
          <w:lang w:val="pt-PT"/>
        </w:rPr>
        <w:t>ral.</w:t>
      </w:r>
    </w:p>
    <w:p w14:paraId="7691325D" w14:textId="77777777" w:rsidR="00955D71" w:rsidRPr="00940600" w:rsidRDefault="00955D71">
      <w:pPr>
        <w:pStyle w:val="Corps"/>
        <w:spacing w:line="240" w:lineRule="auto"/>
        <w:jc w:val="both"/>
        <w:rPr>
          <w:rStyle w:val="Aucun"/>
          <w:color w:val="auto"/>
          <w:sz w:val="24"/>
          <w:szCs w:val="24"/>
        </w:rPr>
      </w:pPr>
    </w:p>
    <w:p w14:paraId="3B460682" w14:textId="77777777" w:rsidR="00955D71" w:rsidRPr="00940600" w:rsidRDefault="00E2617E">
      <w:pPr>
        <w:pStyle w:val="Corps"/>
        <w:spacing w:line="240" w:lineRule="auto"/>
        <w:jc w:val="both"/>
        <w:rPr>
          <w:rStyle w:val="Aucun"/>
          <w:color w:val="auto"/>
        </w:rPr>
      </w:pPr>
      <w:r w:rsidRPr="00940600">
        <w:rPr>
          <w:rStyle w:val="Aucun"/>
          <w:b/>
          <w:bCs/>
          <w:color w:val="auto"/>
          <w:sz w:val="24"/>
          <w:szCs w:val="24"/>
          <w:lang w:val="fr-FR"/>
        </w:rPr>
        <w:t>Conseil d'administration 2022-2023</w:t>
      </w:r>
    </w:p>
    <w:p w14:paraId="08747249" w14:textId="77777777" w:rsidR="00955D71" w:rsidRPr="00940600" w:rsidRDefault="00E2617E">
      <w:pPr>
        <w:pStyle w:val="Titre3"/>
        <w:shd w:val="clear" w:color="auto" w:fill="FFFFFF"/>
        <w:spacing w:before="204" w:after="204"/>
        <w:jc w:val="both"/>
        <w:rPr>
          <w:rStyle w:val="Aucun"/>
          <w:color w:val="auto"/>
          <w:sz w:val="24"/>
          <w:szCs w:val="24"/>
          <w:u w:color="000000"/>
        </w:rPr>
      </w:pPr>
      <w:r w:rsidRPr="00940600">
        <w:rPr>
          <w:rStyle w:val="Aucun"/>
          <w:color w:val="auto"/>
          <w:sz w:val="24"/>
          <w:szCs w:val="24"/>
          <w:u w:color="000000"/>
        </w:rPr>
        <w:t>Au terme de sa dernière assemblée générale, la COPHAN a procédé aux nominations, selon les modalités prévues à ses règlements généraux. Le conseil d’administration</w:t>
      </w:r>
      <w:r w:rsidR="009C082B">
        <w:rPr>
          <w:rStyle w:val="Aucun"/>
          <w:color w:val="auto"/>
          <w:sz w:val="24"/>
          <w:szCs w:val="24"/>
          <w:u w:color="000000"/>
        </w:rPr>
        <w:t xml:space="preserve"> </w:t>
      </w:r>
      <w:r w:rsidRPr="00940600">
        <w:rPr>
          <w:rStyle w:val="Aucun"/>
          <w:color w:val="auto"/>
          <w:sz w:val="24"/>
          <w:szCs w:val="24"/>
          <w:u w:color="000000"/>
        </w:rPr>
        <w:t>2022-2023 se compose comme suit :</w:t>
      </w:r>
    </w:p>
    <w:p w14:paraId="765111D0" w14:textId="77777777" w:rsidR="00E17F3F" w:rsidRPr="00E17F3F" w:rsidRDefault="00E2617E" w:rsidP="00E17F3F">
      <w:pPr>
        <w:pStyle w:val="NormalWeb"/>
        <w:numPr>
          <w:ilvl w:val="0"/>
          <w:numId w:val="2"/>
        </w:numPr>
        <w:shd w:val="clear" w:color="auto" w:fill="FFFFFF"/>
        <w:spacing w:before="204" w:after="204"/>
        <w:ind w:left="709"/>
        <w:contextualSpacing/>
        <w:rPr>
          <w:rStyle w:val="Aucun"/>
          <w:rFonts w:ascii="Arial" w:eastAsia="Arial" w:hAnsi="Arial" w:cs="Arial"/>
          <w:color w:val="auto"/>
        </w:rPr>
      </w:pPr>
      <w:r w:rsidRPr="00E17F3F">
        <w:rPr>
          <w:rStyle w:val="Aucun"/>
          <w:rFonts w:ascii="Arial" w:hAnsi="Arial"/>
          <w:b/>
          <w:bCs/>
          <w:color w:val="auto"/>
          <w:u w:color="231F20"/>
        </w:rPr>
        <w:t>Paul Lupien (président)</w:t>
      </w:r>
    </w:p>
    <w:p w14:paraId="1F255AB7" w14:textId="77777777" w:rsidR="00955D71" w:rsidRPr="00E17F3F" w:rsidRDefault="00E2617E" w:rsidP="00E17F3F">
      <w:pPr>
        <w:pStyle w:val="NormalWeb"/>
        <w:shd w:val="clear" w:color="auto" w:fill="FFFFFF"/>
        <w:spacing w:before="204" w:after="204"/>
        <w:ind w:left="709"/>
        <w:contextualSpacing/>
        <w:rPr>
          <w:rStyle w:val="Aucun"/>
          <w:rFonts w:ascii="Arial" w:eastAsia="Arial" w:hAnsi="Arial" w:cs="Arial"/>
          <w:color w:val="auto"/>
        </w:rPr>
      </w:pPr>
      <w:r w:rsidRPr="00E17F3F">
        <w:rPr>
          <w:rStyle w:val="Aucun"/>
          <w:rFonts w:ascii="Arial" w:hAnsi="Arial"/>
          <w:color w:val="auto"/>
        </w:rPr>
        <w:t>De L’Institut National pour l’Équité, l’Égalité et l’Inclusion des personnes en situation de handicap (INÉÉI–PsH)</w:t>
      </w:r>
    </w:p>
    <w:p w14:paraId="7715E596" w14:textId="77777777" w:rsidR="00E17F3F" w:rsidRPr="00E17F3F" w:rsidRDefault="00E17F3F" w:rsidP="00E17F3F">
      <w:pPr>
        <w:pStyle w:val="NormalWeb"/>
        <w:shd w:val="clear" w:color="auto" w:fill="FFFFFF"/>
        <w:spacing w:before="204" w:after="204"/>
        <w:ind w:left="709"/>
        <w:contextualSpacing/>
        <w:rPr>
          <w:rStyle w:val="Aucun"/>
          <w:rFonts w:ascii="Arial" w:eastAsia="Arial" w:hAnsi="Arial" w:cs="Arial"/>
          <w:color w:val="auto"/>
        </w:rPr>
      </w:pPr>
    </w:p>
    <w:p w14:paraId="1E1593CB" w14:textId="77777777" w:rsidR="00955D71" w:rsidRPr="00940600" w:rsidRDefault="00E2617E" w:rsidP="00E17F3F">
      <w:pPr>
        <w:pStyle w:val="NormalWeb"/>
        <w:numPr>
          <w:ilvl w:val="0"/>
          <w:numId w:val="2"/>
        </w:numPr>
        <w:shd w:val="clear" w:color="auto" w:fill="FFFFFF"/>
        <w:spacing w:before="204" w:after="204"/>
        <w:contextualSpacing/>
        <w:rPr>
          <w:rFonts w:ascii="Arial" w:hAnsi="Arial"/>
          <w:b/>
          <w:bCs/>
          <w:color w:val="auto"/>
        </w:rPr>
      </w:pPr>
      <w:r w:rsidRPr="00940600">
        <w:rPr>
          <w:rStyle w:val="Aucun"/>
          <w:rFonts w:ascii="Arial" w:hAnsi="Arial"/>
          <w:b/>
          <w:bCs/>
          <w:color w:val="auto"/>
        </w:rPr>
        <w:t xml:space="preserve">Anne-Marie Paradis(vice-présidente) </w:t>
      </w:r>
    </w:p>
    <w:p w14:paraId="3CD3A697" w14:textId="77777777" w:rsidR="00955D71" w:rsidRDefault="00E2617E" w:rsidP="00E17F3F">
      <w:pPr>
        <w:pStyle w:val="NormalWeb"/>
        <w:shd w:val="clear" w:color="auto" w:fill="FFFFFF"/>
        <w:spacing w:before="204" w:after="204"/>
        <w:ind w:left="720"/>
        <w:contextualSpacing/>
        <w:rPr>
          <w:rStyle w:val="Aucun"/>
          <w:rFonts w:ascii="Arial" w:hAnsi="Arial"/>
          <w:color w:val="auto"/>
        </w:rPr>
      </w:pPr>
      <w:r w:rsidRPr="00940600">
        <w:rPr>
          <w:rStyle w:val="Aucun"/>
          <w:rFonts w:ascii="Arial" w:hAnsi="Arial"/>
          <w:color w:val="auto"/>
        </w:rPr>
        <w:t>Du</w:t>
      </w:r>
      <w:r w:rsidR="009C082B">
        <w:rPr>
          <w:rStyle w:val="Aucun"/>
          <w:rFonts w:ascii="Arial" w:hAnsi="Arial"/>
          <w:color w:val="auto"/>
        </w:rPr>
        <w:t xml:space="preserve"> </w:t>
      </w:r>
      <w:r w:rsidRPr="00940600">
        <w:rPr>
          <w:rStyle w:val="Aucun"/>
          <w:rFonts w:ascii="Arial" w:hAnsi="Arial"/>
          <w:color w:val="auto"/>
        </w:rPr>
        <w:t>Réseau Québécois pour l’inclusion sociale des personnes sourdes et malentendantes (REQIS)</w:t>
      </w:r>
    </w:p>
    <w:p w14:paraId="1EAAD283" w14:textId="77777777" w:rsidR="00E17F3F" w:rsidRPr="00940600" w:rsidRDefault="00E17F3F" w:rsidP="00E17F3F">
      <w:pPr>
        <w:pStyle w:val="NormalWeb"/>
        <w:shd w:val="clear" w:color="auto" w:fill="FFFFFF"/>
        <w:spacing w:before="204" w:after="204"/>
        <w:ind w:left="720"/>
        <w:contextualSpacing/>
        <w:rPr>
          <w:rStyle w:val="Aucun"/>
          <w:rFonts w:ascii="Arial" w:eastAsia="Arial" w:hAnsi="Arial" w:cs="Arial"/>
          <w:color w:val="auto"/>
        </w:rPr>
      </w:pPr>
    </w:p>
    <w:p w14:paraId="1A5AB566" w14:textId="77777777" w:rsidR="00955D71" w:rsidRPr="00940600" w:rsidRDefault="00E2617E" w:rsidP="00E17F3F">
      <w:pPr>
        <w:pStyle w:val="NormalWeb"/>
        <w:numPr>
          <w:ilvl w:val="0"/>
          <w:numId w:val="2"/>
        </w:numPr>
        <w:shd w:val="clear" w:color="auto" w:fill="FFFFFF"/>
        <w:spacing w:before="0" w:after="312"/>
        <w:contextualSpacing/>
        <w:rPr>
          <w:rFonts w:ascii="Arial" w:hAnsi="Arial"/>
          <w:b/>
          <w:bCs/>
          <w:color w:val="auto"/>
        </w:rPr>
      </w:pPr>
      <w:r w:rsidRPr="00940600">
        <w:rPr>
          <w:rStyle w:val="Aucun"/>
          <w:rFonts w:ascii="Arial" w:hAnsi="Arial"/>
          <w:b/>
          <w:bCs/>
          <w:color w:val="auto"/>
        </w:rPr>
        <w:t xml:space="preserve">Kristen Robillard (trésorière) </w:t>
      </w:r>
    </w:p>
    <w:p w14:paraId="24EDBA4F" w14:textId="77777777" w:rsidR="00955D71" w:rsidRDefault="00E2617E" w:rsidP="00E17F3F">
      <w:pPr>
        <w:pStyle w:val="NormalWeb"/>
        <w:shd w:val="clear" w:color="auto" w:fill="FFFFFF"/>
        <w:spacing w:before="0" w:after="312"/>
        <w:ind w:left="720"/>
        <w:contextualSpacing/>
        <w:rPr>
          <w:rStyle w:val="Aucun"/>
          <w:rFonts w:ascii="Arial" w:hAnsi="Arial"/>
          <w:color w:val="auto"/>
        </w:rPr>
      </w:pPr>
      <w:r w:rsidRPr="00940600">
        <w:rPr>
          <w:rStyle w:val="Aucun"/>
          <w:rFonts w:ascii="Arial" w:hAnsi="Arial"/>
          <w:color w:val="auto"/>
        </w:rPr>
        <w:t>De la Société canadienne de la sclérose en plaques – division Québec (SCSP)</w:t>
      </w:r>
    </w:p>
    <w:p w14:paraId="4F1141A3" w14:textId="77777777" w:rsidR="00E17F3F" w:rsidRPr="00940600" w:rsidRDefault="00E17F3F" w:rsidP="00E17F3F">
      <w:pPr>
        <w:pStyle w:val="NormalWeb"/>
        <w:shd w:val="clear" w:color="auto" w:fill="FFFFFF"/>
        <w:spacing w:before="0" w:after="312"/>
        <w:ind w:left="720"/>
        <w:contextualSpacing/>
        <w:rPr>
          <w:rStyle w:val="Aucun"/>
          <w:rFonts w:ascii="Arial" w:eastAsia="Arial" w:hAnsi="Arial" w:cs="Arial"/>
          <w:color w:val="auto"/>
        </w:rPr>
      </w:pPr>
    </w:p>
    <w:p w14:paraId="640FFB5B" w14:textId="77777777" w:rsidR="00955D71" w:rsidRPr="00E17F3F" w:rsidRDefault="00E2617E" w:rsidP="00E17F3F">
      <w:pPr>
        <w:pStyle w:val="NormalWeb"/>
        <w:numPr>
          <w:ilvl w:val="0"/>
          <w:numId w:val="2"/>
        </w:numPr>
        <w:shd w:val="clear" w:color="auto" w:fill="FFFFFF"/>
        <w:spacing w:before="0" w:after="0"/>
        <w:contextualSpacing/>
        <w:rPr>
          <w:rStyle w:val="Aucun"/>
          <w:rFonts w:ascii="Arial" w:eastAsia="Arial" w:hAnsi="Arial" w:cs="Arial"/>
          <w:color w:val="auto"/>
        </w:rPr>
      </w:pPr>
      <w:r w:rsidRPr="00E17F3F">
        <w:rPr>
          <w:rStyle w:val="Aucun"/>
          <w:rFonts w:ascii="Arial" w:hAnsi="Arial"/>
          <w:b/>
          <w:bCs/>
          <w:color w:val="auto"/>
        </w:rPr>
        <w:t>Geneviève Genest (secrétaire)</w:t>
      </w:r>
    </w:p>
    <w:p w14:paraId="542AB689" w14:textId="77777777" w:rsidR="00955D71" w:rsidRPr="00940600" w:rsidRDefault="00E2617E" w:rsidP="00E17F3F">
      <w:pPr>
        <w:pStyle w:val="NormalWeb"/>
        <w:shd w:val="clear" w:color="auto" w:fill="FFFFFF"/>
        <w:spacing w:before="0" w:after="0"/>
        <w:ind w:left="720"/>
        <w:contextualSpacing/>
        <w:rPr>
          <w:rStyle w:val="Aucun"/>
          <w:rFonts w:ascii="Arial" w:eastAsia="Arial" w:hAnsi="Arial" w:cs="Arial"/>
          <w:color w:val="auto"/>
        </w:rPr>
      </w:pPr>
      <w:r w:rsidRPr="00940600">
        <w:rPr>
          <w:rStyle w:val="Aucun"/>
          <w:rFonts w:ascii="Arial" w:hAnsi="Arial"/>
          <w:color w:val="auto"/>
        </w:rPr>
        <w:t>De l’Association québécoise des parents d’enfants handicapés visuels (AQPEHV)</w:t>
      </w:r>
    </w:p>
    <w:p w14:paraId="05A995DE" w14:textId="77777777" w:rsidR="00955D71" w:rsidRPr="00940600" w:rsidRDefault="00955D71" w:rsidP="00E17F3F">
      <w:pPr>
        <w:pStyle w:val="NormalWeb"/>
        <w:shd w:val="clear" w:color="auto" w:fill="FFFFFF"/>
        <w:spacing w:before="0" w:after="0"/>
        <w:ind w:left="720"/>
        <w:contextualSpacing/>
        <w:rPr>
          <w:rStyle w:val="Aucun"/>
          <w:rFonts w:ascii="Arial" w:eastAsia="Arial" w:hAnsi="Arial" w:cs="Arial"/>
          <w:color w:val="auto"/>
        </w:rPr>
      </w:pPr>
    </w:p>
    <w:p w14:paraId="55E70EEF" w14:textId="77777777" w:rsidR="00955D71" w:rsidRPr="00E17F3F" w:rsidRDefault="00E2617E" w:rsidP="00E17F3F">
      <w:pPr>
        <w:pStyle w:val="NormalWeb"/>
        <w:numPr>
          <w:ilvl w:val="0"/>
          <w:numId w:val="2"/>
        </w:numPr>
        <w:shd w:val="clear" w:color="auto" w:fill="FFFFFF"/>
        <w:spacing w:before="0" w:after="0"/>
        <w:contextualSpacing/>
        <w:rPr>
          <w:rStyle w:val="Aucun"/>
          <w:rFonts w:ascii="Arial" w:eastAsia="Arial" w:hAnsi="Arial" w:cs="Arial"/>
          <w:color w:val="auto"/>
        </w:rPr>
      </w:pPr>
      <w:r w:rsidRPr="00E17F3F">
        <w:rPr>
          <w:rStyle w:val="Aucun"/>
          <w:rFonts w:ascii="Arial" w:hAnsi="Arial"/>
          <w:b/>
          <w:bCs/>
          <w:color w:val="auto"/>
        </w:rPr>
        <w:t>Benoit Racette (administrateur)</w:t>
      </w:r>
    </w:p>
    <w:p w14:paraId="1C34C3E3" w14:textId="77777777" w:rsidR="00955D71" w:rsidRPr="00940600" w:rsidRDefault="00E2617E" w:rsidP="00E17F3F">
      <w:pPr>
        <w:pStyle w:val="NormalWeb"/>
        <w:shd w:val="clear" w:color="auto" w:fill="FFFFFF"/>
        <w:spacing w:before="0" w:after="0"/>
        <w:ind w:left="720"/>
        <w:contextualSpacing/>
        <w:rPr>
          <w:rStyle w:val="Aucun"/>
          <w:rFonts w:ascii="Arial" w:eastAsia="Arial" w:hAnsi="Arial" w:cs="Arial"/>
          <w:color w:val="auto"/>
        </w:rPr>
      </w:pPr>
      <w:r w:rsidRPr="00940600">
        <w:rPr>
          <w:rStyle w:val="Aucun"/>
          <w:rFonts w:ascii="Arial" w:hAnsi="Arial"/>
          <w:color w:val="auto"/>
        </w:rPr>
        <w:t>De Finautonome</w:t>
      </w:r>
    </w:p>
    <w:p w14:paraId="2F4BA5DF" w14:textId="77777777" w:rsidR="00955D71" w:rsidRPr="00940600" w:rsidRDefault="00955D71" w:rsidP="00E17F3F">
      <w:pPr>
        <w:pStyle w:val="NormalWeb"/>
        <w:shd w:val="clear" w:color="auto" w:fill="FFFFFF"/>
        <w:spacing w:before="0" w:after="0"/>
        <w:ind w:left="720"/>
        <w:contextualSpacing/>
        <w:rPr>
          <w:rStyle w:val="Aucun"/>
          <w:rFonts w:ascii="Arial" w:eastAsia="Arial" w:hAnsi="Arial" w:cs="Arial"/>
          <w:color w:val="auto"/>
        </w:rPr>
      </w:pPr>
    </w:p>
    <w:p w14:paraId="04271DA7" w14:textId="77777777" w:rsidR="00955D71" w:rsidRPr="00940600" w:rsidRDefault="00E2617E" w:rsidP="00E17F3F">
      <w:pPr>
        <w:pStyle w:val="NormalWeb"/>
        <w:numPr>
          <w:ilvl w:val="0"/>
          <w:numId w:val="2"/>
        </w:numPr>
        <w:shd w:val="clear" w:color="auto" w:fill="FFFFFF"/>
        <w:spacing w:before="0" w:after="0"/>
        <w:contextualSpacing/>
        <w:rPr>
          <w:rFonts w:ascii="Arial" w:hAnsi="Arial"/>
          <w:b/>
          <w:bCs/>
          <w:color w:val="auto"/>
        </w:rPr>
      </w:pPr>
      <w:r w:rsidRPr="00940600">
        <w:rPr>
          <w:rStyle w:val="Aucun"/>
          <w:rFonts w:ascii="Arial" w:hAnsi="Arial"/>
          <w:b/>
          <w:bCs/>
          <w:color w:val="auto"/>
        </w:rPr>
        <w:t xml:space="preserve">Steven Laperrière (administrateur coopté) </w:t>
      </w:r>
    </w:p>
    <w:p w14:paraId="6BA947A3" w14:textId="77777777" w:rsidR="00955D71" w:rsidRPr="00940600" w:rsidRDefault="00E2617E" w:rsidP="00E17F3F">
      <w:pPr>
        <w:pStyle w:val="NormalWeb"/>
        <w:shd w:val="clear" w:color="auto" w:fill="FFFFFF"/>
        <w:spacing w:before="0" w:after="0"/>
        <w:ind w:left="709"/>
        <w:contextualSpacing/>
        <w:rPr>
          <w:rStyle w:val="Aucun"/>
          <w:rFonts w:ascii="Arial" w:eastAsia="Arial" w:hAnsi="Arial" w:cs="Arial"/>
          <w:color w:val="auto"/>
        </w:rPr>
      </w:pPr>
      <w:r w:rsidRPr="00940600">
        <w:rPr>
          <w:rStyle w:val="Aucun"/>
          <w:rFonts w:ascii="Arial" w:hAnsi="Arial"/>
          <w:color w:val="auto"/>
        </w:rPr>
        <w:t>Du Regroupement des activistes pour l’inclusion au Québec (RAPLIQ)</w:t>
      </w:r>
    </w:p>
    <w:p w14:paraId="582E2C5A" w14:textId="77777777" w:rsidR="00955D71" w:rsidRPr="00940600" w:rsidRDefault="00955D71" w:rsidP="00E17F3F">
      <w:pPr>
        <w:pStyle w:val="NormalWeb"/>
        <w:shd w:val="clear" w:color="auto" w:fill="FFFFFF"/>
        <w:spacing w:before="0" w:after="0"/>
        <w:ind w:left="709"/>
        <w:contextualSpacing/>
        <w:rPr>
          <w:rStyle w:val="Aucun"/>
          <w:rFonts w:ascii="Arial" w:eastAsia="Arial" w:hAnsi="Arial" w:cs="Arial"/>
          <w:color w:val="auto"/>
        </w:rPr>
      </w:pPr>
    </w:p>
    <w:p w14:paraId="7E686783" w14:textId="77777777" w:rsidR="00955D71" w:rsidRPr="00940600" w:rsidRDefault="00E2617E" w:rsidP="00E17F3F">
      <w:pPr>
        <w:pStyle w:val="NormalWeb"/>
        <w:numPr>
          <w:ilvl w:val="0"/>
          <w:numId w:val="2"/>
        </w:numPr>
        <w:shd w:val="clear" w:color="auto" w:fill="FFFFFF"/>
        <w:spacing w:before="0" w:after="0"/>
        <w:contextualSpacing/>
        <w:rPr>
          <w:rFonts w:ascii="Arial" w:hAnsi="Arial"/>
          <w:b/>
          <w:bCs/>
          <w:color w:val="auto"/>
        </w:rPr>
      </w:pPr>
      <w:r w:rsidRPr="00940600">
        <w:rPr>
          <w:rStyle w:val="Aucun"/>
          <w:rFonts w:ascii="Arial" w:hAnsi="Arial"/>
          <w:b/>
          <w:bCs/>
          <w:color w:val="auto"/>
        </w:rPr>
        <w:t xml:space="preserve">Ghislain Gagnon (administrateur coopté) </w:t>
      </w:r>
    </w:p>
    <w:p w14:paraId="0657FF3C" w14:textId="77777777" w:rsidR="00955D71" w:rsidRPr="00940600" w:rsidRDefault="00E2617E" w:rsidP="00E17F3F">
      <w:pPr>
        <w:pStyle w:val="NormalWeb"/>
        <w:shd w:val="clear" w:color="auto" w:fill="FFFFFF"/>
        <w:spacing w:before="0" w:after="0"/>
        <w:ind w:left="720"/>
        <w:contextualSpacing/>
        <w:rPr>
          <w:rStyle w:val="Aucun"/>
          <w:rFonts w:ascii="Arial" w:eastAsia="Arial" w:hAnsi="Arial" w:cs="Arial"/>
          <w:color w:val="auto"/>
        </w:rPr>
      </w:pPr>
      <w:r w:rsidRPr="00940600">
        <w:rPr>
          <w:rStyle w:val="Aucun"/>
          <w:rFonts w:ascii="Arial" w:hAnsi="Arial"/>
          <w:color w:val="auto"/>
        </w:rPr>
        <w:t>Du Regroupement des associations des personnes handicapées de la Gaspésie-Îles de la Madeleine (RAPHGI)</w:t>
      </w:r>
    </w:p>
    <w:p w14:paraId="78E750F9" w14:textId="77777777" w:rsidR="00955D71" w:rsidRPr="00940600" w:rsidRDefault="00955D71" w:rsidP="00E17F3F">
      <w:pPr>
        <w:pStyle w:val="Corps"/>
        <w:spacing w:line="240" w:lineRule="auto"/>
        <w:contextualSpacing/>
        <w:jc w:val="both"/>
        <w:rPr>
          <w:rStyle w:val="Aucun"/>
          <w:color w:val="auto"/>
          <w:sz w:val="24"/>
          <w:szCs w:val="24"/>
        </w:rPr>
      </w:pPr>
    </w:p>
    <w:p w14:paraId="5D1A58CA" w14:textId="77777777" w:rsidR="00955D71" w:rsidRPr="00940600" w:rsidRDefault="00955D71">
      <w:pPr>
        <w:pStyle w:val="Corps"/>
        <w:spacing w:line="240" w:lineRule="auto"/>
        <w:jc w:val="both"/>
        <w:rPr>
          <w:rStyle w:val="Aucun"/>
          <w:color w:val="auto"/>
          <w:sz w:val="24"/>
          <w:szCs w:val="24"/>
        </w:rPr>
      </w:pPr>
    </w:p>
    <w:p w14:paraId="56CD32CB" w14:textId="77777777" w:rsidR="00955D71" w:rsidRPr="00940600" w:rsidRDefault="00955D71">
      <w:pPr>
        <w:pStyle w:val="Corps"/>
        <w:spacing w:line="240" w:lineRule="auto"/>
        <w:jc w:val="both"/>
        <w:rPr>
          <w:rStyle w:val="Aucun"/>
          <w:color w:val="auto"/>
          <w:sz w:val="24"/>
          <w:szCs w:val="24"/>
        </w:rPr>
      </w:pPr>
    </w:p>
    <w:p w14:paraId="192287CA" w14:textId="77777777" w:rsidR="00955D71" w:rsidRPr="00940600" w:rsidRDefault="00E2617E">
      <w:pPr>
        <w:pStyle w:val="Corps"/>
        <w:spacing w:line="240" w:lineRule="auto"/>
        <w:jc w:val="both"/>
        <w:rPr>
          <w:rStyle w:val="Aucun"/>
          <w:b/>
          <w:bCs/>
          <w:color w:val="auto"/>
          <w:sz w:val="24"/>
          <w:szCs w:val="24"/>
        </w:rPr>
      </w:pPr>
      <w:r w:rsidRPr="00940600">
        <w:rPr>
          <w:rStyle w:val="Aucun"/>
          <w:b/>
          <w:bCs/>
          <w:color w:val="auto"/>
          <w:sz w:val="24"/>
          <w:szCs w:val="24"/>
          <w:lang w:val="fr-FR"/>
        </w:rPr>
        <w:t>Nomination du directeur gé</w:t>
      </w:r>
      <w:r w:rsidRPr="00940600">
        <w:rPr>
          <w:rStyle w:val="Aucun"/>
          <w:b/>
          <w:bCs/>
          <w:color w:val="auto"/>
          <w:sz w:val="24"/>
          <w:szCs w:val="24"/>
        </w:rPr>
        <w:t>n</w:t>
      </w:r>
      <w:r w:rsidRPr="00940600">
        <w:rPr>
          <w:rStyle w:val="Aucun"/>
          <w:b/>
          <w:bCs/>
          <w:color w:val="auto"/>
          <w:sz w:val="24"/>
          <w:szCs w:val="24"/>
          <w:lang w:val="fr-FR"/>
        </w:rPr>
        <w:t>é</w:t>
      </w:r>
      <w:r w:rsidRPr="00940600">
        <w:rPr>
          <w:rStyle w:val="Aucun"/>
          <w:b/>
          <w:bCs/>
          <w:color w:val="auto"/>
          <w:sz w:val="24"/>
          <w:szCs w:val="24"/>
        </w:rPr>
        <w:t>ral</w:t>
      </w:r>
    </w:p>
    <w:p w14:paraId="5CC01564" w14:textId="77777777" w:rsidR="00955D71" w:rsidRPr="00940600" w:rsidRDefault="00955D71">
      <w:pPr>
        <w:pStyle w:val="Corps"/>
        <w:spacing w:line="240" w:lineRule="auto"/>
        <w:jc w:val="both"/>
        <w:rPr>
          <w:rStyle w:val="Aucun"/>
          <w:b/>
          <w:bCs/>
          <w:color w:val="auto"/>
          <w:sz w:val="24"/>
          <w:szCs w:val="24"/>
        </w:rPr>
      </w:pPr>
    </w:p>
    <w:p w14:paraId="50018255" w14:textId="77777777" w:rsidR="00955D71" w:rsidRPr="00940600" w:rsidRDefault="00E2617E">
      <w:pPr>
        <w:pStyle w:val="Corps"/>
        <w:spacing w:after="160"/>
        <w:jc w:val="both"/>
        <w:rPr>
          <w:rStyle w:val="Aucun"/>
          <w:rFonts w:ascii="Calibri" w:eastAsia="Calibri" w:hAnsi="Calibri" w:cs="Calibri"/>
          <w:color w:val="auto"/>
          <w:sz w:val="24"/>
          <w:szCs w:val="24"/>
        </w:rPr>
      </w:pPr>
      <w:r w:rsidRPr="00940600">
        <w:rPr>
          <w:rStyle w:val="Aucun"/>
          <w:color w:val="auto"/>
          <w:sz w:val="24"/>
          <w:szCs w:val="24"/>
          <w:shd w:val="clear" w:color="auto" w:fill="FFFFFF"/>
        </w:rPr>
        <w:t>La COPHAN a</w:t>
      </w:r>
      <w:r w:rsidRPr="00940600">
        <w:rPr>
          <w:rStyle w:val="Aucun"/>
          <w:color w:val="auto"/>
          <w:sz w:val="24"/>
          <w:szCs w:val="24"/>
          <w:lang w:val="fr-FR"/>
        </w:rPr>
        <w:t xml:space="preserve"> retenu les services de monsieur </w:t>
      </w:r>
      <w:r w:rsidRPr="00940600">
        <w:rPr>
          <w:rStyle w:val="Aucun"/>
          <w:b/>
          <w:bCs/>
          <w:color w:val="auto"/>
          <w:sz w:val="24"/>
          <w:szCs w:val="24"/>
          <w:lang w:val="fr-FR"/>
        </w:rPr>
        <w:t>André Prévost</w:t>
      </w:r>
      <w:r w:rsidRPr="00940600">
        <w:rPr>
          <w:rStyle w:val="Aucun"/>
          <w:color w:val="auto"/>
          <w:sz w:val="24"/>
          <w:szCs w:val="24"/>
          <w:lang w:val="fr-FR"/>
        </w:rPr>
        <w:t>, comme directeur gé</w:t>
      </w:r>
      <w:r w:rsidRPr="00940600">
        <w:rPr>
          <w:rStyle w:val="Aucun"/>
          <w:color w:val="auto"/>
          <w:sz w:val="24"/>
          <w:szCs w:val="24"/>
        </w:rPr>
        <w:t>n</w:t>
      </w:r>
      <w:r w:rsidRPr="00940600">
        <w:rPr>
          <w:rStyle w:val="Aucun"/>
          <w:color w:val="auto"/>
          <w:sz w:val="24"/>
          <w:szCs w:val="24"/>
          <w:lang w:val="fr-FR"/>
        </w:rPr>
        <w:t>é</w:t>
      </w:r>
      <w:r w:rsidRPr="00940600">
        <w:rPr>
          <w:rStyle w:val="Aucun"/>
          <w:color w:val="auto"/>
          <w:sz w:val="24"/>
          <w:szCs w:val="24"/>
          <w:lang w:val="pt-PT"/>
        </w:rPr>
        <w:t xml:space="preserve">ral. </w:t>
      </w:r>
      <w:r w:rsidRPr="00940600">
        <w:rPr>
          <w:rStyle w:val="Aucun"/>
          <w:color w:val="auto"/>
          <w:sz w:val="24"/>
          <w:szCs w:val="24"/>
          <w:lang w:val="fr-FR"/>
        </w:rPr>
        <w:t xml:space="preserve">Gestionnaire d’expérience en Santé et Services sociaux, il </w:t>
      </w:r>
      <w:r w:rsidR="0046134D">
        <w:rPr>
          <w:rStyle w:val="Aucun"/>
          <w:color w:val="auto"/>
          <w:sz w:val="24"/>
          <w:szCs w:val="24"/>
          <w:lang w:val="fr-FR"/>
        </w:rPr>
        <w:t xml:space="preserve">est engagé envers </w:t>
      </w:r>
      <w:r w:rsidRPr="00940600">
        <w:rPr>
          <w:rStyle w:val="Aucun"/>
          <w:color w:val="auto"/>
          <w:sz w:val="24"/>
          <w:szCs w:val="24"/>
          <w:lang w:val="fr-FR"/>
        </w:rPr>
        <w:t xml:space="preserve">le bien-être, la santé </w:t>
      </w:r>
      <w:r w:rsidR="00E1309D">
        <w:rPr>
          <w:rStyle w:val="Aucun"/>
          <w:color w:val="auto"/>
          <w:sz w:val="24"/>
          <w:szCs w:val="24"/>
          <w:lang w:val="fr-FR"/>
        </w:rPr>
        <w:t>et la défense des droits des</w:t>
      </w:r>
      <w:r w:rsidRPr="00940600">
        <w:rPr>
          <w:rStyle w:val="Aucun"/>
          <w:color w:val="auto"/>
          <w:sz w:val="24"/>
          <w:szCs w:val="24"/>
          <w:lang w:val="fr-FR"/>
        </w:rPr>
        <w:t xml:space="preserve"> personnes.</w:t>
      </w:r>
      <w:r w:rsidR="00E1309D">
        <w:rPr>
          <w:rStyle w:val="Aucun"/>
          <w:color w:val="auto"/>
          <w:sz w:val="24"/>
          <w:szCs w:val="24"/>
          <w:lang w:val="fr-FR"/>
        </w:rPr>
        <w:t xml:space="preserve"> </w:t>
      </w:r>
      <w:r w:rsidRPr="00940600">
        <w:rPr>
          <w:rStyle w:val="Aucun"/>
          <w:color w:val="auto"/>
          <w:sz w:val="24"/>
          <w:szCs w:val="24"/>
          <w:lang w:val="fr-FR"/>
        </w:rPr>
        <w:t xml:space="preserve">Parmi ses expériences, </w:t>
      </w:r>
      <w:r w:rsidRPr="00940600">
        <w:rPr>
          <w:rStyle w:val="Aucun"/>
          <w:color w:val="auto"/>
          <w:sz w:val="24"/>
          <w:szCs w:val="24"/>
          <w:shd w:val="clear" w:color="auto" w:fill="FFFFFF"/>
        </w:rPr>
        <w:t>no</w:t>
      </w:r>
      <w:r w:rsidRPr="00940600">
        <w:rPr>
          <w:rStyle w:val="Aucun"/>
          <w:color w:val="auto"/>
          <w:sz w:val="24"/>
          <w:szCs w:val="24"/>
          <w:shd w:val="clear" w:color="auto" w:fill="FFFFFF"/>
          <w:lang w:val="fr-FR"/>
        </w:rPr>
        <w:t xml:space="preserve">tons celle comme directeur des services </w:t>
      </w:r>
      <w:r w:rsidRPr="00940600">
        <w:rPr>
          <w:rStyle w:val="Aucun"/>
          <w:color w:val="auto"/>
          <w:sz w:val="24"/>
          <w:szCs w:val="24"/>
          <w:shd w:val="clear" w:color="auto" w:fill="FFFFFF"/>
        </w:rPr>
        <w:t xml:space="preserve">à </w:t>
      </w:r>
      <w:r w:rsidRPr="00940600">
        <w:rPr>
          <w:rStyle w:val="Aucun"/>
          <w:color w:val="auto"/>
          <w:sz w:val="24"/>
          <w:szCs w:val="24"/>
          <w:shd w:val="clear" w:color="auto" w:fill="FFFFFF"/>
          <w:lang w:val="it-IT"/>
        </w:rPr>
        <w:t>la clientè</w:t>
      </w:r>
      <w:r w:rsidRPr="00940600">
        <w:rPr>
          <w:rStyle w:val="Aucun"/>
          <w:color w:val="auto"/>
          <w:sz w:val="24"/>
          <w:szCs w:val="24"/>
          <w:shd w:val="clear" w:color="auto" w:fill="FFFFFF"/>
          <w:lang w:val="fr-FR"/>
        </w:rPr>
        <w:t>le et de la planification, adjoint au directeur gé</w:t>
      </w:r>
      <w:r w:rsidRPr="00940600">
        <w:rPr>
          <w:rStyle w:val="Aucun"/>
          <w:color w:val="auto"/>
          <w:sz w:val="24"/>
          <w:szCs w:val="24"/>
          <w:shd w:val="clear" w:color="auto" w:fill="FFFFFF"/>
        </w:rPr>
        <w:t>n</w:t>
      </w:r>
      <w:r w:rsidRPr="00940600">
        <w:rPr>
          <w:rStyle w:val="Aucun"/>
          <w:color w:val="auto"/>
          <w:sz w:val="24"/>
          <w:szCs w:val="24"/>
          <w:shd w:val="clear" w:color="auto" w:fill="FFFFFF"/>
          <w:lang w:val="fr-FR"/>
        </w:rPr>
        <w:t>éral au CHA H</w:t>
      </w:r>
      <w:r w:rsidRPr="00940600">
        <w:rPr>
          <w:rStyle w:val="Aucun"/>
          <w:color w:val="auto"/>
          <w:sz w:val="24"/>
          <w:szCs w:val="24"/>
          <w:shd w:val="clear" w:color="auto" w:fill="FFFFFF"/>
        </w:rPr>
        <w:t>ô</w:t>
      </w:r>
      <w:r w:rsidRPr="00940600">
        <w:rPr>
          <w:rStyle w:val="Aucun"/>
          <w:color w:val="auto"/>
          <w:sz w:val="24"/>
          <w:szCs w:val="24"/>
          <w:shd w:val="clear" w:color="auto" w:fill="FFFFFF"/>
          <w:lang w:val="fr-FR"/>
        </w:rPr>
        <w:t>tel-Dieu de Lé</w:t>
      </w:r>
      <w:r w:rsidRPr="00940600">
        <w:rPr>
          <w:rStyle w:val="Aucun"/>
          <w:color w:val="auto"/>
          <w:sz w:val="24"/>
          <w:szCs w:val="24"/>
          <w:shd w:val="clear" w:color="auto" w:fill="FFFFFF"/>
        </w:rPr>
        <w:t>vis</w:t>
      </w:r>
      <w:r w:rsidRPr="00940600">
        <w:rPr>
          <w:rStyle w:val="Aucun"/>
          <w:color w:val="auto"/>
          <w:sz w:val="24"/>
          <w:szCs w:val="24"/>
          <w:shd w:val="clear" w:color="auto" w:fill="FFFFFF"/>
          <w:lang w:val="fr-FR"/>
        </w:rPr>
        <w:t xml:space="preserve">. Il a de surcroît </w:t>
      </w:r>
      <w:r w:rsidRPr="00940600">
        <w:rPr>
          <w:rStyle w:val="Aucun"/>
          <w:color w:val="auto"/>
          <w:sz w:val="24"/>
          <w:szCs w:val="24"/>
          <w:shd w:val="clear" w:color="auto" w:fill="FFFFFF"/>
          <w:lang w:val="it-IT"/>
        </w:rPr>
        <w:t>occup</w:t>
      </w:r>
      <w:r w:rsidRPr="00940600">
        <w:rPr>
          <w:rStyle w:val="Aucun"/>
          <w:color w:val="auto"/>
          <w:sz w:val="24"/>
          <w:szCs w:val="24"/>
          <w:shd w:val="clear" w:color="auto" w:fill="FFFFFF"/>
          <w:lang w:val="fr-FR"/>
        </w:rPr>
        <w:t>é le poste de directeur des services sociaux et communautaire aupr</w:t>
      </w:r>
      <w:r w:rsidRPr="00940600">
        <w:rPr>
          <w:rStyle w:val="Aucun"/>
          <w:color w:val="auto"/>
          <w:sz w:val="24"/>
          <w:szCs w:val="24"/>
          <w:shd w:val="clear" w:color="auto" w:fill="FFFFFF"/>
          <w:lang w:val="it-IT"/>
        </w:rPr>
        <w:t>è</w:t>
      </w:r>
      <w:r w:rsidRPr="00940600">
        <w:rPr>
          <w:rStyle w:val="Aucun"/>
          <w:color w:val="auto"/>
          <w:sz w:val="24"/>
          <w:szCs w:val="24"/>
          <w:shd w:val="clear" w:color="auto" w:fill="FFFFFF"/>
          <w:lang w:val="es-ES_tradnl"/>
        </w:rPr>
        <w:t>s de l</w:t>
      </w:r>
      <w:r w:rsidRPr="00940600">
        <w:rPr>
          <w:rStyle w:val="Aucun"/>
          <w:color w:val="auto"/>
          <w:sz w:val="24"/>
          <w:szCs w:val="24"/>
          <w:shd w:val="clear" w:color="auto" w:fill="FFFFFF"/>
          <w:rtl/>
        </w:rPr>
        <w:t>’</w:t>
      </w:r>
      <w:r w:rsidRPr="00940600">
        <w:rPr>
          <w:rStyle w:val="Aucun"/>
          <w:color w:val="auto"/>
          <w:sz w:val="24"/>
          <w:szCs w:val="24"/>
          <w:shd w:val="clear" w:color="auto" w:fill="FFFFFF"/>
          <w:lang w:val="fr-FR"/>
        </w:rPr>
        <w:t>Agence de santé et des services sociaux de la C</w:t>
      </w:r>
      <w:r w:rsidRPr="00940600">
        <w:rPr>
          <w:rStyle w:val="Aucun"/>
          <w:color w:val="auto"/>
          <w:sz w:val="24"/>
          <w:szCs w:val="24"/>
          <w:shd w:val="clear" w:color="auto" w:fill="FFFFFF"/>
        </w:rPr>
        <w:t>ô</w:t>
      </w:r>
      <w:r w:rsidRPr="00940600">
        <w:rPr>
          <w:rStyle w:val="Aucun"/>
          <w:color w:val="auto"/>
          <w:sz w:val="24"/>
          <w:szCs w:val="24"/>
          <w:shd w:val="clear" w:color="auto" w:fill="FFFFFF"/>
          <w:lang w:val="fr-FR"/>
        </w:rPr>
        <w:t>te-Nord. Il est détenteur de la scolarité au doctorat en mesures et évaluations, d</w:t>
      </w:r>
      <w:r w:rsidRPr="00940600">
        <w:rPr>
          <w:rStyle w:val="Aucun"/>
          <w:color w:val="auto"/>
          <w:sz w:val="24"/>
          <w:szCs w:val="24"/>
          <w:shd w:val="clear" w:color="auto" w:fill="FFFFFF"/>
          <w:rtl/>
        </w:rPr>
        <w:t>’</w:t>
      </w:r>
      <w:r w:rsidRPr="00940600">
        <w:rPr>
          <w:rStyle w:val="Aucun"/>
          <w:color w:val="auto"/>
          <w:sz w:val="24"/>
          <w:szCs w:val="24"/>
          <w:shd w:val="clear" w:color="auto" w:fill="FFFFFF"/>
          <w:lang w:val="fr-FR"/>
        </w:rPr>
        <w:t>une ma</w:t>
      </w:r>
      <w:r w:rsidRPr="00940600">
        <w:rPr>
          <w:rStyle w:val="Aucun"/>
          <w:color w:val="auto"/>
          <w:sz w:val="24"/>
          <w:szCs w:val="24"/>
          <w:shd w:val="clear" w:color="auto" w:fill="FFFFFF"/>
        </w:rPr>
        <w:t>î</w:t>
      </w:r>
      <w:r w:rsidRPr="00940600">
        <w:rPr>
          <w:rStyle w:val="Aucun"/>
          <w:color w:val="auto"/>
          <w:sz w:val="24"/>
          <w:szCs w:val="24"/>
          <w:shd w:val="clear" w:color="auto" w:fill="FFFFFF"/>
          <w:lang w:val="fr-FR"/>
        </w:rPr>
        <w:t>trise en science politique. Il a œuvré également comme chargé de cours en gestion des services de santé, aupr</w:t>
      </w:r>
      <w:r w:rsidRPr="00940600">
        <w:rPr>
          <w:rStyle w:val="Aucun"/>
          <w:color w:val="auto"/>
          <w:sz w:val="24"/>
          <w:szCs w:val="24"/>
          <w:shd w:val="clear" w:color="auto" w:fill="FFFFFF"/>
          <w:lang w:val="it-IT"/>
        </w:rPr>
        <w:t>è</w:t>
      </w:r>
      <w:r w:rsidRPr="00940600">
        <w:rPr>
          <w:rStyle w:val="Aucun"/>
          <w:color w:val="auto"/>
          <w:sz w:val="24"/>
          <w:szCs w:val="24"/>
          <w:shd w:val="clear" w:color="auto" w:fill="FFFFFF"/>
          <w:lang w:val="fr-FR"/>
        </w:rPr>
        <w:t>s du CQA et d'Agré</w:t>
      </w:r>
      <w:r w:rsidRPr="00940600">
        <w:rPr>
          <w:rStyle w:val="Aucun"/>
          <w:color w:val="auto"/>
          <w:sz w:val="24"/>
          <w:szCs w:val="24"/>
          <w:shd w:val="clear" w:color="auto" w:fill="FFFFFF"/>
        </w:rPr>
        <w:t>ment Canada.</w:t>
      </w:r>
      <w:r w:rsidRPr="00940600">
        <w:rPr>
          <w:rStyle w:val="Aucun"/>
          <w:color w:val="auto"/>
          <w:sz w:val="24"/>
          <w:szCs w:val="24"/>
          <w:lang w:val="it-IT"/>
        </w:rPr>
        <w:t xml:space="preserve"> Il d</w:t>
      </w:r>
      <w:r w:rsidRPr="00940600">
        <w:rPr>
          <w:rStyle w:val="Aucun"/>
          <w:color w:val="auto"/>
          <w:sz w:val="24"/>
          <w:szCs w:val="24"/>
          <w:lang w:val="fr-FR"/>
        </w:rPr>
        <w:t xml:space="preserve">ébutera ses fonctions </w:t>
      </w:r>
      <w:r w:rsidRPr="00940600">
        <w:rPr>
          <w:rStyle w:val="Aucun"/>
          <w:color w:val="auto"/>
          <w:sz w:val="24"/>
          <w:szCs w:val="24"/>
        </w:rPr>
        <w:t xml:space="preserve">à </w:t>
      </w:r>
      <w:r w:rsidRPr="00940600">
        <w:rPr>
          <w:rStyle w:val="Aucun"/>
          <w:color w:val="auto"/>
          <w:sz w:val="24"/>
          <w:szCs w:val="24"/>
          <w:lang w:val="fr-FR"/>
        </w:rPr>
        <w:t>la COPHAN au début du mois d</w:t>
      </w:r>
      <w:r w:rsidRPr="00940600">
        <w:rPr>
          <w:rStyle w:val="Aucun"/>
          <w:color w:val="auto"/>
          <w:sz w:val="24"/>
          <w:szCs w:val="24"/>
          <w:rtl/>
        </w:rPr>
        <w:t>’</w:t>
      </w:r>
      <w:r w:rsidRPr="00940600">
        <w:rPr>
          <w:rStyle w:val="Aucun"/>
          <w:color w:val="auto"/>
          <w:sz w:val="24"/>
          <w:szCs w:val="24"/>
          <w:lang w:val="pt-PT"/>
        </w:rPr>
        <w:t>ao</w:t>
      </w:r>
      <w:r w:rsidRPr="00940600">
        <w:rPr>
          <w:rStyle w:val="Aucun"/>
          <w:color w:val="auto"/>
          <w:sz w:val="24"/>
          <w:szCs w:val="24"/>
          <w:lang w:val="fr-FR"/>
        </w:rPr>
        <w:t>ût prochain.</w:t>
      </w:r>
    </w:p>
    <w:p w14:paraId="64F1CB05" w14:textId="77777777" w:rsidR="00955D71" w:rsidRPr="00940600" w:rsidRDefault="00955D71">
      <w:pPr>
        <w:pStyle w:val="Corps"/>
        <w:spacing w:line="240" w:lineRule="auto"/>
        <w:jc w:val="both"/>
        <w:rPr>
          <w:rStyle w:val="Aucun"/>
          <w:b/>
          <w:bCs/>
          <w:color w:val="auto"/>
          <w:sz w:val="24"/>
          <w:szCs w:val="24"/>
        </w:rPr>
      </w:pPr>
    </w:p>
    <w:p w14:paraId="2B067E59" w14:textId="77777777" w:rsidR="00955D71" w:rsidRPr="00940600" w:rsidRDefault="00E2617E">
      <w:pPr>
        <w:pStyle w:val="Corps"/>
        <w:spacing w:line="240" w:lineRule="auto"/>
        <w:jc w:val="both"/>
        <w:rPr>
          <w:rStyle w:val="Aucun"/>
          <w:b/>
          <w:bCs/>
          <w:color w:val="auto"/>
          <w:sz w:val="24"/>
          <w:szCs w:val="24"/>
        </w:rPr>
      </w:pPr>
      <w:r w:rsidRPr="00940600">
        <w:rPr>
          <w:rStyle w:val="Aucun"/>
          <w:b/>
          <w:bCs/>
          <w:color w:val="auto"/>
          <w:sz w:val="24"/>
          <w:szCs w:val="24"/>
          <w:lang w:val="fr-FR"/>
        </w:rPr>
        <w:t>À propos de la Confé</w:t>
      </w:r>
      <w:r w:rsidRPr="00940600">
        <w:rPr>
          <w:rStyle w:val="Aucun"/>
          <w:b/>
          <w:bCs/>
          <w:color w:val="auto"/>
          <w:sz w:val="24"/>
          <w:szCs w:val="24"/>
        </w:rPr>
        <w:t>d</w:t>
      </w:r>
      <w:r w:rsidRPr="00940600">
        <w:rPr>
          <w:rStyle w:val="Aucun"/>
          <w:b/>
          <w:bCs/>
          <w:color w:val="auto"/>
          <w:sz w:val="24"/>
          <w:szCs w:val="24"/>
          <w:lang w:val="fr-FR"/>
        </w:rPr>
        <w:t>ération des personnes handicapées du Qué</w:t>
      </w:r>
      <w:r w:rsidRPr="00940600">
        <w:rPr>
          <w:rStyle w:val="Aucun"/>
          <w:b/>
          <w:bCs/>
          <w:color w:val="auto"/>
          <w:sz w:val="24"/>
          <w:szCs w:val="24"/>
        </w:rPr>
        <w:t>bec.</w:t>
      </w:r>
    </w:p>
    <w:p w14:paraId="3329D5A7" w14:textId="77777777" w:rsidR="00955D71" w:rsidRPr="00940600" w:rsidRDefault="00955D71">
      <w:pPr>
        <w:pStyle w:val="Corps"/>
        <w:spacing w:line="240" w:lineRule="auto"/>
        <w:jc w:val="both"/>
        <w:rPr>
          <w:rStyle w:val="Aucun"/>
          <w:b/>
          <w:bCs/>
          <w:color w:val="auto"/>
          <w:sz w:val="24"/>
          <w:szCs w:val="24"/>
        </w:rPr>
      </w:pPr>
    </w:p>
    <w:p w14:paraId="66F63FC8" w14:textId="77777777" w:rsidR="00955D71" w:rsidRPr="00940600" w:rsidRDefault="00E2617E">
      <w:pPr>
        <w:pStyle w:val="Corps"/>
        <w:spacing w:line="240" w:lineRule="auto"/>
        <w:jc w:val="both"/>
        <w:rPr>
          <w:rStyle w:val="Aucun"/>
          <w:color w:val="auto"/>
          <w:sz w:val="24"/>
          <w:szCs w:val="24"/>
        </w:rPr>
      </w:pPr>
      <w:r w:rsidRPr="00940600">
        <w:rPr>
          <w:rStyle w:val="Aucun"/>
          <w:color w:val="auto"/>
          <w:sz w:val="24"/>
          <w:szCs w:val="24"/>
          <w:lang w:val="it-IT"/>
        </w:rPr>
        <w:t>La Conf</w:t>
      </w:r>
      <w:r w:rsidRPr="00940600">
        <w:rPr>
          <w:rStyle w:val="Aucun"/>
          <w:color w:val="auto"/>
          <w:sz w:val="24"/>
          <w:szCs w:val="24"/>
          <w:lang w:val="fr-FR"/>
        </w:rPr>
        <w:t>é</w:t>
      </w:r>
      <w:r w:rsidRPr="00940600">
        <w:rPr>
          <w:rStyle w:val="Aucun"/>
          <w:color w:val="auto"/>
          <w:sz w:val="24"/>
          <w:szCs w:val="24"/>
        </w:rPr>
        <w:t>d</w:t>
      </w:r>
      <w:r w:rsidRPr="00940600">
        <w:rPr>
          <w:rStyle w:val="Aucun"/>
          <w:color w:val="auto"/>
          <w:sz w:val="24"/>
          <w:szCs w:val="24"/>
          <w:lang w:val="fr-FR"/>
        </w:rPr>
        <w:t xml:space="preserve">ération des organismes de personnes handicapées du Québec (COPHAN), organisme </w:t>
      </w:r>
      <w:r w:rsidRPr="00940600">
        <w:rPr>
          <w:rStyle w:val="Aucun"/>
          <w:color w:val="auto"/>
          <w:sz w:val="24"/>
          <w:szCs w:val="24"/>
        </w:rPr>
        <w:t xml:space="preserve">à </w:t>
      </w:r>
      <w:r w:rsidRPr="00940600">
        <w:rPr>
          <w:rStyle w:val="Aucun"/>
          <w:color w:val="auto"/>
          <w:sz w:val="24"/>
          <w:szCs w:val="24"/>
          <w:lang w:val="fr-FR"/>
        </w:rPr>
        <w:t>but non lucratif incorporé en 1985, a pour mission de rendre le Québec inclusif afin d</w:t>
      </w:r>
      <w:r w:rsidRPr="00940600">
        <w:rPr>
          <w:rStyle w:val="Aucun"/>
          <w:color w:val="auto"/>
          <w:sz w:val="24"/>
          <w:szCs w:val="24"/>
          <w:rtl/>
        </w:rPr>
        <w:t>’</w:t>
      </w:r>
      <w:r w:rsidRPr="00940600">
        <w:rPr>
          <w:rStyle w:val="Aucun"/>
          <w:color w:val="auto"/>
          <w:sz w:val="24"/>
          <w:szCs w:val="24"/>
          <w:lang w:val="fr-FR"/>
        </w:rPr>
        <w:t>assurer la participation sociale pleine et enti</w:t>
      </w:r>
      <w:r w:rsidRPr="00940600">
        <w:rPr>
          <w:rStyle w:val="Aucun"/>
          <w:color w:val="auto"/>
          <w:sz w:val="24"/>
          <w:szCs w:val="24"/>
          <w:lang w:val="it-IT"/>
        </w:rPr>
        <w:t>è</w:t>
      </w:r>
      <w:r w:rsidRPr="00940600">
        <w:rPr>
          <w:rStyle w:val="Aucun"/>
          <w:color w:val="auto"/>
          <w:sz w:val="24"/>
          <w:szCs w:val="24"/>
          <w:lang w:val="fr-FR"/>
        </w:rPr>
        <w:t>re des personnes ayant des limitations fonctionnelles et de leur famille. Elle regroupe près de 40 organismes et regroupements nationaux et régionaux de personnes ayant tout type de limitations fonctionnelles.</w:t>
      </w:r>
    </w:p>
    <w:p w14:paraId="0FF9CCE0" w14:textId="77777777" w:rsidR="00955D71" w:rsidRPr="00940600" w:rsidRDefault="00955D71">
      <w:pPr>
        <w:pStyle w:val="Corps"/>
        <w:spacing w:line="240" w:lineRule="auto"/>
        <w:jc w:val="both"/>
        <w:rPr>
          <w:rStyle w:val="Aucun"/>
          <w:color w:val="auto"/>
          <w:sz w:val="24"/>
          <w:szCs w:val="24"/>
        </w:rPr>
      </w:pPr>
    </w:p>
    <w:p w14:paraId="7D357275" w14:textId="77777777" w:rsidR="00955D71" w:rsidRPr="00940600" w:rsidRDefault="00E2617E">
      <w:pPr>
        <w:pStyle w:val="Corps"/>
        <w:jc w:val="center"/>
        <w:rPr>
          <w:rStyle w:val="Aucun"/>
          <w:color w:val="auto"/>
          <w:sz w:val="24"/>
          <w:szCs w:val="24"/>
        </w:rPr>
      </w:pPr>
      <w:r w:rsidRPr="00940600">
        <w:rPr>
          <w:rStyle w:val="Aucun"/>
          <w:color w:val="auto"/>
          <w:sz w:val="24"/>
          <w:szCs w:val="24"/>
        </w:rPr>
        <w:t xml:space="preserve">− </w:t>
      </w:r>
      <w:r w:rsidRPr="00940600">
        <w:rPr>
          <w:rStyle w:val="Aucun"/>
          <w:color w:val="auto"/>
          <w:sz w:val="24"/>
          <w:szCs w:val="24"/>
          <w:lang w:val="ru-RU"/>
        </w:rPr>
        <w:t>30 -</w:t>
      </w:r>
    </w:p>
    <w:p w14:paraId="0674DE7B" w14:textId="77777777" w:rsidR="00955D71" w:rsidRPr="00940600" w:rsidRDefault="00955D71">
      <w:pPr>
        <w:pStyle w:val="Corps"/>
        <w:jc w:val="center"/>
        <w:rPr>
          <w:rStyle w:val="Aucun"/>
          <w:color w:val="auto"/>
          <w:sz w:val="24"/>
          <w:szCs w:val="24"/>
        </w:rPr>
      </w:pPr>
    </w:p>
    <w:p w14:paraId="4C87BE6B" w14:textId="77777777" w:rsidR="00955D71" w:rsidRPr="00E17F3F" w:rsidRDefault="00E2617E">
      <w:pPr>
        <w:pStyle w:val="Corps"/>
        <w:jc w:val="both"/>
        <w:rPr>
          <w:rStyle w:val="Aucun"/>
          <w:rFonts w:cs="Arial"/>
          <w:color w:val="auto"/>
          <w:sz w:val="24"/>
          <w:szCs w:val="24"/>
        </w:rPr>
      </w:pPr>
      <w:r w:rsidRPr="00E17F3F">
        <w:rPr>
          <w:rStyle w:val="Aucun"/>
          <w:rFonts w:cs="Arial"/>
          <w:b/>
          <w:bCs/>
          <w:color w:val="auto"/>
          <w:sz w:val="24"/>
          <w:szCs w:val="24"/>
          <w:lang w:val="fr-FR"/>
        </w:rPr>
        <w:t>Renseignements</w:t>
      </w:r>
      <w:r w:rsidRPr="00E17F3F">
        <w:rPr>
          <w:rStyle w:val="Aucun"/>
          <w:rFonts w:cs="Arial"/>
          <w:color w:val="auto"/>
          <w:sz w:val="24"/>
          <w:szCs w:val="24"/>
        </w:rPr>
        <w:t> :</w:t>
      </w:r>
    </w:p>
    <w:p w14:paraId="0EA0EF62" w14:textId="77777777" w:rsidR="00E17F3F" w:rsidRDefault="00E17F3F">
      <w:pPr>
        <w:pStyle w:val="Corps"/>
        <w:jc w:val="both"/>
        <w:rPr>
          <w:rStyle w:val="Aucun"/>
          <w:rFonts w:cs="Arial"/>
          <w:color w:val="auto"/>
          <w:sz w:val="24"/>
          <w:szCs w:val="24"/>
        </w:rPr>
      </w:pPr>
    </w:p>
    <w:p w14:paraId="4F0C3447" w14:textId="77777777" w:rsidR="0060386A" w:rsidRPr="00E17F3F" w:rsidRDefault="00E17F3F">
      <w:pPr>
        <w:pStyle w:val="Corps"/>
        <w:jc w:val="both"/>
        <w:rPr>
          <w:rStyle w:val="Aucun"/>
          <w:rFonts w:cs="Arial"/>
          <w:color w:val="auto"/>
          <w:sz w:val="24"/>
          <w:szCs w:val="24"/>
        </w:rPr>
      </w:pPr>
      <w:r w:rsidRPr="00E17F3F">
        <w:rPr>
          <w:rStyle w:val="Aucun"/>
          <w:rFonts w:cs="Arial"/>
          <w:color w:val="auto"/>
          <w:sz w:val="24"/>
          <w:szCs w:val="24"/>
        </w:rPr>
        <w:t>André Prévost</w:t>
      </w:r>
    </w:p>
    <w:p w14:paraId="223E720B" w14:textId="77777777" w:rsidR="00E17F3F" w:rsidRPr="00E06954" w:rsidRDefault="00E17F3F" w:rsidP="00E17F3F">
      <w:pPr>
        <w:tabs>
          <w:tab w:val="left" w:pos="3402"/>
        </w:tabs>
        <w:rPr>
          <w:rFonts w:ascii="Arial" w:hAnsi="Arial" w:cs="Arial"/>
          <w:lang w:val="fr-CA"/>
        </w:rPr>
      </w:pPr>
      <w:r w:rsidRPr="00E06954">
        <w:rPr>
          <w:rFonts w:ascii="Arial" w:hAnsi="Arial" w:cs="Arial"/>
          <w:lang w:val="fr-CA"/>
        </w:rPr>
        <w:t>Téléphone de Montréal : 514-284-0155 poste 1</w:t>
      </w:r>
    </w:p>
    <w:p w14:paraId="50A9D933" w14:textId="77777777" w:rsidR="00E17F3F" w:rsidRPr="00E17F3F" w:rsidRDefault="00E17F3F" w:rsidP="00E17F3F">
      <w:pPr>
        <w:tabs>
          <w:tab w:val="left" w:pos="3402"/>
        </w:tabs>
        <w:rPr>
          <w:rFonts w:ascii="Arial" w:hAnsi="Arial" w:cs="Arial"/>
        </w:rPr>
      </w:pPr>
      <w:r w:rsidRPr="00E17F3F">
        <w:rPr>
          <w:rFonts w:ascii="Arial" w:hAnsi="Arial" w:cs="Arial"/>
        </w:rPr>
        <w:t>Téléphone de Québec:    581-741-8155  poste 1</w:t>
      </w:r>
    </w:p>
    <w:p w14:paraId="1EFE6520" w14:textId="77777777" w:rsidR="00955D71" w:rsidRPr="00E17F3F" w:rsidRDefault="00955D71" w:rsidP="00E17F3F">
      <w:pPr>
        <w:pStyle w:val="Corps"/>
        <w:jc w:val="both"/>
        <w:rPr>
          <w:rFonts w:cs="Arial"/>
          <w:color w:val="auto"/>
          <w:sz w:val="24"/>
          <w:szCs w:val="24"/>
        </w:rPr>
      </w:pPr>
    </w:p>
    <w:sectPr w:rsidR="00955D71" w:rsidRPr="00E17F3F" w:rsidSect="00955D71">
      <w:headerReference w:type="default" r:id="rId8"/>
      <w:footerReference w:type="default" r:id="rId9"/>
      <w:pgSz w:w="12240" w:h="15840"/>
      <w:pgMar w:top="2125" w:right="1417" w:bottom="1559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22FF" w14:textId="77777777" w:rsidR="00D722A9" w:rsidRDefault="00D722A9" w:rsidP="00955D71">
      <w:r>
        <w:separator/>
      </w:r>
    </w:p>
  </w:endnote>
  <w:endnote w:type="continuationSeparator" w:id="0">
    <w:p w14:paraId="018BCA8E" w14:textId="77777777" w:rsidR="00D722A9" w:rsidRDefault="00D722A9" w:rsidP="0095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9DA6" w14:textId="77777777" w:rsidR="00955D71" w:rsidRDefault="00955D71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0C4B" w14:textId="77777777" w:rsidR="00D722A9" w:rsidRDefault="00D722A9" w:rsidP="00955D71">
      <w:r>
        <w:separator/>
      </w:r>
    </w:p>
  </w:footnote>
  <w:footnote w:type="continuationSeparator" w:id="0">
    <w:p w14:paraId="20E240F9" w14:textId="77777777" w:rsidR="00D722A9" w:rsidRDefault="00D722A9" w:rsidP="0095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5026" w14:textId="5A538861" w:rsidR="00955D71" w:rsidRDefault="00E06954">
    <w:pPr>
      <w:pStyle w:val="En-tte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3FEE29C6" wp14:editId="001C577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9525" t="9525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EF40B51" id="AutoShape 2" o:spid="_x0000_s1026" style="position:absolute;margin-left:0;margin-top:0;width:612pt;height:11in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11E"/>
    <w:multiLevelType w:val="hybridMultilevel"/>
    <w:tmpl w:val="BE1CADEA"/>
    <w:numStyleLink w:val="Style1import"/>
  </w:abstractNum>
  <w:abstractNum w:abstractNumId="1" w15:restartNumberingAfterBreak="0">
    <w:nsid w:val="79AD2CEB"/>
    <w:multiLevelType w:val="hybridMultilevel"/>
    <w:tmpl w:val="BE1CADEA"/>
    <w:styleLink w:val="Style1import"/>
    <w:lvl w:ilvl="0" w:tplc="8AFA387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54697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32AFAB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4C4C4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F645A7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1BE8F9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8344D9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87A2D0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31A00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654604026">
    <w:abstractNumId w:val="1"/>
  </w:num>
  <w:num w:numId="2" w16cid:durableId="166207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71"/>
    <w:rsid w:val="0046134D"/>
    <w:rsid w:val="0047638D"/>
    <w:rsid w:val="0060386A"/>
    <w:rsid w:val="00694598"/>
    <w:rsid w:val="007418DF"/>
    <w:rsid w:val="00795380"/>
    <w:rsid w:val="008B15EF"/>
    <w:rsid w:val="00934953"/>
    <w:rsid w:val="00940600"/>
    <w:rsid w:val="00955D71"/>
    <w:rsid w:val="009C082B"/>
    <w:rsid w:val="00BB73C9"/>
    <w:rsid w:val="00CB0742"/>
    <w:rsid w:val="00D722A9"/>
    <w:rsid w:val="00DE2089"/>
    <w:rsid w:val="00DF574C"/>
    <w:rsid w:val="00E06954"/>
    <w:rsid w:val="00E1309D"/>
    <w:rsid w:val="00E17F3F"/>
    <w:rsid w:val="00E2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BD72B"/>
  <w15:docId w15:val="{6682D06D-37C3-4226-8F59-F5B62373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55D71"/>
    <w:rPr>
      <w:sz w:val="24"/>
      <w:szCs w:val="24"/>
      <w:lang w:val="en-US" w:eastAsia="en-US"/>
    </w:rPr>
  </w:style>
  <w:style w:type="paragraph" w:styleId="Titre3">
    <w:name w:val="heading 3"/>
    <w:next w:val="Corps"/>
    <w:rsid w:val="00955D71"/>
    <w:pPr>
      <w:keepNext/>
      <w:keepLines/>
      <w:spacing w:before="320" w:after="80" w:line="276" w:lineRule="auto"/>
      <w:outlineLvl w:val="2"/>
    </w:pPr>
    <w:rPr>
      <w:rFonts w:ascii="Arial" w:hAnsi="Arial" w:cs="Arial Unicode MS"/>
      <w:color w:val="434343"/>
      <w:sz w:val="28"/>
      <w:szCs w:val="28"/>
      <w:u w:color="434343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55D71"/>
    <w:rPr>
      <w:u w:val="single"/>
    </w:rPr>
  </w:style>
  <w:style w:type="table" w:customStyle="1" w:styleId="TableNormal">
    <w:name w:val="Table Normal"/>
    <w:rsid w:val="00955D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955D7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sid w:val="00955D7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ucun">
    <w:name w:val="Aucun"/>
    <w:rsid w:val="00955D71"/>
  </w:style>
  <w:style w:type="paragraph" w:styleId="NormalWeb">
    <w:name w:val="Normal (Web)"/>
    <w:uiPriority w:val="99"/>
    <w:rsid w:val="00955D71"/>
    <w:pPr>
      <w:spacing w:before="100" w:after="100"/>
    </w:pPr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Style1import">
    <w:name w:val="Style 1 importé"/>
    <w:rsid w:val="00955D71"/>
    <w:pPr>
      <w:numPr>
        <w:numId w:val="1"/>
      </w:numPr>
    </w:pPr>
  </w:style>
  <w:style w:type="character" w:styleId="lev">
    <w:name w:val="Strong"/>
    <w:basedOn w:val="Policepardfaut"/>
    <w:uiPriority w:val="22"/>
    <w:qFormat/>
    <w:rsid w:val="00694598"/>
    <w:rPr>
      <w:b/>
      <w:bCs/>
    </w:rPr>
  </w:style>
  <w:style w:type="paragraph" w:customStyle="1" w:styleId="xmsonormal">
    <w:name w:val="x_msonormal"/>
    <w:basedOn w:val="Normal"/>
    <w:rsid w:val="00E17F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2433</Characters>
  <Application>Microsoft Office Word</Application>
  <DocSecurity>0</DocSecurity>
  <Lines>20</Lines>
  <Paragraphs>5</Paragraphs>
  <ScaleCrop>false</ScaleCrop>
  <Company>Toshiba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Prévost</dc:creator>
  <cp:lastModifiedBy>Paul Lupien</cp:lastModifiedBy>
  <cp:revision>2</cp:revision>
  <dcterms:created xsi:type="dcterms:W3CDTF">2022-07-25T15:51:00Z</dcterms:created>
  <dcterms:modified xsi:type="dcterms:W3CDTF">2022-07-25T15:51:00Z</dcterms:modified>
</cp:coreProperties>
</file>