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0CC9C" w14:textId="77777777" w:rsidR="00DD3BD2" w:rsidRDefault="00DD3BD2" w:rsidP="00F27182">
      <w:pPr>
        <w:tabs>
          <w:tab w:val="left" w:pos="7580"/>
        </w:tabs>
        <w:spacing w:after="0" w:line="276" w:lineRule="auto"/>
        <w:rPr>
          <w:rFonts w:ascii="Arial" w:hAnsi="Arial" w:cs="Arial"/>
          <w:sz w:val="24"/>
          <w:szCs w:val="24"/>
        </w:rPr>
      </w:pPr>
      <w:r w:rsidRPr="00A5138D">
        <w:rPr>
          <w:rFonts w:ascii="Arial" w:hAnsi="Arial" w:cs="Arial"/>
          <w:noProof/>
          <w:lang w:eastAsia="fr-CA"/>
        </w:rPr>
        <w:drawing>
          <wp:inline distT="0" distB="0" distL="0" distR="0" wp14:anchorId="0B274059" wp14:editId="7BDC3E1E">
            <wp:extent cx="3524250" cy="1009650"/>
            <wp:effectExtent l="0" t="0" r="0" b="0"/>
            <wp:docPr id="50" name="Picture 50" descr="Logo COPHAN" title="Logo COPHAN"/>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7"/>
                    <a:stretch>
                      <a:fillRect/>
                    </a:stretch>
                  </pic:blipFill>
                  <pic:spPr>
                    <a:xfrm>
                      <a:off x="0" y="0"/>
                      <a:ext cx="3524250" cy="1009650"/>
                    </a:xfrm>
                    <a:prstGeom prst="rect">
                      <a:avLst/>
                    </a:prstGeom>
                  </pic:spPr>
                </pic:pic>
              </a:graphicData>
            </a:graphic>
          </wp:inline>
        </w:drawing>
      </w:r>
    </w:p>
    <w:p w14:paraId="5D941F43" w14:textId="4B47F00C" w:rsidR="00F27182" w:rsidRDefault="00F27182" w:rsidP="00DD3BD2">
      <w:pPr>
        <w:tabs>
          <w:tab w:val="left" w:pos="7580"/>
        </w:tabs>
        <w:spacing w:after="0" w:line="276" w:lineRule="auto"/>
        <w:jc w:val="right"/>
        <w:rPr>
          <w:rFonts w:ascii="Arial" w:hAnsi="Arial" w:cs="Arial"/>
          <w:sz w:val="24"/>
          <w:szCs w:val="24"/>
        </w:rPr>
      </w:pPr>
      <w:r>
        <w:rPr>
          <w:rFonts w:ascii="Arial" w:hAnsi="Arial" w:cs="Arial"/>
          <w:sz w:val="24"/>
          <w:szCs w:val="24"/>
        </w:rPr>
        <w:t>Montréal, le 22 juillet 2020</w:t>
      </w:r>
    </w:p>
    <w:p w14:paraId="3A3B85E1" w14:textId="27B55014" w:rsidR="00F27182" w:rsidRDefault="00F27182" w:rsidP="00F27182">
      <w:pPr>
        <w:tabs>
          <w:tab w:val="left" w:pos="7580"/>
        </w:tabs>
        <w:spacing w:after="0" w:line="276" w:lineRule="auto"/>
        <w:rPr>
          <w:rFonts w:ascii="Arial" w:hAnsi="Arial" w:cs="Arial"/>
          <w:sz w:val="24"/>
          <w:szCs w:val="24"/>
        </w:rPr>
      </w:pPr>
    </w:p>
    <w:p w14:paraId="15281E3E" w14:textId="3CC86FEA" w:rsidR="00F27182" w:rsidRDefault="00F27182" w:rsidP="00F27182">
      <w:pPr>
        <w:tabs>
          <w:tab w:val="left" w:pos="7580"/>
        </w:tabs>
        <w:spacing w:after="0" w:line="276" w:lineRule="auto"/>
        <w:rPr>
          <w:rFonts w:ascii="Arial" w:hAnsi="Arial" w:cs="Arial"/>
          <w:sz w:val="24"/>
          <w:szCs w:val="24"/>
        </w:rPr>
      </w:pPr>
    </w:p>
    <w:p w14:paraId="0D1B0668" w14:textId="348CDA5E" w:rsidR="00F27182" w:rsidRPr="003A7646" w:rsidRDefault="00D056D1" w:rsidP="00F27182">
      <w:pPr>
        <w:tabs>
          <w:tab w:val="left" w:pos="7580"/>
        </w:tabs>
        <w:spacing w:after="0" w:line="276" w:lineRule="auto"/>
        <w:rPr>
          <w:rFonts w:ascii="Arial" w:hAnsi="Arial" w:cs="Arial"/>
          <w:sz w:val="24"/>
          <w:szCs w:val="24"/>
        </w:rPr>
      </w:pPr>
      <w:r w:rsidRPr="003A7646">
        <w:rPr>
          <w:rFonts w:ascii="Arial" w:hAnsi="Arial" w:cs="Arial"/>
          <w:sz w:val="24"/>
          <w:szCs w:val="24"/>
        </w:rPr>
        <w:t xml:space="preserve">Madame Audrey Lessard </w:t>
      </w:r>
    </w:p>
    <w:p w14:paraId="6A2E8D06" w14:textId="77777777" w:rsidR="003A7646" w:rsidRPr="003A7646" w:rsidRDefault="003A7646" w:rsidP="00F27182">
      <w:pPr>
        <w:tabs>
          <w:tab w:val="left" w:pos="7580"/>
        </w:tabs>
        <w:spacing w:after="0" w:line="276" w:lineRule="auto"/>
        <w:rPr>
          <w:rFonts w:ascii="Arial" w:hAnsi="Arial" w:cs="Arial"/>
          <w:sz w:val="24"/>
          <w:szCs w:val="24"/>
        </w:rPr>
      </w:pPr>
      <w:r w:rsidRPr="003A7646">
        <w:rPr>
          <w:rFonts w:ascii="Arial" w:hAnsi="Arial" w:cs="Arial"/>
          <w:sz w:val="24"/>
          <w:szCs w:val="24"/>
        </w:rPr>
        <w:t>Directrice générale des ressources humaines</w:t>
      </w:r>
    </w:p>
    <w:p w14:paraId="1AA20B70" w14:textId="69C1C005" w:rsidR="003A7646" w:rsidRPr="003A7646" w:rsidRDefault="003A7646" w:rsidP="00F27182">
      <w:pPr>
        <w:tabs>
          <w:tab w:val="left" w:pos="7580"/>
        </w:tabs>
        <w:spacing w:after="0" w:line="276" w:lineRule="auto"/>
        <w:rPr>
          <w:rFonts w:ascii="Arial" w:hAnsi="Arial" w:cs="Arial"/>
          <w:sz w:val="24"/>
          <w:szCs w:val="24"/>
        </w:rPr>
      </w:pPr>
      <w:r w:rsidRPr="003A7646">
        <w:rPr>
          <w:rFonts w:ascii="Arial" w:hAnsi="Arial" w:cs="Arial"/>
          <w:sz w:val="24"/>
          <w:szCs w:val="24"/>
        </w:rPr>
        <w:t>Direction de la performance RH par intérim</w:t>
      </w:r>
    </w:p>
    <w:p w14:paraId="69A938F9" w14:textId="198F37C6" w:rsidR="008415B1" w:rsidRDefault="008415B1" w:rsidP="00F27182">
      <w:pPr>
        <w:spacing w:after="0"/>
        <w:rPr>
          <w:rFonts w:ascii="Arial" w:hAnsi="Arial" w:cs="Arial"/>
          <w:sz w:val="24"/>
          <w:szCs w:val="24"/>
        </w:rPr>
      </w:pPr>
      <w:bookmarkStart w:id="0" w:name="_Hlk45275873"/>
      <w:r>
        <w:rPr>
          <w:rFonts w:ascii="Arial" w:hAnsi="Arial" w:cs="Arial"/>
          <w:sz w:val="24"/>
          <w:szCs w:val="24"/>
        </w:rPr>
        <w:t>Commission des normes, de l’équité, de la santé et la sécurité du travail</w:t>
      </w:r>
    </w:p>
    <w:p w14:paraId="6D4BAC6D" w14:textId="7702BBB3" w:rsidR="00F27182" w:rsidRDefault="00A6428A" w:rsidP="00F27182">
      <w:pPr>
        <w:rPr>
          <w:rFonts w:ascii="Arial" w:hAnsi="Arial" w:cs="Arial"/>
          <w:sz w:val="24"/>
          <w:szCs w:val="24"/>
        </w:rPr>
      </w:pPr>
      <w:hyperlink r:id="rId8" w:history="1">
        <w:r w:rsidR="00F27182" w:rsidRPr="006A3259">
          <w:rPr>
            <w:rStyle w:val="Lienhypertexte"/>
            <w:rFonts w:ascii="Arial" w:hAnsi="Arial" w:cs="Arial"/>
            <w:sz w:val="24"/>
            <w:szCs w:val="24"/>
          </w:rPr>
          <w:t>audrey.lessard@cnesst.gouv.qc.ca</w:t>
        </w:r>
      </w:hyperlink>
    </w:p>
    <w:p w14:paraId="046A0D1D" w14:textId="77777777" w:rsidR="00367688" w:rsidRDefault="00367688" w:rsidP="00D056D1">
      <w:pPr>
        <w:spacing w:after="0"/>
        <w:rPr>
          <w:rFonts w:ascii="Arial" w:hAnsi="Arial" w:cs="Arial"/>
          <w:sz w:val="24"/>
          <w:szCs w:val="24"/>
        </w:rPr>
      </w:pPr>
    </w:p>
    <w:bookmarkEnd w:id="0"/>
    <w:p w14:paraId="221DFC53" w14:textId="77777777" w:rsidR="003A7646" w:rsidRPr="003A7646" w:rsidRDefault="003A7646" w:rsidP="003A7646">
      <w:pPr>
        <w:spacing w:after="0"/>
        <w:rPr>
          <w:rFonts w:ascii="Arial" w:hAnsi="Arial" w:cs="Arial"/>
          <w:sz w:val="24"/>
          <w:szCs w:val="24"/>
        </w:rPr>
      </w:pPr>
      <w:r w:rsidRPr="003A7646">
        <w:rPr>
          <w:rFonts w:ascii="Arial" w:hAnsi="Arial" w:cs="Arial"/>
          <w:sz w:val="24"/>
          <w:szCs w:val="24"/>
        </w:rPr>
        <w:t xml:space="preserve">Madame </w:t>
      </w:r>
      <w:proofErr w:type="spellStart"/>
      <w:r w:rsidRPr="003A7646">
        <w:rPr>
          <w:rFonts w:ascii="Arial" w:hAnsi="Arial" w:cs="Arial"/>
          <w:sz w:val="24"/>
          <w:szCs w:val="24"/>
        </w:rPr>
        <w:t>Joele</w:t>
      </w:r>
      <w:proofErr w:type="spellEnd"/>
      <w:r w:rsidRPr="003A7646">
        <w:rPr>
          <w:rFonts w:ascii="Arial" w:hAnsi="Arial" w:cs="Arial"/>
          <w:sz w:val="24"/>
          <w:szCs w:val="24"/>
        </w:rPr>
        <w:t xml:space="preserve"> Ouellet-Bélanger</w:t>
      </w:r>
    </w:p>
    <w:p w14:paraId="7365B219" w14:textId="442758F7" w:rsidR="003A7646" w:rsidRPr="003A7646" w:rsidRDefault="003A7646" w:rsidP="003A7646">
      <w:pPr>
        <w:spacing w:after="0"/>
        <w:rPr>
          <w:rFonts w:ascii="Arial" w:hAnsi="Arial" w:cs="Arial"/>
          <w:sz w:val="24"/>
          <w:szCs w:val="24"/>
        </w:rPr>
      </w:pPr>
      <w:r>
        <w:rPr>
          <w:rFonts w:ascii="Arial" w:hAnsi="Arial" w:cs="Arial"/>
          <w:sz w:val="24"/>
          <w:szCs w:val="24"/>
        </w:rPr>
        <w:t>Analyste RH</w:t>
      </w:r>
    </w:p>
    <w:p w14:paraId="1F6E60E5" w14:textId="77777777" w:rsidR="003A7646" w:rsidRPr="003A7646" w:rsidRDefault="003A7646" w:rsidP="003A7646">
      <w:pPr>
        <w:spacing w:after="0"/>
        <w:rPr>
          <w:rFonts w:ascii="Arial" w:hAnsi="Arial" w:cs="Arial"/>
          <w:sz w:val="24"/>
          <w:szCs w:val="24"/>
        </w:rPr>
      </w:pPr>
      <w:r w:rsidRPr="003A7646">
        <w:rPr>
          <w:rFonts w:ascii="Arial" w:hAnsi="Arial" w:cs="Arial"/>
          <w:sz w:val="24"/>
          <w:szCs w:val="24"/>
        </w:rPr>
        <w:t>Direction de la performance RH</w:t>
      </w:r>
    </w:p>
    <w:p w14:paraId="5414D0A5" w14:textId="46A15FB1" w:rsidR="00EB64D4" w:rsidRDefault="00A6428A" w:rsidP="003A7646">
      <w:pPr>
        <w:spacing w:after="0"/>
        <w:rPr>
          <w:rFonts w:ascii="Arial" w:hAnsi="Arial" w:cs="Arial"/>
          <w:sz w:val="24"/>
          <w:szCs w:val="24"/>
        </w:rPr>
      </w:pPr>
      <w:hyperlink r:id="rId9" w:history="1">
        <w:r w:rsidR="003A7646" w:rsidRPr="00265DB5">
          <w:rPr>
            <w:rStyle w:val="Lienhypertexte"/>
            <w:rFonts w:ascii="Arial" w:hAnsi="Arial" w:cs="Arial"/>
            <w:sz w:val="24"/>
            <w:szCs w:val="24"/>
          </w:rPr>
          <w:t>joele.ouellet-belanger@cnesst.gouv.qc.ca</w:t>
        </w:r>
      </w:hyperlink>
      <w:r w:rsidR="003A7646">
        <w:rPr>
          <w:rFonts w:ascii="Arial" w:hAnsi="Arial" w:cs="Arial"/>
          <w:sz w:val="24"/>
          <w:szCs w:val="24"/>
        </w:rPr>
        <w:tab/>
        <w:t xml:space="preserve"> </w:t>
      </w:r>
    </w:p>
    <w:p w14:paraId="17AAC561" w14:textId="77777777" w:rsidR="00D1434C" w:rsidRDefault="00D1434C" w:rsidP="0057491F">
      <w:pPr>
        <w:spacing w:after="0"/>
        <w:rPr>
          <w:rStyle w:val="Lienhypertexte"/>
          <w:rFonts w:ascii="Arial" w:hAnsi="Arial" w:cs="Arial"/>
          <w:sz w:val="24"/>
          <w:szCs w:val="24"/>
        </w:rPr>
      </w:pPr>
    </w:p>
    <w:p w14:paraId="5A6057C1" w14:textId="77777777" w:rsidR="00B62392" w:rsidRPr="00644C86" w:rsidRDefault="00B62392" w:rsidP="0057491F">
      <w:pPr>
        <w:spacing w:after="0"/>
        <w:rPr>
          <w:rFonts w:ascii="Arial" w:hAnsi="Arial" w:cs="Arial"/>
        </w:rPr>
      </w:pPr>
    </w:p>
    <w:p w14:paraId="7938CA3D" w14:textId="62CDC6BC" w:rsidR="00D056D1" w:rsidRDefault="0057491F" w:rsidP="00D056D1">
      <w:pPr>
        <w:spacing w:after="0" w:line="240" w:lineRule="auto"/>
        <w:rPr>
          <w:rFonts w:ascii="Arial" w:hAnsi="Arial" w:cs="Arial"/>
          <w:sz w:val="24"/>
          <w:szCs w:val="24"/>
          <w:shd w:val="clear" w:color="auto" w:fill="FFFFFF"/>
        </w:rPr>
      </w:pPr>
      <w:r w:rsidRPr="00644C86">
        <w:rPr>
          <w:rFonts w:ascii="Arial" w:hAnsi="Arial" w:cs="Arial"/>
          <w:b/>
        </w:rPr>
        <w:t xml:space="preserve">Objet : </w:t>
      </w:r>
      <w:r w:rsidR="00D056D1">
        <w:rPr>
          <w:rFonts w:ascii="Arial" w:hAnsi="Arial" w:cs="Arial"/>
          <w:b/>
          <w:shd w:val="clear" w:color="auto" w:fill="FFFFFF"/>
        </w:rPr>
        <w:t>Normes sanitaires pour le personnel chauffeur du transport collectif (COVID-19) et effets</w:t>
      </w:r>
      <w:r w:rsidR="00F22D56">
        <w:rPr>
          <w:rFonts w:ascii="Arial" w:hAnsi="Arial" w:cs="Arial"/>
          <w:b/>
          <w:shd w:val="clear" w:color="auto" w:fill="FFFFFF"/>
        </w:rPr>
        <w:t xml:space="preserve"> </w:t>
      </w:r>
      <w:r w:rsidR="00D056D1">
        <w:rPr>
          <w:rFonts w:ascii="Arial" w:hAnsi="Arial" w:cs="Arial"/>
          <w:b/>
          <w:shd w:val="clear" w:color="auto" w:fill="FFFFFF"/>
        </w:rPr>
        <w:t>sur</w:t>
      </w:r>
      <w:r w:rsidR="00F22D56">
        <w:rPr>
          <w:rFonts w:ascii="Arial" w:hAnsi="Arial" w:cs="Arial"/>
          <w:b/>
          <w:shd w:val="clear" w:color="auto" w:fill="FFFFFF"/>
        </w:rPr>
        <w:t xml:space="preserve"> </w:t>
      </w:r>
      <w:r w:rsidR="00D056D1">
        <w:rPr>
          <w:rFonts w:ascii="Arial" w:hAnsi="Arial" w:cs="Arial"/>
          <w:b/>
          <w:shd w:val="clear" w:color="auto" w:fill="FFFFFF"/>
        </w:rPr>
        <w:t>les personnes en situation de handicap</w:t>
      </w:r>
    </w:p>
    <w:p w14:paraId="14AECCC2" w14:textId="12B3762E" w:rsidR="0057491F" w:rsidRPr="00644C86" w:rsidRDefault="0057491F" w:rsidP="0057491F">
      <w:pPr>
        <w:pBdr>
          <w:bottom w:val="single" w:sz="6" w:space="1" w:color="auto"/>
        </w:pBdr>
        <w:spacing w:line="276" w:lineRule="auto"/>
        <w:rPr>
          <w:rFonts w:ascii="Arial" w:hAnsi="Arial" w:cs="Arial"/>
          <w:b/>
        </w:rPr>
      </w:pPr>
    </w:p>
    <w:p w14:paraId="7A953BA3" w14:textId="77777777" w:rsidR="00F27182" w:rsidRDefault="00F27182" w:rsidP="00D056D1">
      <w:pPr>
        <w:spacing w:after="0"/>
        <w:rPr>
          <w:rFonts w:ascii="Arial" w:hAnsi="Arial" w:cs="Arial"/>
          <w:sz w:val="24"/>
          <w:szCs w:val="24"/>
          <w:shd w:val="clear" w:color="auto" w:fill="FFFFFF"/>
        </w:rPr>
      </w:pPr>
    </w:p>
    <w:p w14:paraId="7745F4E4" w14:textId="3AA52E45" w:rsidR="00D056D1" w:rsidRDefault="00D056D1" w:rsidP="007E7556">
      <w:pPr>
        <w:spacing w:after="0"/>
        <w:jc w:val="both"/>
        <w:rPr>
          <w:rFonts w:ascii="Arial" w:hAnsi="Arial" w:cs="Arial"/>
          <w:sz w:val="24"/>
          <w:szCs w:val="24"/>
        </w:rPr>
      </w:pPr>
      <w:r>
        <w:rPr>
          <w:rFonts w:ascii="Arial" w:hAnsi="Arial" w:cs="Arial"/>
          <w:sz w:val="24"/>
          <w:szCs w:val="24"/>
          <w:shd w:val="clear" w:color="auto" w:fill="FFFFFF"/>
        </w:rPr>
        <w:t>M</w:t>
      </w:r>
      <w:r w:rsidR="00A730CE">
        <w:rPr>
          <w:rFonts w:ascii="Arial" w:hAnsi="Arial" w:cs="Arial"/>
          <w:sz w:val="24"/>
          <w:szCs w:val="24"/>
          <w:shd w:val="clear" w:color="auto" w:fill="FFFFFF"/>
        </w:rPr>
        <w:t>es</w:t>
      </w:r>
      <w:r>
        <w:rPr>
          <w:rFonts w:ascii="Arial" w:hAnsi="Arial" w:cs="Arial"/>
          <w:sz w:val="24"/>
          <w:szCs w:val="24"/>
          <w:shd w:val="clear" w:color="auto" w:fill="FFFFFF"/>
        </w:rPr>
        <w:t>dame</w:t>
      </w:r>
      <w:r w:rsidR="00A730CE">
        <w:rPr>
          <w:rFonts w:ascii="Arial" w:hAnsi="Arial" w:cs="Arial"/>
          <w:sz w:val="24"/>
          <w:szCs w:val="24"/>
          <w:shd w:val="clear" w:color="auto" w:fill="FFFFFF"/>
        </w:rPr>
        <w:t>s</w:t>
      </w:r>
      <w:r>
        <w:rPr>
          <w:rFonts w:ascii="Arial" w:hAnsi="Arial" w:cs="Arial"/>
          <w:sz w:val="24"/>
          <w:szCs w:val="24"/>
          <w:shd w:val="clear" w:color="auto" w:fill="FFFFFF"/>
        </w:rPr>
        <w:t xml:space="preserve">, </w:t>
      </w:r>
    </w:p>
    <w:p w14:paraId="51D0BD32" w14:textId="77777777" w:rsidR="00D056D1" w:rsidRDefault="00D056D1" w:rsidP="007E7556">
      <w:pPr>
        <w:spacing w:after="0"/>
        <w:jc w:val="both"/>
        <w:rPr>
          <w:rFonts w:ascii="Arial" w:hAnsi="Arial" w:cs="Arial"/>
          <w:sz w:val="24"/>
          <w:szCs w:val="24"/>
        </w:rPr>
      </w:pPr>
    </w:p>
    <w:p w14:paraId="4FF7166F" w14:textId="77777777" w:rsidR="00D056D1" w:rsidRDefault="00D056D1" w:rsidP="007E7556">
      <w:pPr>
        <w:spacing w:after="0"/>
        <w:jc w:val="both"/>
        <w:rPr>
          <w:rFonts w:ascii="Arial" w:hAnsi="Arial" w:cs="Arial"/>
          <w:sz w:val="24"/>
          <w:szCs w:val="24"/>
        </w:rPr>
      </w:pPr>
    </w:p>
    <w:p w14:paraId="5524700C" w14:textId="42D28403" w:rsidR="00D056D1" w:rsidRDefault="00D056D1" w:rsidP="007E7556">
      <w:pPr>
        <w:spacing w:after="0"/>
        <w:jc w:val="both"/>
        <w:rPr>
          <w:rFonts w:ascii="Arial" w:hAnsi="Arial" w:cs="Arial"/>
          <w:sz w:val="24"/>
          <w:szCs w:val="24"/>
        </w:rPr>
      </w:pPr>
      <w:r>
        <w:rPr>
          <w:rFonts w:ascii="Arial" w:hAnsi="Arial" w:cs="Arial"/>
          <w:sz w:val="24"/>
          <w:szCs w:val="24"/>
        </w:rPr>
        <w:t xml:space="preserve">Par la présente, nous vous demandons de modifier le </w:t>
      </w:r>
      <w:r>
        <w:rPr>
          <w:rFonts w:ascii="Arial" w:hAnsi="Arial" w:cs="Arial"/>
          <w:i/>
          <w:sz w:val="24"/>
          <w:szCs w:val="24"/>
        </w:rPr>
        <w:t>Guide de normes sanitaires en milieu de travail pour le secteur du transport collectif – COVID-19</w:t>
      </w:r>
      <w:r>
        <w:rPr>
          <w:rFonts w:ascii="Arial" w:hAnsi="Arial" w:cs="Arial"/>
          <w:sz w:val="24"/>
          <w:szCs w:val="24"/>
        </w:rPr>
        <w:t xml:space="preserve"> et de poursuivre votre réflexion sur les adaptations nuisibles aux personnes vivant des situations de handicap en lien avec le COVID du poste de travail du personnel</w:t>
      </w:r>
      <w:r w:rsidR="003E1932">
        <w:rPr>
          <w:rFonts w:ascii="Arial" w:hAnsi="Arial" w:cs="Arial"/>
          <w:sz w:val="24"/>
          <w:szCs w:val="24"/>
        </w:rPr>
        <w:t>,</w:t>
      </w:r>
      <w:r>
        <w:rPr>
          <w:rFonts w:ascii="Arial" w:hAnsi="Arial" w:cs="Arial"/>
          <w:sz w:val="24"/>
          <w:szCs w:val="24"/>
        </w:rPr>
        <w:t xml:space="preserve"> chauffeur. Selon nos constats, certaines recommandations nuisent à l’exercice des droits des personnes handicapées et doivent être changées rapidement.</w:t>
      </w:r>
    </w:p>
    <w:p w14:paraId="71EB6063" w14:textId="77777777" w:rsidR="00D056D1" w:rsidRDefault="00D056D1" w:rsidP="007E7556">
      <w:pPr>
        <w:spacing w:after="0"/>
        <w:jc w:val="both"/>
        <w:rPr>
          <w:rFonts w:ascii="Arial" w:hAnsi="Arial" w:cs="Arial"/>
          <w:sz w:val="24"/>
          <w:szCs w:val="24"/>
        </w:rPr>
      </w:pPr>
    </w:p>
    <w:p w14:paraId="6DDDA29C" w14:textId="4A9EF807" w:rsidR="00D056D1" w:rsidRDefault="00D056D1" w:rsidP="007E7556">
      <w:pPr>
        <w:spacing w:after="0"/>
        <w:jc w:val="both"/>
        <w:rPr>
          <w:rFonts w:ascii="Arial" w:hAnsi="Arial" w:cs="Arial"/>
          <w:sz w:val="24"/>
          <w:szCs w:val="24"/>
        </w:rPr>
      </w:pPr>
      <w:r>
        <w:rPr>
          <w:rFonts w:ascii="Arial" w:hAnsi="Arial" w:cs="Arial"/>
          <w:sz w:val="24"/>
          <w:szCs w:val="24"/>
        </w:rPr>
        <w:t>Dans le Guide, la CNESST indique de «</w:t>
      </w:r>
      <w:r w:rsidR="00544B1F">
        <w:rPr>
          <w:rFonts w:ascii="Arial" w:hAnsi="Arial" w:cs="Arial"/>
          <w:sz w:val="24"/>
          <w:szCs w:val="24"/>
        </w:rPr>
        <w:t> </w:t>
      </w:r>
      <w:r>
        <w:rPr>
          <w:rFonts w:ascii="Arial" w:hAnsi="Arial" w:cs="Arial"/>
          <w:sz w:val="24"/>
          <w:szCs w:val="24"/>
        </w:rPr>
        <w:t>conserver la distance de 2</w:t>
      </w:r>
      <w:r w:rsidR="00544B1F">
        <w:rPr>
          <w:rFonts w:ascii="Arial" w:hAnsi="Arial" w:cs="Arial"/>
          <w:sz w:val="24"/>
          <w:szCs w:val="24"/>
        </w:rPr>
        <w:t> </w:t>
      </w:r>
      <w:r>
        <w:rPr>
          <w:rFonts w:ascii="Arial" w:hAnsi="Arial" w:cs="Arial"/>
          <w:sz w:val="24"/>
          <w:szCs w:val="24"/>
        </w:rPr>
        <w:t>mètres entre la clientèle et l’habitacle du conducteur à la suite de l’installation de la barrière physique</w:t>
      </w:r>
      <w:r w:rsidR="00544B1F">
        <w:rPr>
          <w:rFonts w:ascii="Arial" w:hAnsi="Arial" w:cs="Arial"/>
          <w:sz w:val="24"/>
          <w:szCs w:val="24"/>
        </w:rPr>
        <w:t> </w:t>
      </w:r>
      <w:r>
        <w:rPr>
          <w:rFonts w:ascii="Arial" w:hAnsi="Arial" w:cs="Arial"/>
          <w:sz w:val="24"/>
          <w:szCs w:val="24"/>
        </w:rPr>
        <w:t>» (p.</w:t>
      </w:r>
      <w:r w:rsidR="00544B1F">
        <w:rPr>
          <w:rFonts w:ascii="Arial" w:hAnsi="Arial" w:cs="Arial"/>
          <w:sz w:val="24"/>
          <w:szCs w:val="24"/>
        </w:rPr>
        <w:t> </w:t>
      </w:r>
      <w:r>
        <w:rPr>
          <w:rFonts w:ascii="Arial" w:hAnsi="Arial" w:cs="Arial"/>
          <w:sz w:val="24"/>
          <w:szCs w:val="24"/>
        </w:rPr>
        <w:t>3). Cependant, on y précise que c’est lorsqu’une «</w:t>
      </w:r>
      <w:r w:rsidR="00544B1F">
        <w:rPr>
          <w:rFonts w:ascii="Arial" w:hAnsi="Arial" w:cs="Arial"/>
          <w:sz w:val="24"/>
          <w:szCs w:val="24"/>
        </w:rPr>
        <w:t> </w:t>
      </w:r>
      <w:r>
        <w:rPr>
          <w:rFonts w:ascii="Arial" w:hAnsi="Arial" w:cs="Arial"/>
          <w:sz w:val="24"/>
          <w:szCs w:val="24"/>
        </w:rPr>
        <w:t>barrière physique n’est pas installée au poste du conducteur</w:t>
      </w:r>
      <w:r w:rsidR="00544B1F">
        <w:rPr>
          <w:rFonts w:ascii="Arial" w:hAnsi="Arial" w:cs="Arial"/>
          <w:sz w:val="24"/>
          <w:szCs w:val="24"/>
        </w:rPr>
        <w:t> </w:t>
      </w:r>
      <w:r>
        <w:rPr>
          <w:rFonts w:ascii="Arial" w:hAnsi="Arial" w:cs="Arial"/>
          <w:sz w:val="24"/>
          <w:szCs w:val="24"/>
        </w:rPr>
        <w:t>» que les transporteurs doivent envisager de «</w:t>
      </w:r>
      <w:r w:rsidR="00544B1F">
        <w:rPr>
          <w:rFonts w:ascii="Arial" w:hAnsi="Arial" w:cs="Arial"/>
          <w:sz w:val="24"/>
          <w:szCs w:val="24"/>
        </w:rPr>
        <w:t> </w:t>
      </w:r>
      <w:r>
        <w:rPr>
          <w:rFonts w:ascii="Arial" w:hAnsi="Arial" w:cs="Arial"/>
          <w:sz w:val="24"/>
          <w:szCs w:val="24"/>
        </w:rPr>
        <w:t>condamner les premiers bancs pour respecter la distance de 2</w:t>
      </w:r>
      <w:r w:rsidR="00544B1F">
        <w:rPr>
          <w:rFonts w:ascii="Arial" w:hAnsi="Arial" w:cs="Arial"/>
          <w:sz w:val="24"/>
          <w:szCs w:val="24"/>
        </w:rPr>
        <w:t> </w:t>
      </w:r>
      <w:r>
        <w:rPr>
          <w:rFonts w:ascii="Arial" w:hAnsi="Arial" w:cs="Arial"/>
          <w:sz w:val="24"/>
          <w:szCs w:val="24"/>
        </w:rPr>
        <w:t>mètres avec le conducteur</w:t>
      </w:r>
      <w:r w:rsidR="00544B1F">
        <w:rPr>
          <w:rFonts w:ascii="Arial" w:hAnsi="Arial" w:cs="Arial"/>
          <w:sz w:val="24"/>
          <w:szCs w:val="24"/>
        </w:rPr>
        <w:t> </w:t>
      </w:r>
      <w:r>
        <w:rPr>
          <w:rFonts w:ascii="Arial" w:hAnsi="Arial" w:cs="Arial"/>
          <w:sz w:val="24"/>
          <w:szCs w:val="24"/>
        </w:rPr>
        <w:t>» (p.</w:t>
      </w:r>
      <w:r w:rsidR="00544B1F">
        <w:rPr>
          <w:rFonts w:ascii="Arial" w:hAnsi="Arial" w:cs="Arial"/>
          <w:sz w:val="24"/>
          <w:szCs w:val="24"/>
        </w:rPr>
        <w:t> </w:t>
      </w:r>
      <w:r>
        <w:rPr>
          <w:rFonts w:ascii="Arial" w:hAnsi="Arial" w:cs="Arial"/>
          <w:sz w:val="24"/>
          <w:szCs w:val="24"/>
        </w:rPr>
        <w:t xml:space="preserve">3). Les sociétés de transport ont pour plusieurs interprété restrictivement cette partie du Guide, la plupart retirant l’accès au siège situé immédiatement derrière le poste de conduite. Pourtant, afin de favoriser l’accessibilité universelle des </w:t>
      </w:r>
      <w:r w:rsidR="00F27182">
        <w:rPr>
          <w:rFonts w:ascii="Arial" w:hAnsi="Arial" w:cs="Arial"/>
          <w:sz w:val="24"/>
          <w:szCs w:val="24"/>
        </w:rPr>
        <w:t>auto</w:t>
      </w:r>
      <w:r>
        <w:rPr>
          <w:rFonts w:ascii="Arial" w:hAnsi="Arial" w:cs="Arial"/>
          <w:sz w:val="24"/>
          <w:szCs w:val="24"/>
        </w:rPr>
        <w:t>bus, notamment pour les personnes se déplaçant avec un chien guide ou d’assistance, le banc derrière le chauffeur</w:t>
      </w:r>
      <w:r w:rsidR="00F27182">
        <w:rPr>
          <w:rFonts w:ascii="Arial" w:hAnsi="Arial" w:cs="Arial"/>
          <w:sz w:val="24"/>
          <w:szCs w:val="24"/>
        </w:rPr>
        <w:t>,</w:t>
      </w:r>
      <w:r>
        <w:rPr>
          <w:rFonts w:ascii="Arial" w:hAnsi="Arial" w:cs="Arial"/>
          <w:sz w:val="24"/>
          <w:szCs w:val="24"/>
        </w:rPr>
        <w:t xml:space="preserve"> où une place dédiée au chien est aménagée</w:t>
      </w:r>
      <w:r w:rsidR="00F27182">
        <w:rPr>
          <w:rFonts w:ascii="Arial" w:hAnsi="Arial" w:cs="Arial"/>
          <w:sz w:val="24"/>
          <w:szCs w:val="24"/>
        </w:rPr>
        <w:t>,</w:t>
      </w:r>
      <w:r>
        <w:rPr>
          <w:rFonts w:ascii="Arial" w:hAnsi="Arial" w:cs="Arial"/>
          <w:sz w:val="24"/>
          <w:szCs w:val="24"/>
        </w:rPr>
        <w:t xml:space="preserve"> doit </w:t>
      </w:r>
      <w:r>
        <w:rPr>
          <w:rFonts w:ascii="Arial" w:hAnsi="Arial" w:cs="Arial"/>
          <w:sz w:val="24"/>
          <w:szCs w:val="24"/>
        </w:rPr>
        <w:lastRenderedPageBreak/>
        <w:t xml:space="preserve">être disponible. Cet espace est le seul endroit où le chien est assurément en sécurité, à l’abri des autres clients. De plus, les </w:t>
      </w:r>
      <w:r w:rsidR="00F27182">
        <w:rPr>
          <w:rFonts w:ascii="Arial" w:hAnsi="Arial" w:cs="Arial"/>
          <w:sz w:val="24"/>
          <w:szCs w:val="24"/>
        </w:rPr>
        <w:t>auto</w:t>
      </w:r>
      <w:r>
        <w:rPr>
          <w:rFonts w:ascii="Arial" w:hAnsi="Arial" w:cs="Arial"/>
          <w:sz w:val="24"/>
          <w:szCs w:val="24"/>
        </w:rPr>
        <w:t xml:space="preserve">bus comptent peu de places assises </w:t>
      </w:r>
      <w:r w:rsidR="00F27182">
        <w:rPr>
          <w:rFonts w:ascii="Arial" w:hAnsi="Arial" w:cs="Arial"/>
          <w:sz w:val="24"/>
          <w:szCs w:val="24"/>
        </w:rPr>
        <w:t>à proximité</w:t>
      </w:r>
      <w:r>
        <w:rPr>
          <w:rFonts w:ascii="Arial" w:hAnsi="Arial" w:cs="Arial"/>
          <w:sz w:val="24"/>
          <w:szCs w:val="24"/>
        </w:rPr>
        <w:t xml:space="preserve"> de la porte d’entrée qui est aussi la porte </w:t>
      </w:r>
      <w:r w:rsidR="00F27182">
        <w:rPr>
          <w:rFonts w:ascii="Arial" w:hAnsi="Arial" w:cs="Arial"/>
          <w:sz w:val="24"/>
          <w:szCs w:val="24"/>
        </w:rPr>
        <w:t xml:space="preserve">de </w:t>
      </w:r>
      <w:r>
        <w:rPr>
          <w:rFonts w:ascii="Arial" w:hAnsi="Arial" w:cs="Arial"/>
          <w:sz w:val="24"/>
          <w:szCs w:val="24"/>
        </w:rPr>
        <w:t>sortie pour plusieurs personnes vivant des situations de handicap. Les sièges réservés situés à l’avant limitent le déplacement nécessaire à bord, évitant de possibles contaminations. De plus, en permettant aux personnes de s’assoir rapidement, nous pensons que cela limite les possibilités d’accident de personnes dont plusieurs ont l’équilibre précaire. Pour finir, l’accès à ces sièges facilite la communication avec le chauffeur, une nécessité</w:t>
      </w:r>
      <w:r w:rsidR="003E1932">
        <w:rPr>
          <w:rFonts w:ascii="Arial" w:hAnsi="Arial" w:cs="Arial"/>
          <w:sz w:val="24"/>
          <w:szCs w:val="24"/>
        </w:rPr>
        <w:t>,</w:t>
      </w:r>
      <w:r>
        <w:rPr>
          <w:rFonts w:ascii="Arial" w:hAnsi="Arial" w:cs="Arial"/>
          <w:sz w:val="24"/>
          <w:szCs w:val="24"/>
        </w:rPr>
        <w:t xml:space="preserve"> quand les travaux ou les aménagements COVID des rues modifient les conditions de circulation comme de débarquement. </w:t>
      </w:r>
    </w:p>
    <w:p w14:paraId="6AB42332" w14:textId="77777777" w:rsidR="00D056D1" w:rsidRDefault="00D056D1" w:rsidP="007E7556">
      <w:pPr>
        <w:spacing w:after="0"/>
        <w:jc w:val="both"/>
        <w:rPr>
          <w:rFonts w:ascii="Arial" w:hAnsi="Arial" w:cs="Arial"/>
          <w:sz w:val="24"/>
          <w:szCs w:val="24"/>
        </w:rPr>
      </w:pPr>
    </w:p>
    <w:p w14:paraId="1BB71DFE" w14:textId="37097391" w:rsidR="00D056D1" w:rsidRDefault="00D056D1" w:rsidP="007E7556">
      <w:pPr>
        <w:spacing w:after="0"/>
        <w:jc w:val="both"/>
        <w:rPr>
          <w:rFonts w:ascii="Arial" w:hAnsi="Arial" w:cs="Arial"/>
          <w:sz w:val="24"/>
          <w:szCs w:val="24"/>
        </w:rPr>
      </w:pPr>
      <w:r>
        <w:rPr>
          <w:rFonts w:ascii="Arial" w:hAnsi="Arial" w:cs="Arial"/>
          <w:sz w:val="24"/>
          <w:szCs w:val="24"/>
        </w:rPr>
        <w:t>Nous vous demandons également de travailler pour que le type de barrière physique prescrit permette l’assistance à la clientèle soit pour de l’information soit pour une aide physique</w:t>
      </w:r>
      <w:r w:rsidRPr="000959DF">
        <w:rPr>
          <w:rFonts w:ascii="Arial" w:hAnsi="Arial" w:cs="Arial"/>
          <w:sz w:val="24"/>
          <w:szCs w:val="24"/>
        </w:rPr>
        <w:t>. Ces enjeux sont traités dans la formation du personnel</w:t>
      </w:r>
      <w:r w:rsidR="002B28D7" w:rsidRPr="000959DF">
        <w:rPr>
          <w:rFonts w:ascii="Arial" w:hAnsi="Arial" w:cs="Arial"/>
          <w:sz w:val="24"/>
          <w:szCs w:val="24"/>
        </w:rPr>
        <w:t>-chauffeur</w:t>
      </w:r>
      <w:r w:rsidRPr="000959DF">
        <w:rPr>
          <w:rFonts w:ascii="Arial" w:hAnsi="Arial" w:cs="Arial"/>
          <w:sz w:val="24"/>
          <w:szCs w:val="24"/>
        </w:rPr>
        <w:t xml:space="preserve"> depuis quelques années</w:t>
      </w:r>
      <w:r w:rsidR="002B28D7" w:rsidRPr="000959DF">
        <w:rPr>
          <w:rFonts w:ascii="Arial" w:hAnsi="Arial" w:cs="Arial"/>
          <w:sz w:val="24"/>
          <w:szCs w:val="24"/>
        </w:rPr>
        <w:t xml:space="preserve">. Il est </w:t>
      </w:r>
      <w:r w:rsidR="000959DF" w:rsidRPr="000959DF">
        <w:rPr>
          <w:rFonts w:ascii="Arial" w:hAnsi="Arial" w:cs="Arial"/>
          <w:sz w:val="24"/>
          <w:szCs w:val="24"/>
        </w:rPr>
        <w:t>i</w:t>
      </w:r>
      <w:r w:rsidRPr="000959DF">
        <w:rPr>
          <w:rFonts w:ascii="Arial" w:hAnsi="Arial" w:cs="Arial"/>
          <w:sz w:val="24"/>
          <w:szCs w:val="24"/>
        </w:rPr>
        <w:t>dentifié par la littérature scientifique et le milieu communautaire q</w:t>
      </w:r>
      <w:r w:rsidR="002B28D7" w:rsidRPr="000959DF">
        <w:rPr>
          <w:rFonts w:ascii="Arial" w:hAnsi="Arial" w:cs="Arial"/>
          <w:sz w:val="24"/>
          <w:szCs w:val="24"/>
        </w:rPr>
        <w:t>ue ce type d’assistance facilite grandement</w:t>
      </w:r>
      <w:r w:rsidRPr="000959DF">
        <w:rPr>
          <w:rFonts w:ascii="Arial" w:hAnsi="Arial" w:cs="Arial"/>
          <w:sz w:val="24"/>
          <w:szCs w:val="24"/>
        </w:rPr>
        <w:t xml:space="preserve"> l’accès au transport collectif pour les personnes vivant </w:t>
      </w:r>
      <w:r w:rsidR="003E1932" w:rsidRPr="000959DF">
        <w:rPr>
          <w:rFonts w:ascii="Arial" w:hAnsi="Arial" w:cs="Arial"/>
          <w:sz w:val="24"/>
          <w:szCs w:val="24"/>
        </w:rPr>
        <w:t>des situations</w:t>
      </w:r>
      <w:r w:rsidRPr="000959DF">
        <w:rPr>
          <w:rFonts w:ascii="Arial" w:hAnsi="Arial" w:cs="Arial"/>
          <w:sz w:val="24"/>
          <w:szCs w:val="24"/>
        </w:rPr>
        <w:t xml:space="preserve"> de handicap. </w:t>
      </w:r>
      <w:r w:rsidR="002B28D7" w:rsidRPr="000959DF">
        <w:rPr>
          <w:rFonts w:ascii="Arial" w:hAnsi="Arial" w:cs="Arial"/>
          <w:sz w:val="24"/>
          <w:szCs w:val="24"/>
        </w:rPr>
        <w:t>Par exemple, afin :</w:t>
      </w:r>
    </w:p>
    <w:p w14:paraId="5B06512B" w14:textId="28D909EF" w:rsidR="00D056D1" w:rsidRDefault="00D056D1" w:rsidP="007E7556">
      <w:pPr>
        <w:pStyle w:val="Paragraphedeliste"/>
        <w:numPr>
          <w:ilvl w:val="0"/>
          <w:numId w:val="3"/>
        </w:numPr>
        <w:spacing w:after="0" w:line="276" w:lineRule="auto"/>
        <w:jc w:val="both"/>
        <w:rPr>
          <w:rFonts w:ascii="Arial" w:hAnsi="Arial" w:cs="Arial"/>
          <w:sz w:val="24"/>
          <w:szCs w:val="24"/>
        </w:rPr>
      </w:pPr>
      <w:r>
        <w:rPr>
          <w:rFonts w:ascii="Arial" w:hAnsi="Arial" w:cs="Arial"/>
          <w:sz w:val="24"/>
          <w:szCs w:val="24"/>
        </w:rPr>
        <w:t xml:space="preserve">D’informer sur le trajet et ses détours ou sur l’accessibilité d’un arrêt </w:t>
      </w:r>
      <w:r w:rsidR="00204980">
        <w:rPr>
          <w:rFonts w:ascii="Arial" w:hAnsi="Arial" w:cs="Arial"/>
          <w:sz w:val="24"/>
          <w:szCs w:val="24"/>
        </w:rPr>
        <w:t>d’auto</w:t>
      </w:r>
      <w:r>
        <w:rPr>
          <w:rFonts w:ascii="Arial" w:hAnsi="Arial" w:cs="Arial"/>
          <w:sz w:val="24"/>
          <w:szCs w:val="24"/>
        </w:rPr>
        <w:t>bus</w:t>
      </w:r>
      <w:r w:rsidR="00544B1F">
        <w:rPr>
          <w:rFonts w:ascii="Arial" w:hAnsi="Arial" w:cs="Arial"/>
          <w:sz w:val="24"/>
          <w:szCs w:val="24"/>
        </w:rPr>
        <w:t> </w:t>
      </w:r>
      <w:r>
        <w:rPr>
          <w:rFonts w:ascii="Arial" w:hAnsi="Arial" w:cs="Arial"/>
          <w:sz w:val="24"/>
          <w:szCs w:val="24"/>
        </w:rPr>
        <w:t>;</w:t>
      </w:r>
    </w:p>
    <w:p w14:paraId="1C64CBCB" w14:textId="51C464B4" w:rsidR="00D056D1" w:rsidRDefault="00D056D1" w:rsidP="007E7556">
      <w:pPr>
        <w:pStyle w:val="Paragraphedeliste"/>
        <w:numPr>
          <w:ilvl w:val="0"/>
          <w:numId w:val="3"/>
        </w:numPr>
        <w:spacing w:after="0" w:line="276" w:lineRule="auto"/>
        <w:jc w:val="both"/>
        <w:rPr>
          <w:rFonts w:ascii="Arial" w:hAnsi="Arial" w:cs="Arial"/>
          <w:sz w:val="24"/>
          <w:szCs w:val="24"/>
        </w:rPr>
      </w:pPr>
      <w:r>
        <w:rPr>
          <w:rFonts w:ascii="Arial" w:hAnsi="Arial" w:cs="Arial"/>
          <w:sz w:val="24"/>
          <w:szCs w:val="24"/>
        </w:rPr>
        <w:t>De confirmer à une personne vivant une situation de handicap visuel ou intellectuel la destination d</w:t>
      </w:r>
      <w:r w:rsidR="00204980">
        <w:rPr>
          <w:rFonts w:ascii="Arial" w:hAnsi="Arial" w:cs="Arial"/>
          <w:sz w:val="24"/>
          <w:szCs w:val="24"/>
        </w:rPr>
        <w:t>’un</w:t>
      </w:r>
      <w:r>
        <w:rPr>
          <w:rFonts w:ascii="Arial" w:hAnsi="Arial" w:cs="Arial"/>
          <w:sz w:val="24"/>
          <w:szCs w:val="24"/>
        </w:rPr>
        <w:t xml:space="preserve"> </w:t>
      </w:r>
      <w:r w:rsidR="00204980">
        <w:rPr>
          <w:rFonts w:ascii="Arial" w:hAnsi="Arial" w:cs="Arial"/>
          <w:sz w:val="24"/>
          <w:szCs w:val="24"/>
        </w:rPr>
        <w:t>auto</w:t>
      </w:r>
      <w:r>
        <w:rPr>
          <w:rFonts w:ascii="Arial" w:hAnsi="Arial" w:cs="Arial"/>
          <w:sz w:val="24"/>
          <w:szCs w:val="24"/>
        </w:rPr>
        <w:t>bus, notamment au</w:t>
      </w:r>
      <w:r w:rsidR="003E1932">
        <w:rPr>
          <w:rFonts w:ascii="Arial" w:hAnsi="Arial" w:cs="Arial"/>
          <w:sz w:val="24"/>
          <w:szCs w:val="24"/>
        </w:rPr>
        <w:t>x</w:t>
      </w:r>
      <w:r>
        <w:rPr>
          <w:rFonts w:ascii="Arial" w:hAnsi="Arial" w:cs="Arial"/>
          <w:sz w:val="24"/>
          <w:szCs w:val="24"/>
        </w:rPr>
        <w:t xml:space="preserve"> arrêt</w:t>
      </w:r>
      <w:r w:rsidR="003E1932">
        <w:rPr>
          <w:rFonts w:ascii="Arial" w:hAnsi="Arial" w:cs="Arial"/>
          <w:sz w:val="24"/>
          <w:szCs w:val="24"/>
        </w:rPr>
        <w:t>s</w:t>
      </w:r>
      <w:r>
        <w:rPr>
          <w:rFonts w:ascii="Arial" w:hAnsi="Arial" w:cs="Arial"/>
          <w:sz w:val="24"/>
          <w:szCs w:val="24"/>
        </w:rPr>
        <w:t xml:space="preserve"> desservant plusieurs lignes</w:t>
      </w:r>
      <w:r w:rsidR="00544B1F">
        <w:rPr>
          <w:rFonts w:ascii="Arial" w:hAnsi="Arial" w:cs="Arial"/>
          <w:sz w:val="24"/>
          <w:szCs w:val="24"/>
        </w:rPr>
        <w:t> </w:t>
      </w:r>
      <w:r>
        <w:rPr>
          <w:rFonts w:ascii="Arial" w:hAnsi="Arial" w:cs="Arial"/>
          <w:sz w:val="24"/>
          <w:szCs w:val="24"/>
        </w:rPr>
        <w:t>;</w:t>
      </w:r>
    </w:p>
    <w:p w14:paraId="61EAF72C" w14:textId="75AD6910" w:rsidR="00D056D1" w:rsidRDefault="00D056D1" w:rsidP="007E7556">
      <w:pPr>
        <w:pStyle w:val="Paragraphedeliste"/>
        <w:numPr>
          <w:ilvl w:val="0"/>
          <w:numId w:val="3"/>
        </w:numPr>
        <w:spacing w:after="0" w:line="276" w:lineRule="auto"/>
        <w:jc w:val="both"/>
        <w:rPr>
          <w:rFonts w:ascii="Arial" w:hAnsi="Arial" w:cs="Arial"/>
          <w:sz w:val="24"/>
          <w:szCs w:val="24"/>
        </w:rPr>
      </w:pPr>
      <w:r>
        <w:rPr>
          <w:rFonts w:ascii="Arial" w:hAnsi="Arial" w:cs="Arial"/>
          <w:sz w:val="24"/>
          <w:szCs w:val="24"/>
        </w:rPr>
        <w:t>D’assister une personne qui ne trouve pas le valideur en raison d’une déficience visuelle ou qui a de la difficulté à l’atteindre en raison d’une déficience motrice.</w:t>
      </w:r>
    </w:p>
    <w:p w14:paraId="0E193751" w14:textId="77777777" w:rsidR="00D056D1" w:rsidRDefault="00D056D1" w:rsidP="007E7556">
      <w:pPr>
        <w:spacing w:after="0"/>
        <w:jc w:val="both"/>
        <w:rPr>
          <w:rFonts w:ascii="Arial" w:hAnsi="Arial" w:cs="Arial"/>
          <w:sz w:val="24"/>
          <w:szCs w:val="24"/>
        </w:rPr>
      </w:pPr>
    </w:p>
    <w:p w14:paraId="786BDA37" w14:textId="43983FC0" w:rsidR="00D056D1" w:rsidRDefault="00D056D1" w:rsidP="007E7556">
      <w:pPr>
        <w:spacing w:after="0"/>
        <w:jc w:val="both"/>
        <w:rPr>
          <w:rFonts w:ascii="Arial" w:hAnsi="Arial" w:cs="Arial"/>
          <w:sz w:val="24"/>
          <w:szCs w:val="24"/>
        </w:rPr>
      </w:pPr>
      <w:r>
        <w:rPr>
          <w:rFonts w:ascii="Arial" w:hAnsi="Arial" w:cs="Arial"/>
          <w:sz w:val="24"/>
          <w:szCs w:val="24"/>
        </w:rPr>
        <w:t>Dans le contexte actuel où les masques ajouteront sous peu une autre barrière physique, nous demandons à la CNESST, en collaboration avec l’INSPQ</w:t>
      </w:r>
      <w:r w:rsidR="003E1932">
        <w:rPr>
          <w:rFonts w:ascii="Arial" w:hAnsi="Arial" w:cs="Arial"/>
          <w:sz w:val="24"/>
          <w:szCs w:val="24"/>
        </w:rPr>
        <w:t>,</w:t>
      </w:r>
      <w:r>
        <w:rPr>
          <w:rFonts w:ascii="Arial" w:hAnsi="Arial" w:cs="Arial"/>
          <w:sz w:val="24"/>
          <w:szCs w:val="24"/>
        </w:rPr>
        <w:t xml:space="preserve"> de </w:t>
      </w:r>
    </w:p>
    <w:p w14:paraId="5C9F6E3C" w14:textId="57E9C5F2" w:rsidR="00D056D1" w:rsidRDefault="007B6C34" w:rsidP="007E7556">
      <w:pPr>
        <w:pStyle w:val="Paragraphedeliste"/>
        <w:numPr>
          <w:ilvl w:val="0"/>
          <w:numId w:val="4"/>
        </w:numPr>
        <w:spacing w:after="0" w:line="276" w:lineRule="auto"/>
        <w:jc w:val="both"/>
        <w:rPr>
          <w:rFonts w:ascii="Arial" w:hAnsi="Arial" w:cs="Arial"/>
          <w:sz w:val="24"/>
          <w:szCs w:val="24"/>
        </w:rPr>
      </w:pPr>
      <w:r>
        <w:rPr>
          <w:rFonts w:ascii="Arial" w:hAnsi="Arial" w:cs="Arial"/>
          <w:sz w:val="24"/>
          <w:szCs w:val="24"/>
        </w:rPr>
        <w:t>Clarifier</w:t>
      </w:r>
      <w:r w:rsidR="00D056D1">
        <w:rPr>
          <w:rFonts w:ascii="Arial" w:hAnsi="Arial" w:cs="Arial"/>
          <w:sz w:val="24"/>
          <w:szCs w:val="24"/>
        </w:rPr>
        <w:t xml:space="preserve"> dans le </w:t>
      </w:r>
      <w:r w:rsidR="00D056D1">
        <w:rPr>
          <w:rFonts w:ascii="Arial" w:hAnsi="Arial" w:cs="Arial"/>
          <w:i/>
          <w:sz w:val="24"/>
          <w:szCs w:val="24"/>
        </w:rPr>
        <w:t>Guide de normes sanitaires en milieu de travail pour le secteur du transport collectif – COVID-19</w:t>
      </w:r>
      <w:r w:rsidR="00D056D1">
        <w:rPr>
          <w:rFonts w:ascii="Arial" w:hAnsi="Arial" w:cs="Arial"/>
          <w:sz w:val="24"/>
          <w:szCs w:val="24"/>
        </w:rPr>
        <w:t xml:space="preserve"> que dès l’ajout de barrières physiques, la clientèle doit pouvoir utiliser l’ensemble des sièges et que les sièges proches de l’avant soient réservés à la clientèle vivant des situations de handicap</w:t>
      </w:r>
      <w:r w:rsidR="00544B1F">
        <w:rPr>
          <w:rFonts w:ascii="Arial" w:hAnsi="Arial" w:cs="Arial"/>
          <w:sz w:val="24"/>
          <w:szCs w:val="24"/>
        </w:rPr>
        <w:t> </w:t>
      </w:r>
      <w:r w:rsidR="00D056D1">
        <w:rPr>
          <w:rFonts w:ascii="Arial" w:hAnsi="Arial" w:cs="Arial"/>
          <w:sz w:val="24"/>
          <w:szCs w:val="24"/>
        </w:rPr>
        <w:t>;</w:t>
      </w:r>
    </w:p>
    <w:p w14:paraId="6B54D02E" w14:textId="2DD52A41" w:rsidR="00D056D1" w:rsidRDefault="00D056D1" w:rsidP="007E7556">
      <w:pPr>
        <w:pStyle w:val="Paragraphedeliste"/>
        <w:numPr>
          <w:ilvl w:val="0"/>
          <w:numId w:val="4"/>
        </w:numPr>
        <w:spacing w:after="0" w:line="276" w:lineRule="auto"/>
        <w:jc w:val="both"/>
        <w:rPr>
          <w:rFonts w:ascii="Arial" w:hAnsi="Arial" w:cs="Arial"/>
          <w:sz w:val="24"/>
          <w:szCs w:val="24"/>
        </w:rPr>
      </w:pPr>
      <w:r>
        <w:rPr>
          <w:rFonts w:ascii="Arial" w:hAnsi="Arial" w:cs="Arial"/>
          <w:sz w:val="24"/>
          <w:szCs w:val="24"/>
        </w:rPr>
        <w:t>Documenter</w:t>
      </w:r>
      <w:r w:rsidR="00204980">
        <w:rPr>
          <w:rFonts w:ascii="Arial" w:hAnsi="Arial" w:cs="Arial"/>
          <w:sz w:val="24"/>
          <w:szCs w:val="24"/>
        </w:rPr>
        <w:t>,</w:t>
      </w:r>
      <w:r>
        <w:rPr>
          <w:rFonts w:ascii="Arial" w:hAnsi="Arial" w:cs="Arial"/>
          <w:sz w:val="24"/>
          <w:szCs w:val="24"/>
        </w:rPr>
        <w:t xml:space="preserve"> au Québec comme ailleurs</w:t>
      </w:r>
      <w:r w:rsidR="00204980">
        <w:rPr>
          <w:rFonts w:ascii="Arial" w:hAnsi="Arial" w:cs="Arial"/>
          <w:sz w:val="24"/>
          <w:szCs w:val="24"/>
        </w:rPr>
        <w:t>,</w:t>
      </w:r>
      <w:r>
        <w:rPr>
          <w:rFonts w:ascii="Arial" w:hAnsi="Arial" w:cs="Arial"/>
          <w:sz w:val="24"/>
          <w:szCs w:val="24"/>
        </w:rPr>
        <w:t xml:space="preserve"> les types de barrières permettant au personnel</w:t>
      </w:r>
      <w:r w:rsidR="00204980">
        <w:rPr>
          <w:rFonts w:ascii="Arial" w:hAnsi="Arial" w:cs="Arial"/>
          <w:sz w:val="24"/>
          <w:szCs w:val="24"/>
        </w:rPr>
        <w:t>-</w:t>
      </w:r>
      <w:r>
        <w:rPr>
          <w:rFonts w:ascii="Arial" w:hAnsi="Arial" w:cs="Arial"/>
          <w:sz w:val="24"/>
          <w:szCs w:val="24"/>
        </w:rPr>
        <w:t>chauffeur</w:t>
      </w:r>
      <w:r w:rsidR="003E1932">
        <w:rPr>
          <w:rFonts w:ascii="Arial" w:hAnsi="Arial" w:cs="Arial"/>
          <w:sz w:val="24"/>
          <w:szCs w:val="24"/>
        </w:rPr>
        <w:t>,</w:t>
      </w:r>
      <w:r>
        <w:rPr>
          <w:rFonts w:ascii="Arial" w:hAnsi="Arial" w:cs="Arial"/>
          <w:sz w:val="24"/>
          <w:szCs w:val="24"/>
        </w:rPr>
        <w:t xml:space="preserve"> d’interagir sécuritairement avec la clientèle pour les actes susmentionnés et en faire la diffusion aux organisations concernées et ajuster le Guide en conséquence</w:t>
      </w:r>
      <w:r w:rsidR="00204980">
        <w:rPr>
          <w:rFonts w:ascii="Arial" w:hAnsi="Arial" w:cs="Arial"/>
          <w:sz w:val="24"/>
          <w:szCs w:val="24"/>
        </w:rPr>
        <w:t>.</w:t>
      </w:r>
    </w:p>
    <w:p w14:paraId="2FC3737E" w14:textId="77777777" w:rsidR="00D056D1" w:rsidRDefault="00D056D1" w:rsidP="007E7556">
      <w:pPr>
        <w:spacing w:after="0"/>
        <w:jc w:val="both"/>
        <w:rPr>
          <w:rFonts w:ascii="Arial" w:hAnsi="Arial" w:cs="Arial"/>
          <w:sz w:val="24"/>
          <w:szCs w:val="24"/>
        </w:rPr>
      </w:pPr>
    </w:p>
    <w:p w14:paraId="78326922" w14:textId="18C5F0BB" w:rsidR="00D056D1" w:rsidRDefault="00D056D1" w:rsidP="007E7556">
      <w:pPr>
        <w:spacing w:after="0"/>
        <w:jc w:val="both"/>
        <w:rPr>
          <w:rFonts w:ascii="Arial" w:hAnsi="Arial" w:cs="Arial"/>
          <w:sz w:val="24"/>
          <w:szCs w:val="24"/>
        </w:rPr>
      </w:pPr>
      <w:r>
        <w:rPr>
          <w:rFonts w:ascii="Arial" w:hAnsi="Arial" w:cs="Arial"/>
          <w:sz w:val="24"/>
          <w:szCs w:val="24"/>
        </w:rPr>
        <w:t>La CNESST a</w:t>
      </w:r>
      <w:r w:rsidR="00204980">
        <w:rPr>
          <w:rFonts w:ascii="Arial" w:hAnsi="Arial" w:cs="Arial"/>
          <w:sz w:val="24"/>
          <w:szCs w:val="24"/>
        </w:rPr>
        <w:t>,</w:t>
      </w:r>
      <w:r>
        <w:rPr>
          <w:rFonts w:ascii="Arial" w:hAnsi="Arial" w:cs="Arial"/>
          <w:sz w:val="24"/>
          <w:szCs w:val="24"/>
        </w:rPr>
        <w:t xml:space="preserve"> de par la Loi assurant l’</w:t>
      </w:r>
      <w:r w:rsidR="00204980">
        <w:rPr>
          <w:rFonts w:ascii="Arial" w:hAnsi="Arial" w:cs="Arial"/>
          <w:sz w:val="24"/>
          <w:szCs w:val="24"/>
        </w:rPr>
        <w:t>e</w:t>
      </w:r>
      <w:r>
        <w:rPr>
          <w:rFonts w:ascii="Arial" w:hAnsi="Arial" w:cs="Arial"/>
          <w:sz w:val="24"/>
          <w:szCs w:val="24"/>
        </w:rPr>
        <w:t>xercice des droits des personnes handicapées</w:t>
      </w:r>
      <w:r w:rsidR="00204980">
        <w:rPr>
          <w:rFonts w:ascii="Arial" w:hAnsi="Arial" w:cs="Arial"/>
          <w:sz w:val="24"/>
          <w:szCs w:val="24"/>
        </w:rPr>
        <w:t xml:space="preserve"> </w:t>
      </w:r>
      <w:r>
        <w:rPr>
          <w:rFonts w:ascii="Arial" w:hAnsi="Arial" w:cs="Arial"/>
          <w:sz w:val="24"/>
          <w:szCs w:val="24"/>
        </w:rPr>
        <w:t>article</w:t>
      </w:r>
      <w:r w:rsidR="00204980">
        <w:rPr>
          <w:rFonts w:ascii="Arial" w:hAnsi="Arial" w:cs="Arial"/>
          <w:sz w:val="24"/>
          <w:szCs w:val="24"/>
        </w:rPr>
        <w:t>s</w:t>
      </w:r>
      <w:r w:rsidR="00544B1F">
        <w:rPr>
          <w:rFonts w:ascii="Arial" w:hAnsi="Arial" w:cs="Arial"/>
          <w:sz w:val="24"/>
          <w:szCs w:val="24"/>
        </w:rPr>
        <w:t> </w:t>
      </w:r>
      <w:r>
        <w:rPr>
          <w:rFonts w:ascii="Arial" w:hAnsi="Arial" w:cs="Arial"/>
          <w:sz w:val="24"/>
          <w:szCs w:val="24"/>
        </w:rPr>
        <w:t>61.1 et 61.4 des obligations, n</w:t>
      </w:r>
      <w:r w:rsidRPr="00DD3BD2">
        <w:rPr>
          <w:rFonts w:ascii="Arial" w:hAnsi="Arial" w:cs="Arial"/>
          <w:sz w:val="24"/>
          <w:szCs w:val="24"/>
        </w:rPr>
        <w:t>otamment celle d’adopter un </w:t>
      </w:r>
      <w:r w:rsidRPr="00DD3BD2">
        <w:rPr>
          <w:rStyle w:val="texte-courant"/>
          <w:rFonts w:ascii="Arial" w:hAnsi="Arial" w:cs="Arial"/>
          <w:shd w:val="clear" w:color="auto" w:fill="FFFFFF"/>
        </w:rPr>
        <w:t xml:space="preserve"> </w:t>
      </w:r>
      <w:r w:rsidRPr="00DD3BD2">
        <w:rPr>
          <w:rStyle w:val="texte-courant"/>
          <w:rFonts w:ascii="Arial" w:hAnsi="Arial" w:cs="Arial"/>
          <w:sz w:val="24"/>
          <w:szCs w:val="24"/>
          <w:shd w:val="clear" w:color="auto" w:fill="FFFFFF"/>
        </w:rPr>
        <w:t>«</w:t>
      </w:r>
      <w:r w:rsidR="00544B1F" w:rsidRPr="00DD3BD2">
        <w:rPr>
          <w:rStyle w:val="texte-courant"/>
          <w:rFonts w:ascii="Arial" w:hAnsi="Arial" w:cs="Arial"/>
          <w:sz w:val="24"/>
          <w:szCs w:val="24"/>
          <w:shd w:val="clear" w:color="auto" w:fill="FFFFFF"/>
        </w:rPr>
        <w:t> </w:t>
      </w:r>
      <w:r w:rsidRPr="00DD3BD2">
        <w:rPr>
          <w:rStyle w:val="texte-courant"/>
          <w:rFonts w:ascii="Arial" w:hAnsi="Arial" w:cs="Arial"/>
          <w:sz w:val="24"/>
          <w:szCs w:val="24"/>
          <w:shd w:val="clear" w:color="auto" w:fill="FFFFFF"/>
        </w:rPr>
        <w:t>plan d’action identifiant les obstacles à l’intégration des personnes handicapées dans le secteur d’activité relevant de ses attributions, et décrivant les mesures prises au cours de l’année qui se termine et les mesures envisagées pour l’année qui débute dans le but de réduire les obstacles à l’intégration des personnes handicapées dans ce secteur d’activité (…).</w:t>
      </w:r>
      <w:r w:rsidRPr="00DD3BD2">
        <w:rPr>
          <w:rStyle w:val="texte-courant"/>
          <w:rFonts w:ascii="Arial" w:hAnsi="Arial" w:cs="Arial"/>
          <w:shd w:val="clear" w:color="auto" w:fill="FFFFFF"/>
        </w:rPr>
        <w:t xml:space="preserve"> </w:t>
      </w:r>
      <w:r w:rsidRPr="00DD3BD2">
        <w:rPr>
          <w:rStyle w:val="texte-courant"/>
          <w:rFonts w:ascii="Arial" w:hAnsi="Arial" w:cs="Arial"/>
          <w:sz w:val="24"/>
          <w:szCs w:val="24"/>
          <w:shd w:val="clear" w:color="auto" w:fill="FFFFFF"/>
        </w:rPr>
        <w:t>Notre demande nous apparait identifier de tels obstacles concernant la CNESST.</w:t>
      </w:r>
      <w:r w:rsidRPr="00DD3BD2">
        <w:rPr>
          <w:rStyle w:val="texte-courant"/>
          <w:rFonts w:ascii="Arial" w:hAnsi="Arial" w:cs="Arial"/>
          <w:shd w:val="clear" w:color="auto" w:fill="FFFFFF"/>
        </w:rPr>
        <w:t xml:space="preserve"> </w:t>
      </w:r>
      <w:r w:rsidRPr="00DD3BD2">
        <w:rPr>
          <w:rFonts w:ascii="Arial" w:hAnsi="Arial" w:cs="Arial"/>
          <w:sz w:val="24"/>
          <w:szCs w:val="24"/>
        </w:rPr>
        <w:t xml:space="preserve">En </w:t>
      </w:r>
      <w:r>
        <w:rPr>
          <w:rFonts w:ascii="Arial" w:hAnsi="Arial" w:cs="Arial"/>
          <w:sz w:val="24"/>
          <w:szCs w:val="24"/>
        </w:rPr>
        <w:t>tant que</w:t>
      </w:r>
      <w:r w:rsidR="002B28D7">
        <w:rPr>
          <w:rFonts w:ascii="Arial" w:hAnsi="Arial" w:cs="Arial"/>
          <w:sz w:val="24"/>
          <w:szCs w:val="24"/>
        </w:rPr>
        <w:t xml:space="preserve"> personnes comme identifiés</w:t>
      </w:r>
      <w:r>
        <w:rPr>
          <w:rFonts w:ascii="Arial" w:hAnsi="Arial" w:cs="Arial"/>
          <w:sz w:val="24"/>
          <w:szCs w:val="24"/>
        </w:rPr>
        <w:t xml:space="preserve"> </w:t>
      </w:r>
      <w:r w:rsidR="002B28D7">
        <w:rPr>
          <w:rFonts w:ascii="Arial" w:hAnsi="Arial" w:cs="Arial"/>
          <w:sz w:val="24"/>
          <w:szCs w:val="24"/>
        </w:rPr>
        <w:t xml:space="preserve">comme responsables </w:t>
      </w:r>
      <w:r>
        <w:rPr>
          <w:rFonts w:ascii="Arial" w:hAnsi="Arial" w:cs="Arial"/>
          <w:sz w:val="24"/>
          <w:szCs w:val="24"/>
        </w:rPr>
        <w:t>des services aux personnes handicapées</w:t>
      </w:r>
      <w:r w:rsidR="002B28D7">
        <w:rPr>
          <w:rFonts w:ascii="Arial" w:hAnsi="Arial" w:cs="Arial"/>
          <w:sz w:val="24"/>
          <w:szCs w:val="24"/>
        </w:rPr>
        <w:t xml:space="preserve"> dans le plan d’action</w:t>
      </w:r>
      <w:r>
        <w:rPr>
          <w:rFonts w:ascii="Arial" w:hAnsi="Arial" w:cs="Arial"/>
          <w:sz w:val="24"/>
          <w:szCs w:val="24"/>
        </w:rPr>
        <w:t xml:space="preserve"> de la CNESST, vous nous apparaissez donc l</w:t>
      </w:r>
      <w:r w:rsidR="000959DF">
        <w:rPr>
          <w:rFonts w:ascii="Arial" w:hAnsi="Arial" w:cs="Arial"/>
          <w:sz w:val="24"/>
          <w:szCs w:val="24"/>
        </w:rPr>
        <w:t>es</w:t>
      </w:r>
      <w:r>
        <w:rPr>
          <w:rFonts w:ascii="Arial" w:hAnsi="Arial" w:cs="Arial"/>
          <w:sz w:val="24"/>
          <w:szCs w:val="24"/>
        </w:rPr>
        <w:t xml:space="preserve"> bonne</w:t>
      </w:r>
      <w:r w:rsidR="000959DF">
        <w:rPr>
          <w:rFonts w:ascii="Arial" w:hAnsi="Arial" w:cs="Arial"/>
          <w:sz w:val="24"/>
          <w:szCs w:val="24"/>
        </w:rPr>
        <w:t>s</w:t>
      </w:r>
      <w:r>
        <w:rPr>
          <w:rFonts w:ascii="Arial" w:hAnsi="Arial" w:cs="Arial"/>
          <w:sz w:val="24"/>
          <w:szCs w:val="24"/>
        </w:rPr>
        <w:t xml:space="preserve"> personne</w:t>
      </w:r>
      <w:r w:rsidR="000959DF">
        <w:rPr>
          <w:rFonts w:ascii="Arial" w:hAnsi="Arial" w:cs="Arial"/>
          <w:sz w:val="24"/>
          <w:szCs w:val="24"/>
        </w:rPr>
        <w:t>s</w:t>
      </w:r>
      <w:r>
        <w:rPr>
          <w:rFonts w:ascii="Arial" w:hAnsi="Arial" w:cs="Arial"/>
          <w:sz w:val="24"/>
          <w:szCs w:val="24"/>
        </w:rPr>
        <w:t xml:space="preserve"> pour nous assurer que notre demande arrive rapidement aux personnes pouvant lever ces obstacles. Si tel n’est pas le cas, merci de nous </w:t>
      </w:r>
      <w:r>
        <w:rPr>
          <w:rFonts w:ascii="Arial" w:hAnsi="Arial" w:cs="Arial"/>
          <w:sz w:val="24"/>
          <w:szCs w:val="24"/>
        </w:rPr>
        <w:lastRenderedPageBreak/>
        <w:t>informer au plus vite de qui doit recevoir notre demande pour que les personnes vivant des situations de handicap cessent d’en vivre.</w:t>
      </w:r>
    </w:p>
    <w:p w14:paraId="40F83EAE" w14:textId="77777777" w:rsidR="00D056D1" w:rsidRDefault="00D056D1" w:rsidP="007E7556">
      <w:pPr>
        <w:spacing w:after="0"/>
        <w:jc w:val="both"/>
        <w:rPr>
          <w:rFonts w:ascii="Arial" w:hAnsi="Arial" w:cs="Arial"/>
          <w:sz w:val="24"/>
          <w:szCs w:val="24"/>
        </w:rPr>
      </w:pPr>
    </w:p>
    <w:p w14:paraId="0E896079" w14:textId="3F67DF39" w:rsidR="00D056D1" w:rsidRDefault="00D056D1" w:rsidP="007E7556">
      <w:pPr>
        <w:spacing w:after="0"/>
        <w:jc w:val="both"/>
        <w:rPr>
          <w:rFonts w:ascii="Arial" w:hAnsi="Arial" w:cs="Arial"/>
          <w:sz w:val="24"/>
          <w:szCs w:val="24"/>
        </w:rPr>
      </w:pPr>
      <w:r>
        <w:rPr>
          <w:rFonts w:ascii="Arial" w:hAnsi="Arial" w:cs="Arial"/>
          <w:sz w:val="24"/>
          <w:szCs w:val="24"/>
        </w:rPr>
        <w:t xml:space="preserve">Nous sommes ouverts à la collaboration pour que des mesures prenant en compte les enjeux présentés puissent être mises en place. Nous demeurons </w:t>
      </w:r>
      <w:r w:rsidR="00EB64D4">
        <w:rPr>
          <w:rFonts w:ascii="Arial" w:hAnsi="Arial" w:cs="Arial"/>
          <w:sz w:val="24"/>
          <w:szCs w:val="24"/>
        </w:rPr>
        <w:t>à</w:t>
      </w:r>
      <w:r>
        <w:rPr>
          <w:rFonts w:ascii="Arial" w:hAnsi="Arial" w:cs="Arial"/>
          <w:sz w:val="24"/>
          <w:szCs w:val="24"/>
        </w:rPr>
        <w:t xml:space="preserve"> votre disposition pour répondre </w:t>
      </w:r>
      <w:r w:rsidR="003E1932">
        <w:rPr>
          <w:rFonts w:ascii="Arial" w:hAnsi="Arial" w:cs="Arial"/>
          <w:sz w:val="24"/>
          <w:szCs w:val="24"/>
        </w:rPr>
        <w:t>à</w:t>
      </w:r>
      <w:r>
        <w:rPr>
          <w:rFonts w:ascii="Arial" w:hAnsi="Arial" w:cs="Arial"/>
          <w:sz w:val="24"/>
          <w:szCs w:val="24"/>
        </w:rPr>
        <w:t xml:space="preserve"> </w:t>
      </w:r>
      <w:r w:rsidR="003E1932">
        <w:rPr>
          <w:rFonts w:ascii="Arial" w:hAnsi="Arial" w:cs="Arial"/>
          <w:sz w:val="24"/>
          <w:szCs w:val="24"/>
        </w:rPr>
        <w:t>vos questions</w:t>
      </w:r>
      <w:r>
        <w:rPr>
          <w:rFonts w:ascii="Arial" w:hAnsi="Arial" w:cs="Arial"/>
          <w:sz w:val="24"/>
          <w:szCs w:val="24"/>
        </w:rPr>
        <w:t>.</w:t>
      </w:r>
    </w:p>
    <w:p w14:paraId="5026D23F" w14:textId="77777777" w:rsidR="00B62392" w:rsidRPr="00644C86" w:rsidRDefault="00B62392" w:rsidP="00B62392"/>
    <w:p w14:paraId="454C7DDC" w14:textId="51F6C3CF" w:rsidR="0057491F" w:rsidRDefault="00204980" w:rsidP="001601F1">
      <w:pPr>
        <w:pStyle w:val="Default"/>
        <w:jc w:val="both"/>
      </w:pPr>
      <w:r>
        <w:t>Veuillez recevoir, mesdames, monsieur, nos salutations distinguées.</w:t>
      </w:r>
    </w:p>
    <w:p w14:paraId="02C2C374" w14:textId="04D0F829" w:rsidR="000959DF" w:rsidRDefault="000959DF" w:rsidP="001601F1">
      <w:pPr>
        <w:pStyle w:val="Default"/>
        <w:jc w:val="both"/>
      </w:pPr>
    </w:p>
    <w:p w14:paraId="5FCCE728" w14:textId="77777777" w:rsidR="000959DF" w:rsidRDefault="000959DF" w:rsidP="001601F1">
      <w:pPr>
        <w:pStyle w:val="Default"/>
        <w:jc w:val="both"/>
      </w:pPr>
    </w:p>
    <w:p w14:paraId="228542A1" w14:textId="3F2FC811" w:rsidR="0057491F" w:rsidRDefault="0057491F" w:rsidP="001601F1">
      <w:pPr>
        <w:pStyle w:val="Default"/>
        <w:jc w:val="both"/>
      </w:pPr>
      <w:r>
        <w:rPr>
          <w:noProof/>
          <w:lang w:eastAsia="fr-CA"/>
        </w:rPr>
        <w:drawing>
          <wp:inline distT="0" distB="0" distL="0" distR="0" wp14:anchorId="011FEF64" wp14:editId="37FEA5EA">
            <wp:extent cx="2959100" cy="5695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0" cy="569595"/>
                    </a:xfrm>
                    <a:prstGeom prst="rect">
                      <a:avLst/>
                    </a:prstGeom>
                    <a:noFill/>
                    <a:ln>
                      <a:noFill/>
                    </a:ln>
                  </pic:spPr>
                </pic:pic>
              </a:graphicData>
            </a:graphic>
          </wp:inline>
        </w:drawing>
      </w:r>
    </w:p>
    <w:p w14:paraId="6D59EEEE" w14:textId="43388198" w:rsidR="0057491F" w:rsidRPr="00CA1204" w:rsidRDefault="0057491F" w:rsidP="0057491F">
      <w:pPr>
        <w:pStyle w:val="Default"/>
        <w:rPr>
          <w:color w:val="FF0000"/>
          <w:sz w:val="22"/>
          <w:szCs w:val="22"/>
        </w:rPr>
      </w:pPr>
      <w:r w:rsidRPr="00CA1204">
        <w:rPr>
          <w:sz w:val="22"/>
          <w:szCs w:val="22"/>
        </w:rPr>
        <w:t xml:space="preserve">Paul Lupien, </w:t>
      </w:r>
      <w:r w:rsidRPr="00CA1204">
        <w:rPr>
          <w:color w:val="auto"/>
          <w:sz w:val="22"/>
          <w:szCs w:val="22"/>
        </w:rPr>
        <w:t xml:space="preserve">président </w:t>
      </w:r>
      <w:r w:rsidR="00FF2CDE" w:rsidRPr="00CA1204">
        <w:rPr>
          <w:color w:val="auto"/>
          <w:sz w:val="22"/>
          <w:szCs w:val="22"/>
        </w:rPr>
        <w:t>par intérim</w:t>
      </w:r>
    </w:p>
    <w:p w14:paraId="6FF6C839" w14:textId="77777777" w:rsidR="000959DF" w:rsidRPr="00CA1204" w:rsidRDefault="000959DF" w:rsidP="000959DF">
      <w:pPr>
        <w:pStyle w:val="Default"/>
        <w:rPr>
          <w:sz w:val="22"/>
          <w:szCs w:val="22"/>
        </w:rPr>
      </w:pPr>
      <w:r w:rsidRPr="00CA1204">
        <w:rPr>
          <w:sz w:val="22"/>
          <w:szCs w:val="22"/>
        </w:rPr>
        <w:t xml:space="preserve">Confédération des organismes de personnes handicapées du Québec (COPHAN) </w:t>
      </w:r>
    </w:p>
    <w:p w14:paraId="345C8E78" w14:textId="77777777" w:rsidR="000959DF" w:rsidRDefault="000959DF" w:rsidP="000959DF">
      <w:pPr>
        <w:spacing w:after="0"/>
        <w:rPr>
          <w:rFonts w:ascii="Arial" w:hAnsi="Arial" w:cs="Arial"/>
          <w:color w:val="414141"/>
          <w:sz w:val="24"/>
          <w:szCs w:val="24"/>
          <w:shd w:val="clear" w:color="auto" w:fill="FFFFFF"/>
        </w:rPr>
      </w:pPr>
    </w:p>
    <w:p w14:paraId="6990741A" w14:textId="52CCC515" w:rsidR="000959DF" w:rsidRDefault="000959DF" w:rsidP="000959DF">
      <w:pPr>
        <w:spacing w:after="0"/>
        <w:rPr>
          <w:rFonts w:ascii="Arial" w:hAnsi="Arial" w:cs="Arial"/>
          <w:color w:val="414141"/>
          <w:sz w:val="24"/>
          <w:szCs w:val="24"/>
          <w:shd w:val="clear" w:color="auto" w:fill="FFFFFF"/>
        </w:rPr>
      </w:pPr>
    </w:p>
    <w:p w14:paraId="3A338763" w14:textId="6CBAFB1E" w:rsidR="000959DF" w:rsidRDefault="000959DF" w:rsidP="000959DF">
      <w:pPr>
        <w:spacing w:after="0"/>
        <w:rPr>
          <w:rFonts w:ascii="Arial" w:hAnsi="Arial" w:cs="Arial"/>
          <w:color w:val="414141"/>
          <w:sz w:val="24"/>
          <w:szCs w:val="24"/>
          <w:shd w:val="clear" w:color="auto" w:fill="FFFFFF"/>
        </w:rPr>
      </w:pPr>
    </w:p>
    <w:p w14:paraId="0364D8DD" w14:textId="77777777" w:rsidR="000959DF" w:rsidRPr="00DD3BD2" w:rsidRDefault="000959DF" w:rsidP="000959DF">
      <w:pPr>
        <w:spacing w:after="0"/>
        <w:rPr>
          <w:rFonts w:ascii="Arial" w:hAnsi="Arial" w:cs="Arial"/>
          <w:sz w:val="24"/>
          <w:szCs w:val="24"/>
          <w:shd w:val="clear" w:color="auto" w:fill="FFFFFF"/>
        </w:rPr>
      </w:pPr>
    </w:p>
    <w:p w14:paraId="037AB6CC" w14:textId="436C252B" w:rsidR="000959DF" w:rsidRDefault="000959DF" w:rsidP="000959DF">
      <w:pPr>
        <w:spacing w:after="0"/>
        <w:rPr>
          <w:rFonts w:ascii="Arial" w:hAnsi="Arial" w:cs="Arial"/>
          <w:sz w:val="24"/>
          <w:szCs w:val="24"/>
          <w:shd w:val="clear" w:color="auto" w:fill="FFFFFF"/>
        </w:rPr>
      </w:pPr>
      <w:r w:rsidRPr="00DD3BD2">
        <w:rPr>
          <w:rFonts w:ascii="Arial" w:hAnsi="Arial" w:cs="Arial"/>
          <w:sz w:val="24"/>
          <w:szCs w:val="24"/>
          <w:shd w:val="clear" w:color="auto" w:fill="FFFFFF"/>
        </w:rPr>
        <w:t xml:space="preserve">C.C  </w:t>
      </w:r>
    </w:p>
    <w:p w14:paraId="26DABCE9" w14:textId="308E0BC4" w:rsidR="00DD3BD2" w:rsidRDefault="00DD3BD2" w:rsidP="000959DF">
      <w:pPr>
        <w:spacing w:after="0"/>
        <w:rPr>
          <w:rFonts w:ascii="Arial" w:hAnsi="Arial" w:cs="Arial"/>
          <w:sz w:val="24"/>
          <w:szCs w:val="24"/>
          <w:shd w:val="clear" w:color="auto" w:fill="FFFFFF"/>
        </w:rPr>
      </w:pPr>
    </w:p>
    <w:p w14:paraId="54661EDE" w14:textId="77777777" w:rsidR="00DD3BD2" w:rsidRPr="00DD3BD2" w:rsidRDefault="00DD3BD2" w:rsidP="000959DF">
      <w:pPr>
        <w:spacing w:after="0"/>
        <w:rPr>
          <w:rFonts w:ascii="Arial" w:hAnsi="Arial" w:cs="Arial"/>
          <w:sz w:val="24"/>
          <w:szCs w:val="24"/>
          <w:shd w:val="clear" w:color="auto" w:fill="FFFFFF"/>
        </w:rPr>
      </w:pPr>
    </w:p>
    <w:p w14:paraId="067497A4" w14:textId="60B0EC94" w:rsidR="000959DF" w:rsidRDefault="000959DF" w:rsidP="000959DF">
      <w:pPr>
        <w:spacing w:after="0"/>
        <w:rPr>
          <w:rFonts w:ascii="Arial" w:hAnsi="Arial" w:cs="Arial"/>
          <w:sz w:val="24"/>
          <w:szCs w:val="24"/>
          <w:shd w:val="clear" w:color="auto" w:fill="FFFFFF"/>
        </w:rPr>
      </w:pPr>
      <w:r w:rsidRPr="00DD3BD2">
        <w:rPr>
          <w:rFonts w:ascii="Arial" w:hAnsi="Arial" w:cs="Arial"/>
          <w:sz w:val="24"/>
          <w:szCs w:val="24"/>
          <w:shd w:val="clear" w:color="auto" w:fill="FFFFFF"/>
        </w:rPr>
        <w:t xml:space="preserve">Madame Manuelle </w:t>
      </w:r>
      <w:proofErr w:type="spellStart"/>
      <w:r w:rsidRPr="00DD3BD2">
        <w:rPr>
          <w:rFonts w:ascii="Arial" w:hAnsi="Arial" w:cs="Arial"/>
          <w:sz w:val="24"/>
          <w:szCs w:val="24"/>
          <w:shd w:val="clear" w:color="auto" w:fill="FFFFFF"/>
        </w:rPr>
        <w:t>Oudar</w:t>
      </w:r>
      <w:proofErr w:type="spellEnd"/>
      <w:r w:rsidRPr="00DD3BD2">
        <w:rPr>
          <w:rFonts w:ascii="Arial" w:hAnsi="Arial" w:cs="Arial"/>
          <w:sz w:val="24"/>
          <w:szCs w:val="24"/>
          <w:shd w:val="clear" w:color="auto" w:fill="FFFFFF"/>
        </w:rPr>
        <w:t>, Présidente du conseil d’administration et chef de la direction, Commission des normes, de l’équité, de la santé et de la sécurité au travail</w:t>
      </w:r>
    </w:p>
    <w:p w14:paraId="23E5D6BF" w14:textId="77777777" w:rsidR="00DD3BD2" w:rsidRDefault="00A6428A" w:rsidP="00DD3BD2">
      <w:pPr>
        <w:spacing w:after="0"/>
        <w:rPr>
          <w:rFonts w:ascii="Arial" w:hAnsi="Arial" w:cs="Arial"/>
          <w:sz w:val="24"/>
          <w:szCs w:val="24"/>
        </w:rPr>
      </w:pPr>
      <w:hyperlink r:id="rId11" w:history="1">
        <w:r w:rsidR="00DD3BD2">
          <w:rPr>
            <w:rStyle w:val="Lienhypertexte"/>
            <w:rFonts w:ascii="Arial" w:hAnsi="Arial" w:cs="Arial"/>
            <w:sz w:val="24"/>
            <w:szCs w:val="24"/>
          </w:rPr>
          <w:t>Manuelle.Oudar@cnesst.gouv.qc.ca</w:t>
        </w:r>
      </w:hyperlink>
    </w:p>
    <w:p w14:paraId="7E70CE17" w14:textId="77777777" w:rsidR="00DD3BD2" w:rsidRDefault="00DD3BD2" w:rsidP="000959DF">
      <w:pPr>
        <w:spacing w:after="0"/>
        <w:rPr>
          <w:rFonts w:ascii="Arial" w:hAnsi="Arial" w:cs="Arial"/>
          <w:sz w:val="24"/>
          <w:szCs w:val="24"/>
          <w:shd w:val="clear" w:color="auto" w:fill="FFFFFF"/>
        </w:rPr>
      </w:pPr>
    </w:p>
    <w:p w14:paraId="09632F54" w14:textId="77777777" w:rsidR="00DD3BD2" w:rsidRPr="00DD3BD2" w:rsidRDefault="00DD3BD2" w:rsidP="000959DF">
      <w:pPr>
        <w:spacing w:after="0"/>
        <w:rPr>
          <w:rFonts w:ascii="Arial" w:hAnsi="Arial" w:cs="Arial"/>
          <w:sz w:val="24"/>
          <w:szCs w:val="24"/>
          <w:shd w:val="clear" w:color="auto" w:fill="FFFFFF"/>
        </w:rPr>
      </w:pPr>
    </w:p>
    <w:p w14:paraId="6A6C351A" w14:textId="56988915" w:rsidR="000959DF" w:rsidRPr="00DD3BD2" w:rsidRDefault="000959DF" w:rsidP="000959DF">
      <w:pPr>
        <w:spacing w:after="0"/>
        <w:rPr>
          <w:rFonts w:ascii="Arial" w:hAnsi="Arial" w:cs="Arial"/>
          <w:sz w:val="24"/>
          <w:szCs w:val="24"/>
          <w:shd w:val="clear" w:color="auto" w:fill="FFFFFF"/>
        </w:rPr>
      </w:pPr>
      <w:r w:rsidRPr="00DD3BD2">
        <w:rPr>
          <w:rFonts w:ascii="Arial" w:hAnsi="Arial" w:cs="Arial"/>
          <w:sz w:val="24"/>
          <w:szCs w:val="24"/>
          <w:shd w:val="clear" w:color="auto" w:fill="FFFFFF"/>
        </w:rPr>
        <w:t xml:space="preserve">Madame Nicole </w:t>
      </w:r>
      <w:proofErr w:type="spellStart"/>
      <w:r w:rsidRPr="00DD3BD2">
        <w:rPr>
          <w:rFonts w:ascii="Arial" w:hAnsi="Arial" w:cs="Arial"/>
          <w:sz w:val="24"/>
          <w:szCs w:val="24"/>
          <w:shd w:val="clear" w:color="auto" w:fill="FFFFFF"/>
        </w:rPr>
        <w:t>Damestoy</w:t>
      </w:r>
      <w:proofErr w:type="spellEnd"/>
      <w:r w:rsidRPr="00DD3BD2">
        <w:rPr>
          <w:rFonts w:ascii="Arial" w:hAnsi="Arial" w:cs="Arial"/>
          <w:sz w:val="24"/>
          <w:szCs w:val="24"/>
          <w:shd w:val="clear" w:color="auto" w:fill="FFFFFF"/>
        </w:rPr>
        <w:t>, Présidente- Directrice générale, INSPQ</w:t>
      </w:r>
    </w:p>
    <w:p w14:paraId="60E8F22D" w14:textId="77777777" w:rsidR="00DD3BD2" w:rsidRDefault="00DD3BD2" w:rsidP="00DD3BD2">
      <w:pPr>
        <w:spacing w:after="0"/>
        <w:rPr>
          <w:rFonts w:ascii="Arial" w:hAnsi="Arial" w:cs="Arial"/>
          <w:sz w:val="24"/>
          <w:szCs w:val="24"/>
        </w:rPr>
      </w:pPr>
      <w:r>
        <w:rPr>
          <w:rFonts w:ascii="Arial" w:hAnsi="Arial" w:cs="Arial"/>
          <w:sz w:val="24"/>
          <w:szCs w:val="24"/>
        </w:rPr>
        <w:t>945, ave Wolfe</w:t>
      </w:r>
    </w:p>
    <w:p w14:paraId="639F9A76" w14:textId="77777777" w:rsidR="00DD3BD2" w:rsidRDefault="00DD3BD2" w:rsidP="00DD3BD2">
      <w:pPr>
        <w:spacing w:after="0"/>
        <w:rPr>
          <w:rFonts w:ascii="Arial" w:hAnsi="Arial" w:cs="Arial"/>
          <w:sz w:val="24"/>
          <w:szCs w:val="24"/>
        </w:rPr>
      </w:pPr>
      <w:r>
        <w:rPr>
          <w:rFonts w:ascii="Arial" w:hAnsi="Arial" w:cs="Arial"/>
          <w:sz w:val="24"/>
          <w:szCs w:val="24"/>
        </w:rPr>
        <w:t>Québec (Québec) G1V 5B3</w:t>
      </w:r>
    </w:p>
    <w:p w14:paraId="34CFD361" w14:textId="77777777" w:rsidR="000959DF" w:rsidRDefault="000959DF" w:rsidP="000959DF">
      <w:pPr>
        <w:spacing w:after="0"/>
        <w:rPr>
          <w:rFonts w:ascii="Arial" w:hAnsi="Arial" w:cs="Arial"/>
          <w:color w:val="414141"/>
          <w:sz w:val="24"/>
          <w:szCs w:val="24"/>
          <w:shd w:val="clear" w:color="auto" w:fill="FFFFFF"/>
        </w:rPr>
      </w:pPr>
    </w:p>
    <w:sectPr w:rsidR="000959DF" w:rsidSect="00DD3BD2">
      <w:pgSz w:w="12240" w:h="15840"/>
      <w:pgMar w:top="1440" w:right="1083" w:bottom="1440" w:left="108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DA7E" w14:textId="77777777" w:rsidR="00A6428A" w:rsidRDefault="00A6428A" w:rsidP="004754C7">
      <w:pPr>
        <w:spacing w:after="0" w:line="240" w:lineRule="auto"/>
      </w:pPr>
      <w:r>
        <w:separator/>
      </w:r>
    </w:p>
  </w:endnote>
  <w:endnote w:type="continuationSeparator" w:id="0">
    <w:p w14:paraId="2CB69C4C" w14:textId="77777777" w:rsidR="00A6428A" w:rsidRDefault="00A6428A" w:rsidP="0047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FAD0" w14:textId="77777777" w:rsidR="00A6428A" w:rsidRDefault="00A6428A" w:rsidP="004754C7">
      <w:pPr>
        <w:spacing w:after="0" w:line="240" w:lineRule="auto"/>
      </w:pPr>
      <w:r>
        <w:separator/>
      </w:r>
    </w:p>
  </w:footnote>
  <w:footnote w:type="continuationSeparator" w:id="0">
    <w:p w14:paraId="17253605" w14:textId="77777777" w:rsidR="00A6428A" w:rsidRDefault="00A6428A" w:rsidP="00475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4DF0"/>
    <w:multiLevelType w:val="hybridMultilevel"/>
    <w:tmpl w:val="8B968828"/>
    <w:lvl w:ilvl="0" w:tplc="2294F65A">
      <w:numFmt w:val="bullet"/>
      <w:lvlText w:val="-"/>
      <w:lvlJc w:val="left"/>
      <w:pPr>
        <w:ind w:left="785"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381351E"/>
    <w:multiLevelType w:val="multilevel"/>
    <w:tmpl w:val="DB86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B3944"/>
    <w:multiLevelType w:val="hybridMultilevel"/>
    <w:tmpl w:val="66683D6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390D6B84"/>
    <w:multiLevelType w:val="hybridMultilevel"/>
    <w:tmpl w:val="CAC804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1F"/>
    <w:rsid w:val="0002227E"/>
    <w:rsid w:val="0004371B"/>
    <w:rsid w:val="0008263B"/>
    <w:rsid w:val="000959DF"/>
    <w:rsid w:val="000A7F58"/>
    <w:rsid w:val="000D1980"/>
    <w:rsid w:val="000D6945"/>
    <w:rsid w:val="0013095E"/>
    <w:rsid w:val="00130E88"/>
    <w:rsid w:val="001601F1"/>
    <w:rsid w:val="001617C8"/>
    <w:rsid w:val="0016608A"/>
    <w:rsid w:val="002024DB"/>
    <w:rsid w:val="00204980"/>
    <w:rsid w:val="00212238"/>
    <w:rsid w:val="0022627E"/>
    <w:rsid w:val="00294476"/>
    <w:rsid w:val="002B28D7"/>
    <w:rsid w:val="002C5AD6"/>
    <w:rsid w:val="00342D1F"/>
    <w:rsid w:val="00367688"/>
    <w:rsid w:val="003721BF"/>
    <w:rsid w:val="0037378B"/>
    <w:rsid w:val="00394669"/>
    <w:rsid w:val="003A7646"/>
    <w:rsid w:val="003C3C03"/>
    <w:rsid w:val="003E1932"/>
    <w:rsid w:val="00404122"/>
    <w:rsid w:val="00423BC2"/>
    <w:rsid w:val="004754C7"/>
    <w:rsid w:val="0048713B"/>
    <w:rsid w:val="00494037"/>
    <w:rsid w:val="00544B1F"/>
    <w:rsid w:val="0057491F"/>
    <w:rsid w:val="005A17F6"/>
    <w:rsid w:val="005B416A"/>
    <w:rsid w:val="00644C86"/>
    <w:rsid w:val="00650348"/>
    <w:rsid w:val="00695BDF"/>
    <w:rsid w:val="006B235D"/>
    <w:rsid w:val="007020CD"/>
    <w:rsid w:val="00731879"/>
    <w:rsid w:val="007B6C34"/>
    <w:rsid w:val="007D2F91"/>
    <w:rsid w:val="007E7556"/>
    <w:rsid w:val="008346EF"/>
    <w:rsid w:val="008415B1"/>
    <w:rsid w:val="00891787"/>
    <w:rsid w:val="0092533C"/>
    <w:rsid w:val="009262D2"/>
    <w:rsid w:val="00A6428A"/>
    <w:rsid w:val="00A730CE"/>
    <w:rsid w:val="00AC72D7"/>
    <w:rsid w:val="00AD4552"/>
    <w:rsid w:val="00B43F54"/>
    <w:rsid w:val="00B47942"/>
    <w:rsid w:val="00B62392"/>
    <w:rsid w:val="00BB1D0C"/>
    <w:rsid w:val="00BB7793"/>
    <w:rsid w:val="00C306A2"/>
    <w:rsid w:val="00C83673"/>
    <w:rsid w:val="00CA1204"/>
    <w:rsid w:val="00CD2D1F"/>
    <w:rsid w:val="00CF25E2"/>
    <w:rsid w:val="00D056D1"/>
    <w:rsid w:val="00D1434C"/>
    <w:rsid w:val="00D474E6"/>
    <w:rsid w:val="00D55DDF"/>
    <w:rsid w:val="00D56D7E"/>
    <w:rsid w:val="00D853C7"/>
    <w:rsid w:val="00D86872"/>
    <w:rsid w:val="00DD3BD2"/>
    <w:rsid w:val="00E05C8D"/>
    <w:rsid w:val="00EB64D4"/>
    <w:rsid w:val="00EC43BA"/>
    <w:rsid w:val="00EF4A03"/>
    <w:rsid w:val="00F22D56"/>
    <w:rsid w:val="00F25999"/>
    <w:rsid w:val="00F27182"/>
    <w:rsid w:val="00F310F6"/>
    <w:rsid w:val="00FA47D9"/>
    <w:rsid w:val="00FA68BE"/>
    <w:rsid w:val="00FF2CD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647C8"/>
  <w15:chartTrackingRefBased/>
  <w15:docId w15:val="{7278553C-97BD-4939-9E6E-B574499C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91F"/>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7491F"/>
    <w:rPr>
      <w:color w:val="0563C1"/>
      <w:u w:val="single"/>
    </w:rPr>
  </w:style>
  <w:style w:type="paragraph" w:customStyle="1" w:styleId="Default">
    <w:name w:val="Default"/>
    <w:rsid w:val="0057491F"/>
    <w:pPr>
      <w:autoSpaceDE w:val="0"/>
      <w:autoSpaceDN w:val="0"/>
      <w:adjustRightInd w:val="0"/>
      <w:spacing w:after="0" w:line="240" w:lineRule="auto"/>
    </w:pPr>
    <w:rPr>
      <w:rFonts w:ascii="Arial" w:hAnsi="Arial" w:cs="Arial"/>
      <w:color w:val="000000"/>
      <w:sz w:val="24"/>
      <w:szCs w:val="24"/>
    </w:rPr>
  </w:style>
  <w:style w:type="character" w:customStyle="1" w:styleId="Mentionnonrsolue1">
    <w:name w:val="Mention non résolue1"/>
    <w:basedOn w:val="Policepardfaut"/>
    <w:uiPriority w:val="99"/>
    <w:semiHidden/>
    <w:unhideWhenUsed/>
    <w:rsid w:val="0057491F"/>
    <w:rPr>
      <w:color w:val="605E5C"/>
      <w:shd w:val="clear" w:color="auto" w:fill="E1DFDD"/>
    </w:rPr>
  </w:style>
  <w:style w:type="paragraph" w:styleId="En-tte">
    <w:name w:val="header"/>
    <w:basedOn w:val="Normal"/>
    <w:link w:val="En-tteCar"/>
    <w:uiPriority w:val="99"/>
    <w:unhideWhenUsed/>
    <w:rsid w:val="004754C7"/>
    <w:pPr>
      <w:tabs>
        <w:tab w:val="center" w:pos="4680"/>
        <w:tab w:val="right" w:pos="9360"/>
      </w:tabs>
      <w:spacing w:after="0" w:line="240" w:lineRule="auto"/>
    </w:pPr>
  </w:style>
  <w:style w:type="character" w:customStyle="1" w:styleId="En-tteCar">
    <w:name w:val="En-tête Car"/>
    <w:basedOn w:val="Policepardfaut"/>
    <w:link w:val="En-tte"/>
    <w:uiPriority w:val="99"/>
    <w:rsid w:val="004754C7"/>
  </w:style>
  <w:style w:type="paragraph" w:styleId="Pieddepage">
    <w:name w:val="footer"/>
    <w:basedOn w:val="Normal"/>
    <w:link w:val="PieddepageCar"/>
    <w:uiPriority w:val="99"/>
    <w:unhideWhenUsed/>
    <w:rsid w:val="004754C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754C7"/>
  </w:style>
  <w:style w:type="character" w:styleId="Lienhypertextesuivivisit">
    <w:name w:val="FollowedHyperlink"/>
    <w:basedOn w:val="Policepardfaut"/>
    <w:uiPriority w:val="99"/>
    <w:semiHidden/>
    <w:unhideWhenUsed/>
    <w:rsid w:val="00404122"/>
    <w:rPr>
      <w:color w:val="954F72" w:themeColor="followedHyperlink"/>
      <w:u w:val="single"/>
    </w:rPr>
  </w:style>
  <w:style w:type="paragraph" w:styleId="Paragraphedeliste">
    <w:name w:val="List Paragraph"/>
    <w:basedOn w:val="Normal"/>
    <w:uiPriority w:val="34"/>
    <w:qFormat/>
    <w:rsid w:val="00D55DDF"/>
    <w:pPr>
      <w:ind w:left="720"/>
      <w:contextualSpacing/>
    </w:pPr>
  </w:style>
  <w:style w:type="paragraph" w:styleId="Textebrut">
    <w:name w:val="Plain Text"/>
    <w:basedOn w:val="Normal"/>
    <w:link w:val="TextebrutCar"/>
    <w:uiPriority w:val="99"/>
    <w:semiHidden/>
    <w:unhideWhenUsed/>
    <w:rsid w:val="00F25999"/>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F25999"/>
    <w:rPr>
      <w:rFonts w:ascii="Calibri" w:hAnsi="Calibri"/>
      <w:szCs w:val="21"/>
    </w:rPr>
  </w:style>
  <w:style w:type="character" w:customStyle="1" w:styleId="texte-courant">
    <w:name w:val="texte-courant"/>
    <w:basedOn w:val="Policepardfaut"/>
    <w:rsid w:val="00D05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2467">
      <w:bodyDiv w:val="1"/>
      <w:marLeft w:val="0"/>
      <w:marRight w:val="0"/>
      <w:marTop w:val="0"/>
      <w:marBottom w:val="0"/>
      <w:divBdr>
        <w:top w:val="none" w:sz="0" w:space="0" w:color="auto"/>
        <w:left w:val="none" w:sz="0" w:space="0" w:color="auto"/>
        <w:bottom w:val="none" w:sz="0" w:space="0" w:color="auto"/>
        <w:right w:val="none" w:sz="0" w:space="0" w:color="auto"/>
      </w:divBdr>
    </w:div>
    <w:div w:id="143089047">
      <w:bodyDiv w:val="1"/>
      <w:marLeft w:val="0"/>
      <w:marRight w:val="0"/>
      <w:marTop w:val="0"/>
      <w:marBottom w:val="0"/>
      <w:divBdr>
        <w:top w:val="none" w:sz="0" w:space="0" w:color="auto"/>
        <w:left w:val="none" w:sz="0" w:space="0" w:color="auto"/>
        <w:bottom w:val="none" w:sz="0" w:space="0" w:color="auto"/>
        <w:right w:val="none" w:sz="0" w:space="0" w:color="auto"/>
      </w:divBdr>
    </w:div>
    <w:div w:id="245920800">
      <w:bodyDiv w:val="1"/>
      <w:marLeft w:val="0"/>
      <w:marRight w:val="0"/>
      <w:marTop w:val="0"/>
      <w:marBottom w:val="0"/>
      <w:divBdr>
        <w:top w:val="none" w:sz="0" w:space="0" w:color="auto"/>
        <w:left w:val="none" w:sz="0" w:space="0" w:color="auto"/>
        <w:bottom w:val="none" w:sz="0" w:space="0" w:color="auto"/>
        <w:right w:val="none" w:sz="0" w:space="0" w:color="auto"/>
      </w:divBdr>
    </w:div>
    <w:div w:id="451872155">
      <w:bodyDiv w:val="1"/>
      <w:marLeft w:val="0"/>
      <w:marRight w:val="0"/>
      <w:marTop w:val="0"/>
      <w:marBottom w:val="0"/>
      <w:divBdr>
        <w:top w:val="none" w:sz="0" w:space="0" w:color="auto"/>
        <w:left w:val="none" w:sz="0" w:space="0" w:color="auto"/>
        <w:bottom w:val="none" w:sz="0" w:space="0" w:color="auto"/>
        <w:right w:val="none" w:sz="0" w:space="0" w:color="auto"/>
      </w:divBdr>
    </w:div>
    <w:div w:id="776487322">
      <w:bodyDiv w:val="1"/>
      <w:marLeft w:val="0"/>
      <w:marRight w:val="0"/>
      <w:marTop w:val="0"/>
      <w:marBottom w:val="0"/>
      <w:divBdr>
        <w:top w:val="none" w:sz="0" w:space="0" w:color="auto"/>
        <w:left w:val="none" w:sz="0" w:space="0" w:color="auto"/>
        <w:bottom w:val="none" w:sz="0" w:space="0" w:color="auto"/>
        <w:right w:val="none" w:sz="0" w:space="0" w:color="auto"/>
      </w:divBdr>
    </w:div>
    <w:div w:id="833912441">
      <w:bodyDiv w:val="1"/>
      <w:marLeft w:val="0"/>
      <w:marRight w:val="0"/>
      <w:marTop w:val="0"/>
      <w:marBottom w:val="0"/>
      <w:divBdr>
        <w:top w:val="none" w:sz="0" w:space="0" w:color="auto"/>
        <w:left w:val="none" w:sz="0" w:space="0" w:color="auto"/>
        <w:bottom w:val="none" w:sz="0" w:space="0" w:color="auto"/>
        <w:right w:val="none" w:sz="0" w:space="0" w:color="auto"/>
      </w:divBdr>
    </w:div>
    <w:div w:id="1120226107">
      <w:bodyDiv w:val="1"/>
      <w:marLeft w:val="0"/>
      <w:marRight w:val="0"/>
      <w:marTop w:val="0"/>
      <w:marBottom w:val="0"/>
      <w:divBdr>
        <w:top w:val="none" w:sz="0" w:space="0" w:color="auto"/>
        <w:left w:val="none" w:sz="0" w:space="0" w:color="auto"/>
        <w:bottom w:val="none" w:sz="0" w:space="0" w:color="auto"/>
        <w:right w:val="none" w:sz="0" w:space="0" w:color="auto"/>
      </w:divBdr>
    </w:div>
    <w:div w:id="1324626327">
      <w:bodyDiv w:val="1"/>
      <w:marLeft w:val="0"/>
      <w:marRight w:val="0"/>
      <w:marTop w:val="0"/>
      <w:marBottom w:val="0"/>
      <w:divBdr>
        <w:top w:val="none" w:sz="0" w:space="0" w:color="auto"/>
        <w:left w:val="none" w:sz="0" w:space="0" w:color="auto"/>
        <w:bottom w:val="none" w:sz="0" w:space="0" w:color="auto"/>
        <w:right w:val="none" w:sz="0" w:space="0" w:color="auto"/>
      </w:divBdr>
      <w:divsChild>
        <w:div w:id="1878933504">
          <w:marLeft w:val="0"/>
          <w:marRight w:val="0"/>
          <w:marTop w:val="0"/>
          <w:marBottom w:val="0"/>
          <w:divBdr>
            <w:top w:val="none" w:sz="0" w:space="0" w:color="auto"/>
            <w:left w:val="none" w:sz="0" w:space="0" w:color="auto"/>
            <w:bottom w:val="none" w:sz="0" w:space="0" w:color="auto"/>
            <w:right w:val="none" w:sz="0" w:space="0" w:color="auto"/>
          </w:divBdr>
        </w:div>
        <w:div w:id="1705010916">
          <w:marLeft w:val="0"/>
          <w:marRight w:val="0"/>
          <w:marTop w:val="0"/>
          <w:marBottom w:val="0"/>
          <w:divBdr>
            <w:top w:val="none" w:sz="0" w:space="0" w:color="auto"/>
            <w:left w:val="none" w:sz="0" w:space="0" w:color="auto"/>
            <w:bottom w:val="none" w:sz="0" w:space="0" w:color="auto"/>
            <w:right w:val="none" w:sz="0" w:space="0" w:color="auto"/>
          </w:divBdr>
        </w:div>
      </w:divsChild>
    </w:div>
    <w:div w:id="156063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rey.lessard@cnesst.gouv.q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uelle.Oudar@cnesst.gouv.qc.ca" TargetMode="Externa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joele.ouellet-belanger@cnesst.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954</Words>
  <Characters>5247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Lupien</dc:creator>
  <cp:keywords/>
  <dc:description/>
  <cp:lastModifiedBy>Paul Lupien</cp:lastModifiedBy>
  <cp:revision>2</cp:revision>
  <cp:lastPrinted>2020-07-22T19:38:00Z</cp:lastPrinted>
  <dcterms:created xsi:type="dcterms:W3CDTF">2021-05-31T00:27:00Z</dcterms:created>
  <dcterms:modified xsi:type="dcterms:W3CDTF">2021-05-31T00:27:00Z</dcterms:modified>
</cp:coreProperties>
</file>