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2C8CE" w14:textId="77777777" w:rsidR="00FA0D3E" w:rsidRPr="001B77A3" w:rsidRDefault="00FA0D3E" w:rsidP="000D202F">
      <w:pPr>
        <w:spacing w:before="120" w:after="120" w:line="276" w:lineRule="auto"/>
        <w:rPr>
          <w:rFonts w:ascii="Arial" w:hAnsi="Arial" w:cs="Arial"/>
        </w:rPr>
      </w:pPr>
    </w:p>
    <w:p w14:paraId="4F6E56DC" w14:textId="77777777" w:rsidR="00FA0D3E" w:rsidRPr="001B77A3" w:rsidRDefault="00EB737E" w:rsidP="000D202F">
      <w:pPr>
        <w:spacing w:before="120" w:after="120" w:line="276" w:lineRule="auto"/>
        <w:rPr>
          <w:rFonts w:ascii="Arial" w:hAnsi="Arial" w:cs="Arial"/>
        </w:rPr>
      </w:pPr>
      <w:r w:rsidRPr="001B77A3">
        <w:rPr>
          <w:rFonts w:ascii="Arial" w:hAnsi="Arial" w:cs="Arial"/>
          <w:noProof/>
        </w:rPr>
        <w:drawing>
          <wp:anchor distT="0" distB="0" distL="114300" distR="114300" simplePos="0" relativeHeight="251657216" behindDoc="0" locked="0" layoutInCell="1" allowOverlap="1" wp14:anchorId="14217706" wp14:editId="62DFE224">
            <wp:simplePos x="0" y="0"/>
            <wp:positionH relativeFrom="margin">
              <wp:posOffset>1864995</wp:posOffset>
            </wp:positionH>
            <wp:positionV relativeFrom="margin">
              <wp:posOffset>1261110</wp:posOffset>
            </wp:positionV>
            <wp:extent cx="4704080" cy="1276350"/>
            <wp:effectExtent l="0" t="0" r="1270" b="0"/>
            <wp:wrapSquare wrapText="bothSides"/>
            <wp:docPr id="5" name="Image 1"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M"/>
                    <pic:cNvPicPr>
                      <a:picLocks noChangeAspect="1" noChangeArrowheads="1"/>
                    </pic:cNvPicPr>
                  </pic:nvPicPr>
                  <pic:blipFill>
                    <a:blip r:embed="rId8">
                      <a:extLst>
                        <a:ext uri="{28A0092B-C50C-407E-A947-70E740481C1C}">
                          <a14:useLocalDpi xmlns:a14="http://schemas.microsoft.com/office/drawing/2010/main" val="0"/>
                        </a:ext>
                      </a:extLst>
                    </a:blip>
                    <a:srcRect l="8286" t="11807" r="8286" b="9982"/>
                    <a:stretch>
                      <a:fillRect/>
                    </a:stretch>
                  </pic:blipFill>
                  <pic:spPr bwMode="auto">
                    <a:xfrm>
                      <a:off x="0" y="0"/>
                      <a:ext cx="470408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70F76" w14:textId="77777777" w:rsidR="00FA0D3E" w:rsidRPr="001B77A3" w:rsidRDefault="00FA0D3E" w:rsidP="000D202F">
      <w:pPr>
        <w:spacing w:before="120" w:after="120" w:line="276" w:lineRule="auto"/>
        <w:rPr>
          <w:rFonts w:ascii="Arial" w:hAnsi="Arial" w:cs="Arial"/>
        </w:rPr>
      </w:pPr>
    </w:p>
    <w:p w14:paraId="44E8FE07" w14:textId="77777777" w:rsidR="00FA0D3E" w:rsidRPr="001B77A3" w:rsidRDefault="00FA0D3E" w:rsidP="000D202F">
      <w:pPr>
        <w:spacing w:before="120" w:after="120" w:line="276" w:lineRule="auto"/>
        <w:rPr>
          <w:rFonts w:ascii="Arial" w:hAnsi="Arial" w:cs="Arial"/>
        </w:rPr>
      </w:pPr>
    </w:p>
    <w:p w14:paraId="39663C6B" w14:textId="77777777" w:rsidR="00FA0D3E" w:rsidRPr="001B77A3" w:rsidRDefault="00EB737E" w:rsidP="000D202F">
      <w:pPr>
        <w:spacing w:before="120" w:after="120" w:line="276" w:lineRule="auto"/>
        <w:rPr>
          <w:rFonts w:ascii="Arial" w:hAnsi="Arial" w:cs="Arial"/>
        </w:rPr>
      </w:pPr>
      <w:r w:rsidRPr="001B77A3">
        <w:rPr>
          <w:rFonts w:ascii="Arial" w:hAnsi="Arial" w:cs="Arial"/>
          <w:noProof/>
        </w:rPr>
        <mc:AlternateContent>
          <mc:Choice Requires="wps">
            <w:drawing>
              <wp:anchor distT="0" distB="0" distL="114300" distR="114300" simplePos="0" relativeHeight="251658240" behindDoc="0" locked="0" layoutInCell="1" allowOverlap="1" wp14:anchorId="41F36B6D" wp14:editId="326D011A">
                <wp:simplePos x="0" y="0"/>
                <wp:positionH relativeFrom="column">
                  <wp:posOffset>2946400</wp:posOffset>
                </wp:positionH>
                <wp:positionV relativeFrom="paragraph">
                  <wp:posOffset>1786255</wp:posOffset>
                </wp:positionV>
                <wp:extent cx="3650615" cy="981075"/>
                <wp:effectExtent l="0" t="0" r="698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981075"/>
                        </a:xfrm>
                        <a:prstGeom prst="rect">
                          <a:avLst/>
                        </a:prstGeom>
                        <a:solidFill>
                          <a:srgbClr val="FFFFFF"/>
                        </a:solidFill>
                        <a:ln w="9525">
                          <a:solidFill>
                            <a:srgbClr val="FFFFFF"/>
                          </a:solidFill>
                          <a:miter lim="800000"/>
                          <a:headEnd/>
                          <a:tailEnd/>
                        </a:ln>
                      </wps:spPr>
                      <wps:txbx>
                        <w:txbxContent>
                          <w:p w14:paraId="7FC385E4" w14:textId="77777777" w:rsidR="00557D4F" w:rsidRPr="00024058" w:rsidRDefault="00557D4F" w:rsidP="00FA0D3E">
                            <w:pPr>
                              <w:pStyle w:val="paragraphe"/>
                              <w:rPr>
                                <w:b/>
                              </w:rPr>
                            </w:pPr>
                            <w:r w:rsidRPr="00024058">
                              <w:rPr>
                                <w:b/>
                              </w:rPr>
                              <w:t>Rapport d’activités de la COPHAN</w:t>
                            </w:r>
                            <w:r>
                              <w:rPr>
                                <w:b/>
                              </w:rPr>
                              <w:t xml:space="preserve"> </w:t>
                            </w:r>
                            <w:r w:rsidRPr="00047666">
                              <w:rPr>
                                <w:b/>
                              </w:rPr>
                              <w:t>2019-2020</w:t>
                            </w:r>
                          </w:p>
                          <w:p w14:paraId="0AF4810E" w14:textId="77777777" w:rsidR="00557D4F" w:rsidRPr="003854A8" w:rsidRDefault="00557D4F" w:rsidP="00FA0D3E">
                            <w:pPr>
                              <w:pStyle w:val="paragraphe"/>
                            </w:pPr>
                            <w:r w:rsidRPr="003854A8">
                              <w:t>«</w:t>
                            </w:r>
                            <w:r>
                              <w:t> </w:t>
                            </w:r>
                            <w:r w:rsidRPr="003854A8">
                              <w:t>Rien sur nous sans nous</w:t>
                            </w:r>
                            <w:r>
                              <w:t> ! </w:t>
                            </w:r>
                            <w:r w:rsidRPr="003854A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36B6D" id="_x0000_t202" coordsize="21600,21600" o:spt="202" path="m,l,21600r21600,l21600,xe">
                <v:stroke joinstyle="miter"/>
                <v:path gradientshapeok="t" o:connecttype="rect"/>
              </v:shapetype>
              <v:shape id="Text Box 3" o:spid="_x0000_s1026" type="#_x0000_t202" style="position:absolute;margin-left:232pt;margin-top:140.65pt;width:287.4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" strokecolor="white">
                <v:textbox>
                  <w:txbxContent>
                    <w:p w14:paraId="7FC385E4" w14:textId="77777777" w:rsidR="00557D4F" w:rsidRPr="00024058" w:rsidRDefault="00557D4F" w:rsidP="00FA0D3E">
                      <w:pPr>
                        <w:pStyle w:val="paragraphe"/>
                        <w:rPr>
                          <w:b/>
                        </w:rPr>
                      </w:pPr>
                      <w:r w:rsidRPr="00024058">
                        <w:rPr>
                          <w:b/>
                        </w:rPr>
                        <w:t>Rapport d’activités de la COPHAN</w:t>
                      </w:r>
                      <w:r>
                        <w:rPr>
                          <w:b/>
                        </w:rPr>
                        <w:t xml:space="preserve"> </w:t>
                      </w:r>
                      <w:r w:rsidRPr="00047666">
                        <w:rPr>
                          <w:b/>
                        </w:rPr>
                        <w:t>2019-2020</w:t>
                      </w:r>
                    </w:p>
                    <w:p w14:paraId="0AF4810E" w14:textId="77777777" w:rsidR="00557D4F" w:rsidRPr="003854A8" w:rsidRDefault="00557D4F" w:rsidP="00FA0D3E">
                      <w:pPr>
                        <w:pStyle w:val="paragraphe"/>
                      </w:pPr>
                      <w:r w:rsidRPr="003854A8">
                        <w:t>«</w:t>
                      </w:r>
                      <w:r>
                        <w:t> </w:t>
                      </w:r>
                      <w:r w:rsidRPr="003854A8">
                        <w:t>Rien sur nous sans nous</w:t>
                      </w:r>
                      <w:r>
                        <w:t> ! </w:t>
                      </w:r>
                      <w:r w:rsidRPr="003854A8">
                        <w:t>»</w:t>
                      </w:r>
                    </w:p>
                  </w:txbxContent>
                </v:textbox>
              </v:shape>
            </w:pict>
          </mc:Fallback>
        </mc:AlternateContent>
      </w:r>
      <w:r w:rsidR="003125FE" w:rsidRPr="001B77A3">
        <w:rPr>
          <w:rFonts w:ascii="Arial" w:hAnsi="Arial" w:cs="Arial"/>
        </w:rPr>
        <w:t xml:space="preserve"> </w:t>
      </w:r>
    </w:p>
    <w:p w14:paraId="2228A19A" w14:textId="77777777" w:rsidR="00FA0D3E" w:rsidRPr="001B77A3" w:rsidRDefault="00FA0D3E" w:rsidP="000D202F">
      <w:pPr>
        <w:spacing w:before="120" w:after="120" w:line="276" w:lineRule="auto"/>
        <w:rPr>
          <w:rFonts w:ascii="Arial" w:hAnsi="Arial" w:cs="Arial"/>
        </w:rPr>
      </w:pPr>
    </w:p>
    <w:p w14:paraId="0BCC446D" w14:textId="77777777" w:rsidR="00FA0D3E" w:rsidRPr="001B77A3" w:rsidRDefault="00FA0D3E" w:rsidP="000D202F">
      <w:pPr>
        <w:pStyle w:val="Datecentr"/>
        <w:spacing w:before="120" w:after="120" w:line="276" w:lineRule="auto"/>
        <w:jc w:val="both"/>
        <w:rPr>
          <w:rFonts w:cs="Arial"/>
          <w:lang w:val="fr-CA"/>
        </w:rPr>
      </w:pPr>
    </w:p>
    <w:p w14:paraId="3669B4E8" w14:textId="77777777" w:rsidR="00FA0D3E" w:rsidRPr="001B77A3" w:rsidRDefault="00FA0D3E" w:rsidP="000D202F">
      <w:pPr>
        <w:spacing w:before="120" w:after="120" w:line="276" w:lineRule="auto"/>
        <w:rPr>
          <w:rFonts w:ascii="Arial" w:hAnsi="Arial" w:cs="Arial"/>
        </w:rPr>
      </w:pPr>
    </w:p>
    <w:p w14:paraId="104E01AD" w14:textId="77777777" w:rsidR="00FA0D3E" w:rsidRPr="001B77A3" w:rsidRDefault="00FA0D3E" w:rsidP="000D202F">
      <w:pPr>
        <w:spacing w:before="120" w:after="120" w:line="276" w:lineRule="auto"/>
        <w:rPr>
          <w:rFonts w:ascii="Arial" w:hAnsi="Arial" w:cs="Arial"/>
        </w:rPr>
      </w:pPr>
    </w:p>
    <w:p w14:paraId="1BA2F1B6" w14:textId="77777777" w:rsidR="00FA0D3E" w:rsidRPr="001B77A3" w:rsidRDefault="00FA0D3E" w:rsidP="000D202F">
      <w:pPr>
        <w:spacing w:before="120" w:after="120" w:line="276" w:lineRule="auto"/>
        <w:rPr>
          <w:rFonts w:ascii="Arial" w:hAnsi="Arial" w:cs="Arial"/>
        </w:rPr>
      </w:pPr>
    </w:p>
    <w:p w14:paraId="551F9EDE" w14:textId="77777777" w:rsidR="00FA0D3E" w:rsidRPr="001B77A3" w:rsidRDefault="00FA0D3E" w:rsidP="000D202F">
      <w:pPr>
        <w:spacing w:before="120" w:after="120" w:line="276" w:lineRule="auto"/>
        <w:rPr>
          <w:rFonts w:ascii="Arial" w:hAnsi="Arial" w:cs="Arial"/>
        </w:rPr>
      </w:pPr>
    </w:p>
    <w:p w14:paraId="391E9CFD" w14:textId="77777777" w:rsidR="00FA0D3E" w:rsidRPr="001B77A3" w:rsidRDefault="00FA0D3E" w:rsidP="000D202F">
      <w:pPr>
        <w:spacing w:before="120" w:after="120" w:line="276" w:lineRule="auto"/>
        <w:rPr>
          <w:rFonts w:ascii="Arial" w:hAnsi="Arial" w:cs="Arial"/>
        </w:rPr>
      </w:pPr>
    </w:p>
    <w:p w14:paraId="667976CA" w14:textId="77777777" w:rsidR="00FA0D3E" w:rsidRPr="001B77A3" w:rsidRDefault="00FA0D3E" w:rsidP="000D202F">
      <w:pPr>
        <w:spacing w:before="120" w:after="120" w:line="276" w:lineRule="auto"/>
        <w:rPr>
          <w:rFonts w:ascii="Arial" w:hAnsi="Arial" w:cs="Arial"/>
        </w:rPr>
      </w:pPr>
    </w:p>
    <w:p w14:paraId="5CCF1E44" w14:textId="77777777" w:rsidR="00FA0D3E" w:rsidRPr="001B77A3" w:rsidRDefault="00FA0D3E" w:rsidP="000D202F">
      <w:pPr>
        <w:spacing w:before="120" w:after="120" w:line="276" w:lineRule="auto"/>
        <w:rPr>
          <w:rFonts w:ascii="Arial" w:hAnsi="Arial" w:cs="Arial"/>
        </w:rPr>
      </w:pPr>
    </w:p>
    <w:p w14:paraId="10C8EC59" w14:textId="77777777" w:rsidR="00FA0D3E" w:rsidRPr="001B77A3" w:rsidRDefault="00FA0D3E" w:rsidP="000D202F">
      <w:pPr>
        <w:spacing w:before="120" w:after="120" w:line="276" w:lineRule="auto"/>
        <w:rPr>
          <w:rFonts w:ascii="Arial" w:hAnsi="Arial" w:cs="Arial"/>
        </w:rPr>
      </w:pPr>
    </w:p>
    <w:p w14:paraId="071FDD6A" w14:textId="77777777" w:rsidR="00FA0D3E" w:rsidRPr="001B77A3" w:rsidRDefault="00FA0D3E" w:rsidP="000D202F">
      <w:pPr>
        <w:spacing w:before="120" w:after="120" w:line="276" w:lineRule="auto"/>
        <w:rPr>
          <w:rFonts w:ascii="Arial" w:hAnsi="Arial" w:cs="Arial"/>
        </w:rPr>
      </w:pPr>
    </w:p>
    <w:p w14:paraId="6C7DDF22" w14:textId="77777777" w:rsidR="00FA0D3E" w:rsidRPr="001B77A3" w:rsidRDefault="00FA0D3E" w:rsidP="000D202F">
      <w:pPr>
        <w:spacing w:before="120" w:after="120" w:line="276" w:lineRule="auto"/>
        <w:rPr>
          <w:rFonts w:ascii="Arial" w:hAnsi="Arial" w:cs="Arial"/>
        </w:rPr>
      </w:pPr>
    </w:p>
    <w:p w14:paraId="33E5FAF6" w14:textId="77777777" w:rsidR="00FA0D3E" w:rsidRPr="001B77A3" w:rsidRDefault="00FA0D3E" w:rsidP="000D202F">
      <w:pPr>
        <w:spacing w:before="120" w:after="120" w:line="276" w:lineRule="auto"/>
        <w:rPr>
          <w:rFonts w:ascii="Arial" w:hAnsi="Arial" w:cs="Arial"/>
        </w:rPr>
      </w:pPr>
    </w:p>
    <w:p w14:paraId="18D98084" w14:textId="77777777" w:rsidR="00FA0D3E" w:rsidRPr="001B77A3" w:rsidRDefault="00FA0D3E" w:rsidP="000D202F">
      <w:pPr>
        <w:spacing w:before="120" w:after="120" w:line="276" w:lineRule="auto"/>
        <w:rPr>
          <w:rFonts w:ascii="Arial" w:hAnsi="Arial" w:cs="Arial"/>
        </w:rPr>
      </w:pPr>
    </w:p>
    <w:p w14:paraId="6B2416ED" w14:textId="77777777" w:rsidR="00FA0D3E" w:rsidRPr="001B77A3" w:rsidRDefault="00FA0D3E" w:rsidP="000D202F">
      <w:pPr>
        <w:spacing w:before="120" w:after="120" w:line="276" w:lineRule="auto"/>
        <w:rPr>
          <w:rFonts w:ascii="Arial" w:hAnsi="Arial" w:cs="Arial"/>
        </w:rPr>
      </w:pPr>
    </w:p>
    <w:p w14:paraId="62906D2B" w14:textId="77777777" w:rsidR="00FA0D3E" w:rsidRPr="001B77A3" w:rsidRDefault="00FA0D3E" w:rsidP="000D202F">
      <w:pPr>
        <w:spacing w:before="120" w:after="120" w:line="276" w:lineRule="auto"/>
        <w:rPr>
          <w:rFonts w:ascii="Arial" w:hAnsi="Arial" w:cs="Arial"/>
        </w:rPr>
      </w:pPr>
    </w:p>
    <w:p w14:paraId="59B8FA30" w14:textId="77777777" w:rsidR="00FA0D3E" w:rsidRPr="001B77A3" w:rsidRDefault="00FA0D3E" w:rsidP="000D202F">
      <w:pPr>
        <w:spacing w:before="120" w:after="120" w:line="276" w:lineRule="auto"/>
        <w:rPr>
          <w:rFonts w:ascii="Arial" w:hAnsi="Arial" w:cs="Arial"/>
        </w:rPr>
      </w:pPr>
    </w:p>
    <w:p w14:paraId="2862EF09" w14:textId="77777777" w:rsidR="00FA0D3E" w:rsidRPr="001B77A3" w:rsidRDefault="00FA0D3E" w:rsidP="000D202F">
      <w:pPr>
        <w:spacing w:before="120" w:after="120" w:line="276" w:lineRule="auto"/>
        <w:rPr>
          <w:rFonts w:ascii="Arial" w:hAnsi="Arial" w:cs="Arial"/>
        </w:rPr>
      </w:pPr>
    </w:p>
    <w:p w14:paraId="7678FFD0" w14:textId="77777777" w:rsidR="00FA0D3E" w:rsidRPr="001B77A3" w:rsidRDefault="00FA0D3E" w:rsidP="000D202F">
      <w:pPr>
        <w:spacing w:before="120" w:after="120" w:line="276" w:lineRule="auto"/>
        <w:rPr>
          <w:rFonts w:ascii="Arial" w:hAnsi="Arial" w:cs="Arial"/>
        </w:rPr>
      </w:pPr>
    </w:p>
    <w:p w14:paraId="1AFABCB6" w14:textId="77777777" w:rsidR="00FA0D3E" w:rsidRPr="001B77A3" w:rsidRDefault="00FA0D3E" w:rsidP="000D202F">
      <w:pPr>
        <w:spacing w:before="120" w:after="120" w:line="276" w:lineRule="auto"/>
        <w:rPr>
          <w:rFonts w:ascii="Arial" w:hAnsi="Arial" w:cs="Arial"/>
        </w:rPr>
      </w:pPr>
    </w:p>
    <w:p w14:paraId="20264632" w14:textId="77777777" w:rsidR="00FA0D3E" w:rsidRPr="001B77A3" w:rsidRDefault="00FA0D3E" w:rsidP="000D202F">
      <w:pPr>
        <w:spacing w:before="120" w:after="120" w:line="276" w:lineRule="auto"/>
        <w:rPr>
          <w:rFonts w:ascii="Arial" w:hAnsi="Arial" w:cs="Arial"/>
        </w:rPr>
      </w:pPr>
    </w:p>
    <w:p w14:paraId="775FA8DA" w14:textId="77777777" w:rsidR="00FA0D3E" w:rsidRPr="001B77A3" w:rsidRDefault="00FA0D3E" w:rsidP="000D202F">
      <w:pPr>
        <w:tabs>
          <w:tab w:val="left" w:pos="945"/>
        </w:tabs>
        <w:spacing w:before="120" w:after="120" w:line="276" w:lineRule="auto"/>
        <w:rPr>
          <w:rFonts w:ascii="Arial" w:hAnsi="Arial" w:cs="Arial"/>
        </w:rPr>
        <w:sectPr w:rsidR="00FA0D3E" w:rsidRPr="001B77A3">
          <w:headerReference w:type="default" r:id="rId9"/>
          <w:footerReference w:type="even" r:id="rId10"/>
          <w:footerReference w:type="first" r:id="rId11"/>
          <w:pgSz w:w="12240" w:h="15840" w:code="1"/>
          <w:pgMar w:top="1134" w:right="1134" w:bottom="1134" w:left="1134" w:header="0" w:footer="794" w:gutter="0"/>
          <w:cols w:space="720"/>
          <w:docGrid w:linePitch="360"/>
        </w:sectPr>
      </w:pPr>
    </w:p>
    <w:p w14:paraId="52AE83DD" w14:textId="77777777" w:rsidR="00FA0D3E" w:rsidRPr="001B77A3" w:rsidRDefault="00FA0D3E" w:rsidP="000D202F">
      <w:pPr>
        <w:pStyle w:val="TM1"/>
        <w:tabs>
          <w:tab w:val="right" w:leader="dot" w:pos="9962"/>
        </w:tabs>
        <w:spacing w:line="276" w:lineRule="auto"/>
        <w:jc w:val="center"/>
        <w:rPr>
          <w:bCs w:val="0"/>
          <w:sz w:val="32"/>
        </w:rPr>
      </w:pPr>
      <w:bookmarkStart w:id="0" w:name="_Toc356746568"/>
      <w:r w:rsidRPr="001B77A3">
        <w:rPr>
          <w:bCs w:val="0"/>
          <w:sz w:val="32"/>
        </w:rPr>
        <w:lastRenderedPageBreak/>
        <w:t>Table des matières</w:t>
      </w:r>
    </w:p>
    <w:bookmarkStart w:id="1" w:name="_Toc358619574"/>
    <w:p w14:paraId="1373AB7C" w14:textId="7519467E" w:rsidR="008721F3" w:rsidRDefault="00756557">
      <w:pPr>
        <w:pStyle w:val="TM1"/>
        <w:tabs>
          <w:tab w:val="right" w:leader="dot" w:pos="9396"/>
        </w:tabs>
        <w:rPr>
          <w:rFonts w:asciiTheme="minorHAnsi" w:eastAsiaTheme="minorEastAsia" w:hAnsiTheme="minorHAnsi" w:cstheme="minorBidi"/>
          <w:b w:val="0"/>
          <w:bCs w:val="0"/>
          <w:noProof/>
          <w:kern w:val="0"/>
          <w:sz w:val="22"/>
          <w:szCs w:val="22"/>
        </w:rPr>
      </w:pPr>
      <w:r w:rsidRPr="001B77A3">
        <w:rPr>
          <w:b w:val="0"/>
          <w:bCs w:val="0"/>
          <w:iCs/>
          <w:color w:val="FF0000"/>
        </w:rPr>
        <w:fldChar w:fldCharType="begin"/>
      </w:r>
      <w:r w:rsidRPr="001B77A3">
        <w:rPr>
          <w:b w:val="0"/>
          <w:bCs w:val="0"/>
          <w:iCs/>
          <w:color w:val="FF0000"/>
        </w:rPr>
        <w:instrText xml:space="preserve"> TOC \o "1-3" \h \z \t "Titre;1" </w:instrText>
      </w:r>
      <w:r w:rsidRPr="001B77A3">
        <w:rPr>
          <w:b w:val="0"/>
          <w:bCs w:val="0"/>
          <w:iCs/>
          <w:color w:val="FF0000"/>
        </w:rPr>
        <w:fldChar w:fldCharType="separate"/>
      </w:r>
      <w:hyperlink w:anchor="_Toc50051844" w:history="1">
        <w:r w:rsidR="008721F3" w:rsidRPr="00B728CB">
          <w:rPr>
            <w:rStyle w:val="Lienhypertexte"/>
            <w:noProof/>
          </w:rPr>
          <w:t>Liste des abréviations</w:t>
        </w:r>
        <w:r w:rsidR="008721F3">
          <w:rPr>
            <w:noProof/>
            <w:webHidden/>
          </w:rPr>
          <w:tab/>
        </w:r>
        <w:r w:rsidR="008721F3">
          <w:rPr>
            <w:noProof/>
            <w:webHidden/>
          </w:rPr>
          <w:fldChar w:fldCharType="begin"/>
        </w:r>
        <w:r w:rsidR="008721F3">
          <w:rPr>
            <w:noProof/>
            <w:webHidden/>
          </w:rPr>
          <w:instrText xml:space="preserve"> PAGEREF _Toc50051844 \h </w:instrText>
        </w:r>
        <w:r w:rsidR="008721F3">
          <w:rPr>
            <w:noProof/>
            <w:webHidden/>
          </w:rPr>
        </w:r>
        <w:r w:rsidR="008721F3">
          <w:rPr>
            <w:noProof/>
            <w:webHidden/>
          </w:rPr>
          <w:fldChar w:fldCharType="separate"/>
        </w:r>
        <w:r w:rsidR="008721F3">
          <w:rPr>
            <w:noProof/>
            <w:webHidden/>
          </w:rPr>
          <w:t>3</w:t>
        </w:r>
        <w:r w:rsidR="008721F3">
          <w:rPr>
            <w:noProof/>
            <w:webHidden/>
          </w:rPr>
          <w:fldChar w:fldCharType="end"/>
        </w:r>
      </w:hyperlink>
    </w:p>
    <w:p w14:paraId="578661C1" w14:textId="43B3AA9B"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45" w:history="1">
        <w:r w:rsidR="008721F3" w:rsidRPr="00B728CB">
          <w:rPr>
            <w:rStyle w:val="Lienhypertexte"/>
            <w:noProof/>
          </w:rPr>
          <w:t>Mot du président</w:t>
        </w:r>
        <w:r w:rsidR="008721F3">
          <w:rPr>
            <w:noProof/>
            <w:webHidden/>
          </w:rPr>
          <w:tab/>
        </w:r>
        <w:r w:rsidR="008721F3">
          <w:rPr>
            <w:noProof/>
            <w:webHidden/>
          </w:rPr>
          <w:fldChar w:fldCharType="begin"/>
        </w:r>
        <w:r w:rsidR="008721F3">
          <w:rPr>
            <w:noProof/>
            <w:webHidden/>
          </w:rPr>
          <w:instrText xml:space="preserve"> PAGEREF _Toc50051845 \h </w:instrText>
        </w:r>
        <w:r w:rsidR="008721F3">
          <w:rPr>
            <w:noProof/>
            <w:webHidden/>
          </w:rPr>
        </w:r>
        <w:r w:rsidR="008721F3">
          <w:rPr>
            <w:noProof/>
            <w:webHidden/>
          </w:rPr>
          <w:fldChar w:fldCharType="separate"/>
        </w:r>
        <w:r w:rsidR="008721F3">
          <w:rPr>
            <w:noProof/>
            <w:webHidden/>
          </w:rPr>
          <w:t>5</w:t>
        </w:r>
        <w:r w:rsidR="008721F3">
          <w:rPr>
            <w:noProof/>
            <w:webHidden/>
          </w:rPr>
          <w:fldChar w:fldCharType="end"/>
        </w:r>
      </w:hyperlink>
    </w:p>
    <w:p w14:paraId="5960FB4F" w14:textId="32B2F3D4"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46" w:history="1">
        <w:r w:rsidR="008721F3" w:rsidRPr="00B728CB">
          <w:rPr>
            <w:rStyle w:val="Lienhypertexte"/>
            <w:noProof/>
          </w:rPr>
          <w:t>Introduction</w:t>
        </w:r>
        <w:r w:rsidR="008721F3">
          <w:rPr>
            <w:noProof/>
            <w:webHidden/>
          </w:rPr>
          <w:tab/>
        </w:r>
        <w:r w:rsidR="008721F3">
          <w:rPr>
            <w:noProof/>
            <w:webHidden/>
          </w:rPr>
          <w:fldChar w:fldCharType="begin"/>
        </w:r>
        <w:r w:rsidR="008721F3">
          <w:rPr>
            <w:noProof/>
            <w:webHidden/>
          </w:rPr>
          <w:instrText xml:space="preserve"> PAGEREF _Toc50051846 \h </w:instrText>
        </w:r>
        <w:r w:rsidR="008721F3">
          <w:rPr>
            <w:noProof/>
            <w:webHidden/>
          </w:rPr>
        </w:r>
        <w:r w:rsidR="008721F3">
          <w:rPr>
            <w:noProof/>
            <w:webHidden/>
          </w:rPr>
          <w:fldChar w:fldCharType="separate"/>
        </w:r>
        <w:r w:rsidR="008721F3">
          <w:rPr>
            <w:noProof/>
            <w:webHidden/>
          </w:rPr>
          <w:t>7</w:t>
        </w:r>
        <w:r w:rsidR="008721F3">
          <w:rPr>
            <w:noProof/>
            <w:webHidden/>
          </w:rPr>
          <w:fldChar w:fldCharType="end"/>
        </w:r>
      </w:hyperlink>
    </w:p>
    <w:p w14:paraId="7895E980" w14:textId="7576DAA7"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47" w:history="1">
        <w:r w:rsidR="008721F3" w:rsidRPr="00B728CB">
          <w:rPr>
            <w:rStyle w:val="Lienhypertexte"/>
            <w:noProof/>
          </w:rPr>
          <w:t>Fonctionnement de la COPHAN</w:t>
        </w:r>
        <w:r w:rsidR="008721F3">
          <w:rPr>
            <w:noProof/>
            <w:webHidden/>
          </w:rPr>
          <w:tab/>
        </w:r>
        <w:r w:rsidR="008721F3">
          <w:rPr>
            <w:noProof/>
            <w:webHidden/>
          </w:rPr>
          <w:fldChar w:fldCharType="begin"/>
        </w:r>
        <w:r w:rsidR="008721F3">
          <w:rPr>
            <w:noProof/>
            <w:webHidden/>
          </w:rPr>
          <w:instrText xml:space="preserve"> PAGEREF _Toc50051847 \h </w:instrText>
        </w:r>
        <w:r w:rsidR="008721F3">
          <w:rPr>
            <w:noProof/>
            <w:webHidden/>
          </w:rPr>
        </w:r>
        <w:r w:rsidR="008721F3">
          <w:rPr>
            <w:noProof/>
            <w:webHidden/>
          </w:rPr>
          <w:fldChar w:fldCharType="separate"/>
        </w:r>
        <w:r w:rsidR="008721F3">
          <w:rPr>
            <w:noProof/>
            <w:webHidden/>
          </w:rPr>
          <w:t>8</w:t>
        </w:r>
        <w:r w:rsidR="008721F3">
          <w:rPr>
            <w:noProof/>
            <w:webHidden/>
          </w:rPr>
          <w:fldChar w:fldCharType="end"/>
        </w:r>
      </w:hyperlink>
    </w:p>
    <w:p w14:paraId="2A2BD19B" w14:textId="003D3129" w:rsidR="008721F3" w:rsidRDefault="003C5F2B">
      <w:pPr>
        <w:pStyle w:val="TM3"/>
        <w:tabs>
          <w:tab w:val="right" w:leader="dot" w:pos="9396"/>
        </w:tabs>
        <w:rPr>
          <w:rFonts w:asciiTheme="minorHAnsi" w:eastAsiaTheme="minorEastAsia" w:hAnsiTheme="minorHAnsi" w:cstheme="minorBidi"/>
          <w:iCs w:val="0"/>
          <w:noProof/>
          <w:kern w:val="0"/>
          <w:sz w:val="22"/>
          <w:szCs w:val="22"/>
        </w:rPr>
      </w:pPr>
      <w:hyperlink w:anchor="_Toc50051848" w:history="1">
        <w:r w:rsidR="008721F3" w:rsidRPr="00B728CB">
          <w:rPr>
            <w:rStyle w:val="Lienhypertexte"/>
            <w:noProof/>
          </w:rPr>
          <w:t>Vie associative</w:t>
        </w:r>
        <w:r w:rsidR="008721F3">
          <w:rPr>
            <w:noProof/>
            <w:webHidden/>
          </w:rPr>
          <w:tab/>
        </w:r>
        <w:r w:rsidR="008721F3">
          <w:rPr>
            <w:noProof/>
            <w:webHidden/>
          </w:rPr>
          <w:fldChar w:fldCharType="begin"/>
        </w:r>
        <w:r w:rsidR="008721F3">
          <w:rPr>
            <w:noProof/>
            <w:webHidden/>
          </w:rPr>
          <w:instrText xml:space="preserve"> PAGEREF _Toc50051848 \h </w:instrText>
        </w:r>
        <w:r w:rsidR="008721F3">
          <w:rPr>
            <w:noProof/>
            <w:webHidden/>
          </w:rPr>
        </w:r>
        <w:r w:rsidR="008721F3">
          <w:rPr>
            <w:noProof/>
            <w:webHidden/>
          </w:rPr>
          <w:fldChar w:fldCharType="separate"/>
        </w:r>
        <w:r w:rsidR="008721F3">
          <w:rPr>
            <w:noProof/>
            <w:webHidden/>
          </w:rPr>
          <w:t>8</w:t>
        </w:r>
        <w:r w:rsidR="008721F3">
          <w:rPr>
            <w:noProof/>
            <w:webHidden/>
          </w:rPr>
          <w:fldChar w:fldCharType="end"/>
        </w:r>
      </w:hyperlink>
    </w:p>
    <w:p w14:paraId="6E14F5C2" w14:textId="1E2629DE" w:rsidR="008721F3" w:rsidRDefault="003C5F2B">
      <w:pPr>
        <w:pStyle w:val="TM3"/>
        <w:tabs>
          <w:tab w:val="right" w:leader="dot" w:pos="9396"/>
        </w:tabs>
        <w:rPr>
          <w:rFonts w:asciiTheme="minorHAnsi" w:eastAsiaTheme="minorEastAsia" w:hAnsiTheme="minorHAnsi" w:cstheme="minorBidi"/>
          <w:iCs w:val="0"/>
          <w:noProof/>
          <w:kern w:val="0"/>
          <w:sz w:val="22"/>
          <w:szCs w:val="22"/>
        </w:rPr>
      </w:pPr>
      <w:hyperlink w:anchor="_Toc50051849" w:history="1">
        <w:r w:rsidR="008721F3" w:rsidRPr="00B728CB">
          <w:rPr>
            <w:rStyle w:val="Lienhypertexte"/>
            <w:noProof/>
          </w:rPr>
          <w:t>Affaires internes</w:t>
        </w:r>
        <w:r w:rsidR="008721F3">
          <w:rPr>
            <w:noProof/>
            <w:webHidden/>
          </w:rPr>
          <w:tab/>
        </w:r>
        <w:r w:rsidR="008721F3">
          <w:rPr>
            <w:noProof/>
            <w:webHidden/>
          </w:rPr>
          <w:fldChar w:fldCharType="begin"/>
        </w:r>
        <w:r w:rsidR="008721F3">
          <w:rPr>
            <w:noProof/>
            <w:webHidden/>
          </w:rPr>
          <w:instrText xml:space="preserve"> PAGEREF _Toc50051849 \h </w:instrText>
        </w:r>
        <w:r w:rsidR="008721F3">
          <w:rPr>
            <w:noProof/>
            <w:webHidden/>
          </w:rPr>
        </w:r>
        <w:r w:rsidR="008721F3">
          <w:rPr>
            <w:noProof/>
            <w:webHidden/>
          </w:rPr>
          <w:fldChar w:fldCharType="separate"/>
        </w:r>
        <w:r w:rsidR="008721F3">
          <w:rPr>
            <w:noProof/>
            <w:webHidden/>
          </w:rPr>
          <w:t>8</w:t>
        </w:r>
        <w:r w:rsidR="008721F3">
          <w:rPr>
            <w:noProof/>
            <w:webHidden/>
          </w:rPr>
          <w:fldChar w:fldCharType="end"/>
        </w:r>
      </w:hyperlink>
    </w:p>
    <w:p w14:paraId="3524F423" w14:textId="36932002" w:rsidR="008721F3" w:rsidRDefault="003C5F2B">
      <w:pPr>
        <w:pStyle w:val="TM3"/>
        <w:tabs>
          <w:tab w:val="right" w:leader="dot" w:pos="9396"/>
        </w:tabs>
        <w:rPr>
          <w:rFonts w:asciiTheme="minorHAnsi" w:eastAsiaTheme="minorEastAsia" w:hAnsiTheme="minorHAnsi" w:cstheme="minorBidi"/>
          <w:iCs w:val="0"/>
          <w:noProof/>
          <w:kern w:val="0"/>
          <w:sz w:val="22"/>
          <w:szCs w:val="22"/>
        </w:rPr>
      </w:pPr>
      <w:hyperlink w:anchor="_Toc50051850" w:history="1">
        <w:r w:rsidR="008721F3" w:rsidRPr="00B728CB">
          <w:rPr>
            <w:rStyle w:val="Lienhypertexte"/>
            <w:noProof/>
          </w:rPr>
          <w:t>Communications</w:t>
        </w:r>
        <w:r w:rsidR="008721F3">
          <w:rPr>
            <w:noProof/>
            <w:webHidden/>
          </w:rPr>
          <w:tab/>
        </w:r>
        <w:r w:rsidR="008721F3">
          <w:rPr>
            <w:noProof/>
            <w:webHidden/>
          </w:rPr>
          <w:fldChar w:fldCharType="begin"/>
        </w:r>
        <w:r w:rsidR="008721F3">
          <w:rPr>
            <w:noProof/>
            <w:webHidden/>
          </w:rPr>
          <w:instrText xml:space="preserve"> PAGEREF _Toc50051850 \h </w:instrText>
        </w:r>
        <w:r w:rsidR="008721F3">
          <w:rPr>
            <w:noProof/>
            <w:webHidden/>
          </w:rPr>
        </w:r>
        <w:r w:rsidR="008721F3">
          <w:rPr>
            <w:noProof/>
            <w:webHidden/>
          </w:rPr>
          <w:fldChar w:fldCharType="separate"/>
        </w:r>
        <w:r w:rsidR="008721F3">
          <w:rPr>
            <w:noProof/>
            <w:webHidden/>
          </w:rPr>
          <w:t>9</w:t>
        </w:r>
        <w:r w:rsidR="008721F3">
          <w:rPr>
            <w:noProof/>
            <w:webHidden/>
          </w:rPr>
          <w:fldChar w:fldCharType="end"/>
        </w:r>
      </w:hyperlink>
    </w:p>
    <w:p w14:paraId="65B6A27A" w14:textId="1B99EDF6" w:rsidR="008721F3" w:rsidRDefault="003C5F2B">
      <w:pPr>
        <w:pStyle w:val="TM3"/>
        <w:tabs>
          <w:tab w:val="right" w:leader="dot" w:pos="9396"/>
        </w:tabs>
        <w:rPr>
          <w:rFonts w:asciiTheme="minorHAnsi" w:eastAsiaTheme="minorEastAsia" w:hAnsiTheme="minorHAnsi" w:cstheme="minorBidi"/>
          <w:iCs w:val="0"/>
          <w:noProof/>
          <w:kern w:val="0"/>
          <w:sz w:val="22"/>
          <w:szCs w:val="22"/>
        </w:rPr>
      </w:pPr>
      <w:hyperlink w:anchor="_Toc50051851" w:history="1">
        <w:r w:rsidR="008721F3" w:rsidRPr="00B728CB">
          <w:rPr>
            <w:rStyle w:val="Lienhypertexte"/>
            <w:noProof/>
          </w:rPr>
          <w:t>Financement</w:t>
        </w:r>
        <w:r w:rsidR="008721F3">
          <w:rPr>
            <w:noProof/>
            <w:webHidden/>
          </w:rPr>
          <w:tab/>
        </w:r>
        <w:r w:rsidR="008721F3">
          <w:rPr>
            <w:noProof/>
            <w:webHidden/>
          </w:rPr>
          <w:fldChar w:fldCharType="begin"/>
        </w:r>
        <w:r w:rsidR="008721F3">
          <w:rPr>
            <w:noProof/>
            <w:webHidden/>
          </w:rPr>
          <w:instrText xml:space="preserve"> PAGEREF _Toc50051851 \h </w:instrText>
        </w:r>
        <w:r w:rsidR="008721F3">
          <w:rPr>
            <w:noProof/>
            <w:webHidden/>
          </w:rPr>
        </w:r>
        <w:r w:rsidR="008721F3">
          <w:rPr>
            <w:noProof/>
            <w:webHidden/>
          </w:rPr>
          <w:fldChar w:fldCharType="separate"/>
        </w:r>
        <w:r w:rsidR="008721F3">
          <w:rPr>
            <w:noProof/>
            <w:webHidden/>
          </w:rPr>
          <w:t>11</w:t>
        </w:r>
        <w:r w:rsidR="008721F3">
          <w:rPr>
            <w:noProof/>
            <w:webHidden/>
          </w:rPr>
          <w:fldChar w:fldCharType="end"/>
        </w:r>
      </w:hyperlink>
    </w:p>
    <w:p w14:paraId="2A841244" w14:textId="53B4520F"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52" w:history="1">
        <w:r w:rsidR="008721F3" w:rsidRPr="00B728CB">
          <w:rPr>
            <w:rStyle w:val="Lienhypertexte"/>
            <w:noProof/>
          </w:rPr>
          <w:t>Dossiers</w:t>
        </w:r>
        <w:r w:rsidR="008721F3">
          <w:rPr>
            <w:noProof/>
            <w:webHidden/>
          </w:rPr>
          <w:tab/>
        </w:r>
        <w:r w:rsidR="008721F3">
          <w:rPr>
            <w:noProof/>
            <w:webHidden/>
          </w:rPr>
          <w:fldChar w:fldCharType="begin"/>
        </w:r>
        <w:r w:rsidR="008721F3">
          <w:rPr>
            <w:noProof/>
            <w:webHidden/>
          </w:rPr>
          <w:instrText xml:space="preserve"> PAGEREF _Toc50051852 \h </w:instrText>
        </w:r>
        <w:r w:rsidR="008721F3">
          <w:rPr>
            <w:noProof/>
            <w:webHidden/>
          </w:rPr>
        </w:r>
        <w:r w:rsidR="008721F3">
          <w:rPr>
            <w:noProof/>
            <w:webHidden/>
          </w:rPr>
          <w:fldChar w:fldCharType="separate"/>
        </w:r>
        <w:r w:rsidR="008721F3">
          <w:rPr>
            <w:noProof/>
            <w:webHidden/>
          </w:rPr>
          <w:t>12</w:t>
        </w:r>
        <w:r w:rsidR="008721F3">
          <w:rPr>
            <w:noProof/>
            <w:webHidden/>
          </w:rPr>
          <w:fldChar w:fldCharType="end"/>
        </w:r>
      </w:hyperlink>
    </w:p>
    <w:p w14:paraId="27BD7C6B" w14:textId="36723BE7"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53" w:history="1">
        <w:r w:rsidR="008721F3" w:rsidRPr="00B728CB">
          <w:rPr>
            <w:rStyle w:val="Lienhypertexte"/>
            <w:noProof/>
          </w:rPr>
          <w:t>1.</w:t>
        </w:r>
        <w:r w:rsidR="008721F3">
          <w:rPr>
            <w:rFonts w:asciiTheme="minorHAnsi" w:eastAsiaTheme="minorEastAsia" w:hAnsiTheme="minorHAnsi" w:cstheme="minorBidi"/>
            <w:b w:val="0"/>
            <w:bCs w:val="0"/>
            <w:noProof/>
            <w:kern w:val="0"/>
            <w:sz w:val="22"/>
            <w:szCs w:val="22"/>
          </w:rPr>
          <w:tab/>
        </w:r>
        <w:r w:rsidR="008721F3" w:rsidRPr="00B728CB">
          <w:rPr>
            <w:rStyle w:val="Lienhypertexte"/>
            <w:noProof/>
          </w:rPr>
          <w:t>Participation sociale et égalité (dossiers transversaux)</w:t>
        </w:r>
        <w:r w:rsidR="008721F3">
          <w:rPr>
            <w:noProof/>
            <w:webHidden/>
          </w:rPr>
          <w:tab/>
        </w:r>
        <w:r w:rsidR="008721F3">
          <w:rPr>
            <w:noProof/>
            <w:webHidden/>
          </w:rPr>
          <w:fldChar w:fldCharType="begin"/>
        </w:r>
        <w:r w:rsidR="008721F3">
          <w:rPr>
            <w:noProof/>
            <w:webHidden/>
          </w:rPr>
          <w:instrText xml:space="preserve"> PAGEREF _Toc50051853 \h </w:instrText>
        </w:r>
        <w:r w:rsidR="008721F3">
          <w:rPr>
            <w:noProof/>
            <w:webHidden/>
          </w:rPr>
        </w:r>
        <w:r w:rsidR="008721F3">
          <w:rPr>
            <w:noProof/>
            <w:webHidden/>
          </w:rPr>
          <w:fldChar w:fldCharType="separate"/>
        </w:r>
        <w:r w:rsidR="008721F3">
          <w:rPr>
            <w:noProof/>
            <w:webHidden/>
          </w:rPr>
          <w:t>12</w:t>
        </w:r>
        <w:r w:rsidR="008721F3">
          <w:rPr>
            <w:noProof/>
            <w:webHidden/>
          </w:rPr>
          <w:fldChar w:fldCharType="end"/>
        </w:r>
      </w:hyperlink>
    </w:p>
    <w:p w14:paraId="2B5AD3D0" w14:textId="1DF12ED6"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54" w:history="1">
        <w:r w:rsidR="008721F3" w:rsidRPr="00B728CB">
          <w:rPr>
            <w:rStyle w:val="Lienhypertexte"/>
            <w:noProof/>
          </w:rPr>
          <w:t>1.1</w:t>
        </w:r>
        <w:r w:rsidR="008721F3">
          <w:rPr>
            <w:rFonts w:asciiTheme="minorHAnsi" w:eastAsiaTheme="minorEastAsia" w:hAnsiTheme="minorHAnsi" w:cstheme="minorBidi"/>
            <w:noProof/>
            <w:kern w:val="0"/>
            <w:sz w:val="22"/>
            <w:szCs w:val="22"/>
          </w:rPr>
          <w:tab/>
        </w:r>
        <w:r w:rsidR="008721F3" w:rsidRPr="00B728CB">
          <w:rPr>
            <w:rStyle w:val="Lienhypertexte"/>
            <w:noProof/>
          </w:rPr>
          <w:t>Élections Canada</w:t>
        </w:r>
        <w:r w:rsidR="008721F3">
          <w:rPr>
            <w:noProof/>
            <w:webHidden/>
          </w:rPr>
          <w:tab/>
        </w:r>
        <w:r w:rsidR="008721F3">
          <w:rPr>
            <w:noProof/>
            <w:webHidden/>
          </w:rPr>
          <w:fldChar w:fldCharType="begin"/>
        </w:r>
        <w:r w:rsidR="008721F3">
          <w:rPr>
            <w:noProof/>
            <w:webHidden/>
          </w:rPr>
          <w:instrText xml:space="preserve"> PAGEREF _Toc50051854 \h </w:instrText>
        </w:r>
        <w:r w:rsidR="008721F3">
          <w:rPr>
            <w:noProof/>
            <w:webHidden/>
          </w:rPr>
        </w:r>
        <w:r w:rsidR="008721F3">
          <w:rPr>
            <w:noProof/>
            <w:webHidden/>
          </w:rPr>
          <w:fldChar w:fldCharType="separate"/>
        </w:r>
        <w:r w:rsidR="008721F3">
          <w:rPr>
            <w:noProof/>
            <w:webHidden/>
          </w:rPr>
          <w:t>12</w:t>
        </w:r>
        <w:r w:rsidR="008721F3">
          <w:rPr>
            <w:noProof/>
            <w:webHidden/>
          </w:rPr>
          <w:fldChar w:fldCharType="end"/>
        </w:r>
      </w:hyperlink>
    </w:p>
    <w:p w14:paraId="567C9C37" w14:textId="23651B67"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55" w:history="1">
        <w:r w:rsidR="008721F3" w:rsidRPr="00B728CB">
          <w:rPr>
            <w:rStyle w:val="Lienhypertexte"/>
            <w:noProof/>
          </w:rPr>
          <w:t>1.2</w:t>
        </w:r>
        <w:r w:rsidR="008721F3">
          <w:rPr>
            <w:rFonts w:asciiTheme="minorHAnsi" w:eastAsiaTheme="minorEastAsia" w:hAnsiTheme="minorHAnsi" w:cstheme="minorBidi"/>
            <w:noProof/>
            <w:kern w:val="0"/>
            <w:sz w:val="22"/>
            <w:szCs w:val="22"/>
          </w:rPr>
          <w:tab/>
        </w:r>
        <w:r w:rsidR="008721F3" w:rsidRPr="00B728CB">
          <w:rPr>
            <w:rStyle w:val="Lienhypertexte"/>
            <w:noProof/>
          </w:rPr>
          <w:t>Loi fédérale sur l’accessibilité</w:t>
        </w:r>
        <w:r w:rsidR="008721F3">
          <w:rPr>
            <w:noProof/>
            <w:webHidden/>
          </w:rPr>
          <w:tab/>
        </w:r>
        <w:r w:rsidR="008721F3">
          <w:rPr>
            <w:noProof/>
            <w:webHidden/>
          </w:rPr>
          <w:fldChar w:fldCharType="begin"/>
        </w:r>
        <w:r w:rsidR="008721F3">
          <w:rPr>
            <w:noProof/>
            <w:webHidden/>
          </w:rPr>
          <w:instrText xml:space="preserve"> PAGEREF _Toc50051855 \h </w:instrText>
        </w:r>
        <w:r w:rsidR="008721F3">
          <w:rPr>
            <w:noProof/>
            <w:webHidden/>
          </w:rPr>
        </w:r>
        <w:r w:rsidR="008721F3">
          <w:rPr>
            <w:noProof/>
            <w:webHidden/>
          </w:rPr>
          <w:fldChar w:fldCharType="separate"/>
        </w:r>
        <w:r w:rsidR="008721F3">
          <w:rPr>
            <w:noProof/>
            <w:webHidden/>
          </w:rPr>
          <w:t>13</w:t>
        </w:r>
        <w:r w:rsidR="008721F3">
          <w:rPr>
            <w:noProof/>
            <w:webHidden/>
          </w:rPr>
          <w:fldChar w:fldCharType="end"/>
        </w:r>
      </w:hyperlink>
    </w:p>
    <w:p w14:paraId="0581D907" w14:textId="68D488A5"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56" w:history="1">
        <w:r w:rsidR="008721F3" w:rsidRPr="00B728CB">
          <w:rPr>
            <w:rStyle w:val="Lienhypertexte"/>
            <w:noProof/>
          </w:rPr>
          <w:t>1.3</w:t>
        </w:r>
        <w:r w:rsidR="008721F3">
          <w:rPr>
            <w:rFonts w:asciiTheme="minorHAnsi" w:eastAsiaTheme="minorEastAsia" w:hAnsiTheme="minorHAnsi" w:cstheme="minorBidi"/>
            <w:noProof/>
            <w:kern w:val="0"/>
            <w:sz w:val="22"/>
            <w:szCs w:val="22"/>
          </w:rPr>
          <w:tab/>
        </w:r>
        <w:r w:rsidR="008721F3" w:rsidRPr="00B728CB">
          <w:rPr>
            <w:rStyle w:val="Lienhypertexte"/>
            <w:noProof/>
          </w:rPr>
          <w:t>Évaluation de l’efficacité de la politique À part entière</w:t>
        </w:r>
        <w:r w:rsidR="008721F3">
          <w:rPr>
            <w:noProof/>
            <w:webHidden/>
          </w:rPr>
          <w:tab/>
        </w:r>
        <w:r w:rsidR="008721F3">
          <w:rPr>
            <w:noProof/>
            <w:webHidden/>
          </w:rPr>
          <w:fldChar w:fldCharType="begin"/>
        </w:r>
        <w:r w:rsidR="008721F3">
          <w:rPr>
            <w:noProof/>
            <w:webHidden/>
          </w:rPr>
          <w:instrText xml:space="preserve"> PAGEREF _Toc50051856 \h </w:instrText>
        </w:r>
        <w:r w:rsidR="008721F3">
          <w:rPr>
            <w:noProof/>
            <w:webHidden/>
          </w:rPr>
        </w:r>
        <w:r w:rsidR="008721F3">
          <w:rPr>
            <w:noProof/>
            <w:webHidden/>
          </w:rPr>
          <w:fldChar w:fldCharType="separate"/>
        </w:r>
        <w:r w:rsidR="008721F3">
          <w:rPr>
            <w:noProof/>
            <w:webHidden/>
          </w:rPr>
          <w:t>13</w:t>
        </w:r>
        <w:r w:rsidR="008721F3">
          <w:rPr>
            <w:noProof/>
            <w:webHidden/>
          </w:rPr>
          <w:fldChar w:fldCharType="end"/>
        </w:r>
      </w:hyperlink>
    </w:p>
    <w:p w14:paraId="616F9C5C" w14:textId="480593C7"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57" w:history="1">
        <w:r w:rsidR="008721F3" w:rsidRPr="00B728CB">
          <w:rPr>
            <w:rStyle w:val="Lienhypertexte"/>
            <w:noProof/>
          </w:rPr>
          <w:t>1.4</w:t>
        </w:r>
        <w:r w:rsidR="008721F3">
          <w:rPr>
            <w:rFonts w:asciiTheme="minorHAnsi" w:eastAsiaTheme="minorEastAsia" w:hAnsiTheme="minorHAnsi" w:cstheme="minorBidi"/>
            <w:noProof/>
            <w:kern w:val="0"/>
            <w:sz w:val="22"/>
            <w:szCs w:val="22"/>
          </w:rPr>
          <w:tab/>
        </w:r>
        <w:r w:rsidR="008721F3" w:rsidRPr="00B728CB">
          <w:rPr>
            <w:rStyle w:val="Lienhypertexte"/>
            <w:noProof/>
          </w:rPr>
          <w:t>Plans d’action à l’égard des personnes handicapées</w:t>
        </w:r>
        <w:r w:rsidR="008721F3">
          <w:rPr>
            <w:noProof/>
            <w:webHidden/>
          </w:rPr>
          <w:tab/>
        </w:r>
        <w:r w:rsidR="008721F3">
          <w:rPr>
            <w:noProof/>
            <w:webHidden/>
          </w:rPr>
          <w:fldChar w:fldCharType="begin"/>
        </w:r>
        <w:r w:rsidR="008721F3">
          <w:rPr>
            <w:noProof/>
            <w:webHidden/>
          </w:rPr>
          <w:instrText xml:space="preserve"> PAGEREF _Toc50051857 \h </w:instrText>
        </w:r>
        <w:r w:rsidR="008721F3">
          <w:rPr>
            <w:noProof/>
            <w:webHidden/>
          </w:rPr>
        </w:r>
        <w:r w:rsidR="008721F3">
          <w:rPr>
            <w:noProof/>
            <w:webHidden/>
          </w:rPr>
          <w:fldChar w:fldCharType="separate"/>
        </w:r>
        <w:r w:rsidR="008721F3">
          <w:rPr>
            <w:noProof/>
            <w:webHidden/>
          </w:rPr>
          <w:t>14</w:t>
        </w:r>
        <w:r w:rsidR="008721F3">
          <w:rPr>
            <w:noProof/>
            <w:webHidden/>
          </w:rPr>
          <w:fldChar w:fldCharType="end"/>
        </w:r>
      </w:hyperlink>
    </w:p>
    <w:p w14:paraId="11CE65D1" w14:textId="6C77393F"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58" w:history="1">
        <w:r w:rsidR="008721F3" w:rsidRPr="00B728CB">
          <w:rPr>
            <w:rStyle w:val="Lienhypertexte"/>
            <w:noProof/>
          </w:rPr>
          <w:t>2.</w:t>
        </w:r>
        <w:r w:rsidR="008721F3">
          <w:rPr>
            <w:rFonts w:asciiTheme="minorHAnsi" w:eastAsiaTheme="minorEastAsia" w:hAnsiTheme="minorHAnsi" w:cstheme="minorBidi"/>
            <w:b w:val="0"/>
            <w:bCs w:val="0"/>
            <w:noProof/>
            <w:kern w:val="0"/>
            <w:sz w:val="22"/>
            <w:szCs w:val="22"/>
          </w:rPr>
          <w:tab/>
        </w:r>
        <w:r w:rsidR="008721F3" w:rsidRPr="00B728CB">
          <w:rPr>
            <w:rStyle w:val="Lienhypertexte"/>
            <w:noProof/>
          </w:rPr>
          <w:t>Loi sur le Curateur public</w:t>
        </w:r>
        <w:r w:rsidR="008721F3">
          <w:rPr>
            <w:noProof/>
            <w:webHidden/>
          </w:rPr>
          <w:tab/>
        </w:r>
        <w:r w:rsidR="008721F3">
          <w:rPr>
            <w:noProof/>
            <w:webHidden/>
          </w:rPr>
          <w:fldChar w:fldCharType="begin"/>
        </w:r>
        <w:r w:rsidR="008721F3">
          <w:rPr>
            <w:noProof/>
            <w:webHidden/>
          </w:rPr>
          <w:instrText xml:space="preserve"> PAGEREF _Toc50051858 \h </w:instrText>
        </w:r>
        <w:r w:rsidR="008721F3">
          <w:rPr>
            <w:noProof/>
            <w:webHidden/>
          </w:rPr>
        </w:r>
        <w:r w:rsidR="008721F3">
          <w:rPr>
            <w:noProof/>
            <w:webHidden/>
          </w:rPr>
          <w:fldChar w:fldCharType="separate"/>
        </w:r>
        <w:r w:rsidR="008721F3">
          <w:rPr>
            <w:noProof/>
            <w:webHidden/>
          </w:rPr>
          <w:t>15</w:t>
        </w:r>
        <w:r w:rsidR="008721F3">
          <w:rPr>
            <w:noProof/>
            <w:webHidden/>
          </w:rPr>
          <w:fldChar w:fldCharType="end"/>
        </w:r>
      </w:hyperlink>
    </w:p>
    <w:p w14:paraId="3624C816" w14:textId="1691A14D"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59" w:history="1">
        <w:r w:rsidR="008721F3" w:rsidRPr="00B728CB">
          <w:rPr>
            <w:rStyle w:val="Lienhypertexte"/>
            <w:noProof/>
          </w:rPr>
          <w:t>2.1</w:t>
        </w:r>
        <w:r w:rsidR="008721F3">
          <w:rPr>
            <w:rFonts w:asciiTheme="minorHAnsi" w:eastAsiaTheme="minorEastAsia" w:hAnsiTheme="minorHAnsi" w:cstheme="minorBidi"/>
            <w:noProof/>
            <w:kern w:val="0"/>
            <w:sz w:val="22"/>
            <w:szCs w:val="22"/>
          </w:rPr>
          <w:tab/>
        </w:r>
        <w:r w:rsidR="008721F3" w:rsidRPr="00B728CB">
          <w:rPr>
            <w:rStyle w:val="Lienhypertexte"/>
            <w:noProof/>
          </w:rPr>
          <w:t>Projet de loi 18 – Loi modifiant […] la Loi sur le curateur public et diverses dispositions en matière de protection des personnes</w:t>
        </w:r>
        <w:r w:rsidR="008721F3">
          <w:rPr>
            <w:noProof/>
            <w:webHidden/>
          </w:rPr>
          <w:tab/>
        </w:r>
        <w:r w:rsidR="008721F3">
          <w:rPr>
            <w:noProof/>
            <w:webHidden/>
          </w:rPr>
          <w:fldChar w:fldCharType="begin"/>
        </w:r>
        <w:r w:rsidR="008721F3">
          <w:rPr>
            <w:noProof/>
            <w:webHidden/>
          </w:rPr>
          <w:instrText xml:space="preserve"> PAGEREF _Toc50051859 \h </w:instrText>
        </w:r>
        <w:r w:rsidR="008721F3">
          <w:rPr>
            <w:noProof/>
            <w:webHidden/>
          </w:rPr>
        </w:r>
        <w:r w:rsidR="008721F3">
          <w:rPr>
            <w:noProof/>
            <w:webHidden/>
          </w:rPr>
          <w:fldChar w:fldCharType="separate"/>
        </w:r>
        <w:r w:rsidR="008721F3">
          <w:rPr>
            <w:noProof/>
            <w:webHidden/>
          </w:rPr>
          <w:t>15</w:t>
        </w:r>
        <w:r w:rsidR="008721F3">
          <w:rPr>
            <w:noProof/>
            <w:webHidden/>
          </w:rPr>
          <w:fldChar w:fldCharType="end"/>
        </w:r>
      </w:hyperlink>
    </w:p>
    <w:p w14:paraId="3C1CC092" w14:textId="4481BC08"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60" w:history="1">
        <w:r w:rsidR="008721F3" w:rsidRPr="00B728CB">
          <w:rPr>
            <w:rStyle w:val="Lienhypertexte"/>
            <w:noProof/>
          </w:rPr>
          <w:t>3.</w:t>
        </w:r>
        <w:r w:rsidR="008721F3">
          <w:rPr>
            <w:rFonts w:asciiTheme="minorHAnsi" w:eastAsiaTheme="minorEastAsia" w:hAnsiTheme="minorHAnsi" w:cstheme="minorBidi"/>
            <w:b w:val="0"/>
            <w:bCs w:val="0"/>
            <w:noProof/>
            <w:kern w:val="0"/>
            <w:sz w:val="22"/>
            <w:szCs w:val="22"/>
          </w:rPr>
          <w:tab/>
        </w:r>
        <w:r w:rsidR="008721F3" w:rsidRPr="00B728CB">
          <w:rPr>
            <w:rStyle w:val="Lienhypertexte"/>
            <w:noProof/>
          </w:rPr>
          <w:t>Emploi, soutien du revenu et lutte contre la pauvreté</w:t>
        </w:r>
        <w:r w:rsidR="008721F3">
          <w:rPr>
            <w:noProof/>
            <w:webHidden/>
          </w:rPr>
          <w:tab/>
        </w:r>
        <w:r w:rsidR="008721F3">
          <w:rPr>
            <w:noProof/>
            <w:webHidden/>
          </w:rPr>
          <w:fldChar w:fldCharType="begin"/>
        </w:r>
        <w:r w:rsidR="008721F3">
          <w:rPr>
            <w:noProof/>
            <w:webHidden/>
          </w:rPr>
          <w:instrText xml:space="preserve"> PAGEREF _Toc50051860 \h </w:instrText>
        </w:r>
        <w:r w:rsidR="008721F3">
          <w:rPr>
            <w:noProof/>
            <w:webHidden/>
          </w:rPr>
        </w:r>
        <w:r w:rsidR="008721F3">
          <w:rPr>
            <w:noProof/>
            <w:webHidden/>
          </w:rPr>
          <w:fldChar w:fldCharType="separate"/>
        </w:r>
        <w:r w:rsidR="008721F3">
          <w:rPr>
            <w:noProof/>
            <w:webHidden/>
          </w:rPr>
          <w:t>16</w:t>
        </w:r>
        <w:r w:rsidR="008721F3">
          <w:rPr>
            <w:noProof/>
            <w:webHidden/>
          </w:rPr>
          <w:fldChar w:fldCharType="end"/>
        </w:r>
      </w:hyperlink>
    </w:p>
    <w:p w14:paraId="36146CF1" w14:textId="2663BB4D"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61" w:history="1">
        <w:r w:rsidR="008721F3" w:rsidRPr="00B728CB">
          <w:rPr>
            <w:rStyle w:val="Lienhypertexte"/>
            <w:noProof/>
          </w:rPr>
          <w:t>3.1</w:t>
        </w:r>
        <w:r w:rsidR="008721F3">
          <w:rPr>
            <w:rFonts w:asciiTheme="minorHAnsi" w:eastAsiaTheme="minorEastAsia" w:hAnsiTheme="minorHAnsi" w:cstheme="minorBidi"/>
            <w:noProof/>
            <w:kern w:val="0"/>
            <w:sz w:val="22"/>
            <w:szCs w:val="22"/>
          </w:rPr>
          <w:tab/>
        </w:r>
        <w:r w:rsidR="008721F3" w:rsidRPr="00B728CB">
          <w:rPr>
            <w:rStyle w:val="Lienhypertexte"/>
            <w:noProof/>
          </w:rPr>
          <w:t>Comité consultatif des personnes handicapées de la CPMT</w:t>
        </w:r>
        <w:r w:rsidR="008721F3">
          <w:rPr>
            <w:noProof/>
            <w:webHidden/>
          </w:rPr>
          <w:tab/>
        </w:r>
        <w:r w:rsidR="008721F3">
          <w:rPr>
            <w:noProof/>
            <w:webHidden/>
          </w:rPr>
          <w:fldChar w:fldCharType="begin"/>
        </w:r>
        <w:r w:rsidR="008721F3">
          <w:rPr>
            <w:noProof/>
            <w:webHidden/>
          </w:rPr>
          <w:instrText xml:space="preserve"> PAGEREF _Toc50051861 \h </w:instrText>
        </w:r>
        <w:r w:rsidR="008721F3">
          <w:rPr>
            <w:noProof/>
            <w:webHidden/>
          </w:rPr>
        </w:r>
        <w:r w:rsidR="008721F3">
          <w:rPr>
            <w:noProof/>
            <w:webHidden/>
          </w:rPr>
          <w:fldChar w:fldCharType="separate"/>
        </w:r>
        <w:r w:rsidR="008721F3">
          <w:rPr>
            <w:noProof/>
            <w:webHidden/>
          </w:rPr>
          <w:t>16</w:t>
        </w:r>
        <w:r w:rsidR="008721F3">
          <w:rPr>
            <w:noProof/>
            <w:webHidden/>
          </w:rPr>
          <w:fldChar w:fldCharType="end"/>
        </w:r>
      </w:hyperlink>
    </w:p>
    <w:p w14:paraId="48A43377" w14:textId="1F1257BA"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62" w:history="1">
        <w:r w:rsidR="008721F3" w:rsidRPr="00B728CB">
          <w:rPr>
            <w:rStyle w:val="Lienhypertexte"/>
            <w:noProof/>
          </w:rPr>
          <w:t>3.2</w:t>
        </w:r>
        <w:r w:rsidR="008721F3">
          <w:rPr>
            <w:rFonts w:asciiTheme="minorHAnsi" w:eastAsiaTheme="minorEastAsia" w:hAnsiTheme="minorHAnsi" w:cstheme="minorBidi"/>
            <w:noProof/>
            <w:kern w:val="0"/>
            <w:sz w:val="22"/>
            <w:szCs w:val="22"/>
          </w:rPr>
          <w:tab/>
        </w:r>
        <w:r w:rsidR="008721F3" w:rsidRPr="00B728CB">
          <w:rPr>
            <w:rStyle w:val="Lienhypertexte"/>
            <w:noProof/>
          </w:rPr>
          <w:t>Programme de revenu de base</w:t>
        </w:r>
        <w:r w:rsidR="008721F3">
          <w:rPr>
            <w:noProof/>
            <w:webHidden/>
          </w:rPr>
          <w:tab/>
        </w:r>
        <w:r w:rsidR="008721F3">
          <w:rPr>
            <w:noProof/>
            <w:webHidden/>
          </w:rPr>
          <w:fldChar w:fldCharType="begin"/>
        </w:r>
        <w:r w:rsidR="008721F3">
          <w:rPr>
            <w:noProof/>
            <w:webHidden/>
          </w:rPr>
          <w:instrText xml:space="preserve"> PAGEREF _Toc50051862 \h </w:instrText>
        </w:r>
        <w:r w:rsidR="008721F3">
          <w:rPr>
            <w:noProof/>
            <w:webHidden/>
          </w:rPr>
        </w:r>
        <w:r w:rsidR="008721F3">
          <w:rPr>
            <w:noProof/>
            <w:webHidden/>
          </w:rPr>
          <w:fldChar w:fldCharType="separate"/>
        </w:r>
        <w:r w:rsidR="008721F3">
          <w:rPr>
            <w:noProof/>
            <w:webHidden/>
          </w:rPr>
          <w:t>17</w:t>
        </w:r>
        <w:r w:rsidR="008721F3">
          <w:rPr>
            <w:noProof/>
            <w:webHidden/>
          </w:rPr>
          <w:fldChar w:fldCharType="end"/>
        </w:r>
      </w:hyperlink>
    </w:p>
    <w:p w14:paraId="5E5734DE" w14:textId="022F14BA"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63" w:history="1">
        <w:r w:rsidR="008721F3" w:rsidRPr="00B728CB">
          <w:rPr>
            <w:rStyle w:val="Lienhypertexte"/>
            <w:noProof/>
          </w:rPr>
          <w:t>3.3</w:t>
        </w:r>
        <w:r w:rsidR="008721F3">
          <w:rPr>
            <w:rFonts w:asciiTheme="minorHAnsi" w:eastAsiaTheme="minorEastAsia" w:hAnsiTheme="minorHAnsi" w:cstheme="minorBidi"/>
            <w:noProof/>
            <w:kern w:val="0"/>
            <w:sz w:val="22"/>
            <w:szCs w:val="22"/>
          </w:rPr>
          <w:tab/>
        </w:r>
        <w:r w:rsidR="008721F3" w:rsidRPr="00B728CB">
          <w:rPr>
            <w:rStyle w:val="Lienhypertexte"/>
            <w:noProof/>
          </w:rPr>
          <w:t>Allocation pour dépenses personnelles</w:t>
        </w:r>
        <w:r w:rsidR="008721F3">
          <w:rPr>
            <w:noProof/>
            <w:webHidden/>
          </w:rPr>
          <w:tab/>
        </w:r>
        <w:r w:rsidR="008721F3">
          <w:rPr>
            <w:noProof/>
            <w:webHidden/>
          </w:rPr>
          <w:fldChar w:fldCharType="begin"/>
        </w:r>
        <w:r w:rsidR="008721F3">
          <w:rPr>
            <w:noProof/>
            <w:webHidden/>
          </w:rPr>
          <w:instrText xml:space="preserve"> PAGEREF _Toc50051863 \h </w:instrText>
        </w:r>
        <w:r w:rsidR="008721F3">
          <w:rPr>
            <w:noProof/>
            <w:webHidden/>
          </w:rPr>
        </w:r>
        <w:r w:rsidR="008721F3">
          <w:rPr>
            <w:noProof/>
            <w:webHidden/>
          </w:rPr>
          <w:fldChar w:fldCharType="separate"/>
        </w:r>
        <w:r w:rsidR="008721F3">
          <w:rPr>
            <w:noProof/>
            <w:webHidden/>
          </w:rPr>
          <w:t>18</w:t>
        </w:r>
        <w:r w:rsidR="008721F3">
          <w:rPr>
            <w:noProof/>
            <w:webHidden/>
          </w:rPr>
          <w:fldChar w:fldCharType="end"/>
        </w:r>
      </w:hyperlink>
    </w:p>
    <w:p w14:paraId="52942448" w14:textId="0E5241E9"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64" w:history="1">
        <w:r w:rsidR="008721F3" w:rsidRPr="00B728CB">
          <w:rPr>
            <w:rStyle w:val="Lienhypertexte"/>
            <w:noProof/>
          </w:rPr>
          <w:t>3.4</w:t>
        </w:r>
        <w:r w:rsidR="008721F3">
          <w:rPr>
            <w:rFonts w:asciiTheme="minorHAnsi" w:eastAsiaTheme="minorEastAsia" w:hAnsiTheme="minorHAnsi" w:cstheme="minorBidi"/>
            <w:noProof/>
            <w:kern w:val="0"/>
            <w:sz w:val="22"/>
            <w:szCs w:val="22"/>
          </w:rPr>
          <w:tab/>
        </w:r>
        <w:r w:rsidR="008721F3" w:rsidRPr="00B728CB">
          <w:rPr>
            <w:rStyle w:val="Lienhypertexte"/>
            <w:noProof/>
          </w:rPr>
          <w:t>Stratégie nationale pour l’intégration et le maintien en emploi des personnes handicapées</w:t>
        </w:r>
        <w:r w:rsidR="008721F3">
          <w:rPr>
            <w:noProof/>
            <w:webHidden/>
          </w:rPr>
          <w:tab/>
        </w:r>
        <w:r w:rsidR="008721F3">
          <w:rPr>
            <w:noProof/>
            <w:webHidden/>
          </w:rPr>
          <w:fldChar w:fldCharType="begin"/>
        </w:r>
        <w:r w:rsidR="008721F3">
          <w:rPr>
            <w:noProof/>
            <w:webHidden/>
          </w:rPr>
          <w:instrText xml:space="preserve"> PAGEREF _Toc50051864 \h </w:instrText>
        </w:r>
        <w:r w:rsidR="008721F3">
          <w:rPr>
            <w:noProof/>
            <w:webHidden/>
          </w:rPr>
        </w:r>
        <w:r w:rsidR="008721F3">
          <w:rPr>
            <w:noProof/>
            <w:webHidden/>
          </w:rPr>
          <w:fldChar w:fldCharType="separate"/>
        </w:r>
        <w:r w:rsidR="008721F3">
          <w:rPr>
            <w:noProof/>
            <w:webHidden/>
          </w:rPr>
          <w:t>19</w:t>
        </w:r>
        <w:r w:rsidR="008721F3">
          <w:rPr>
            <w:noProof/>
            <w:webHidden/>
          </w:rPr>
          <w:fldChar w:fldCharType="end"/>
        </w:r>
      </w:hyperlink>
    </w:p>
    <w:p w14:paraId="1840ACC2" w14:textId="7530E71D"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65" w:history="1">
        <w:r w:rsidR="008721F3" w:rsidRPr="00B728CB">
          <w:rPr>
            <w:rStyle w:val="Lienhypertexte"/>
            <w:noProof/>
          </w:rPr>
          <w:t>3.5</w:t>
        </w:r>
        <w:r w:rsidR="008721F3">
          <w:rPr>
            <w:rFonts w:asciiTheme="minorHAnsi" w:eastAsiaTheme="minorEastAsia" w:hAnsiTheme="minorHAnsi" w:cstheme="minorBidi"/>
            <w:noProof/>
            <w:kern w:val="0"/>
            <w:sz w:val="22"/>
            <w:szCs w:val="22"/>
          </w:rPr>
          <w:tab/>
        </w:r>
        <w:r w:rsidR="008721F3" w:rsidRPr="00B728CB">
          <w:rPr>
            <w:rStyle w:val="Lienhypertexte"/>
            <w:noProof/>
          </w:rPr>
          <w:t>Comité consultatif des personnes handicapées de l’Agence du revenu du Canada</w:t>
        </w:r>
        <w:r w:rsidR="008721F3">
          <w:rPr>
            <w:noProof/>
            <w:webHidden/>
          </w:rPr>
          <w:tab/>
        </w:r>
        <w:r w:rsidR="008721F3">
          <w:rPr>
            <w:noProof/>
            <w:webHidden/>
          </w:rPr>
          <w:fldChar w:fldCharType="begin"/>
        </w:r>
        <w:r w:rsidR="008721F3">
          <w:rPr>
            <w:noProof/>
            <w:webHidden/>
          </w:rPr>
          <w:instrText xml:space="preserve"> PAGEREF _Toc50051865 \h </w:instrText>
        </w:r>
        <w:r w:rsidR="008721F3">
          <w:rPr>
            <w:noProof/>
            <w:webHidden/>
          </w:rPr>
        </w:r>
        <w:r w:rsidR="008721F3">
          <w:rPr>
            <w:noProof/>
            <w:webHidden/>
          </w:rPr>
          <w:fldChar w:fldCharType="separate"/>
        </w:r>
        <w:r w:rsidR="008721F3">
          <w:rPr>
            <w:noProof/>
            <w:webHidden/>
          </w:rPr>
          <w:t>20</w:t>
        </w:r>
        <w:r w:rsidR="008721F3">
          <w:rPr>
            <w:noProof/>
            <w:webHidden/>
          </w:rPr>
          <w:fldChar w:fldCharType="end"/>
        </w:r>
      </w:hyperlink>
    </w:p>
    <w:p w14:paraId="043056B6" w14:textId="284F8245"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66" w:history="1">
        <w:r w:rsidR="008721F3" w:rsidRPr="00B728CB">
          <w:rPr>
            <w:rStyle w:val="Lienhypertexte"/>
            <w:noProof/>
          </w:rPr>
          <w:t>3.6</w:t>
        </w:r>
        <w:r w:rsidR="008721F3">
          <w:rPr>
            <w:rFonts w:asciiTheme="minorHAnsi" w:eastAsiaTheme="minorEastAsia" w:hAnsiTheme="minorHAnsi" w:cstheme="minorBidi"/>
            <w:noProof/>
            <w:kern w:val="0"/>
            <w:sz w:val="22"/>
            <w:szCs w:val="22"/>
          </w:rPr>
          <w:tab/>
        </w:r>
        <w:r w:rsidR="008721F3" w:rsidRPr="00B728CB">
          <w:rPr>
            <w:rStyle w:val="Lienhypertexte"/>
            <w:noProof/>
          </w:rPr>
          <w:t>Congrès pancanadien de soutien à l’emploi</w:t>
        </w:r>
        <w:r w:rsidR="008721F3">
          <w:rPr>
            <w:noProof/>
            <w:webHidden/>
          </w:rPr>
          <w:tab/>
        </w:r>
        <w:r w:rsidR="008721F3">
          <w:rPr>
            <w:noProof/>
            <w:webHidden/>
          </w:rPr>
          <w:fldChar w:fldCharType="begin"/>
        </w:r>
        <w:r w:rsidR="008721F3">
          <w:rPr>
            <w:noProof/>
            <w:webHidden/>
          </w:rPr>
          <w:instrText xml:space="preserve"> PAGEREF _Toc50051866 \h </w:instrText>
        </w:r>
        <w:r w:rsidR="008721F3">
          <w:rPr>
            <w:noProof/>
            <w:webHidden/>
          </w:rPr>
        </w:r>
        <w:r w:rsidR="008721F3">
          <w:rPr>
            <w:noProof/>
            <w:webHidden/>
          </w:rPr>
          <w:fldChar w:fldCharType="separate"/>
        </w:r>
        <w:r w:rsidR="008721F3">
          <w:rPr>
            <w:noProof/>
            <w:webHidden/>
          </w:rPr>
          <w:t>21</w:t>
        </w:r>
        <w:r w:rsidR="008721F3">
          <w:rPr>
            <w:noProof/>
            <w:webHidden/>
          </w:rPr>
          <w:fldChar w:fldCharType="end"/>
        </w:r>
      </w:hyperlink>
    </w:p>
    <w:p w14:paraId="4D7B3B7D" w14:textId="05840E05"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67" w:history="1">
        <w:r w:rsidR="008721F3" w:rsidRPr="00B728CB">
          <w:rPr>
            <w:rStyle w:val="Lienhypertexte"/>
            <w:noProof/>
          </w:rPr>
          <w:t>4.</w:t>
        </w:r>
        <w:r w:rsidR="008721F3">
          <w:rPr>
            <w:rFonts w:asciiTheme="minorHAnsi" w:eastAsiaTheme="minorEastAsia" w:hAnsiTheme="minorHAnsi" w:cstheme="minorBidi"/>
            <w:b w:val="0"/>
            <w:bCs w:val="0"/>
            <w:noProof/>
            <w:kern w:val="0"/>
            <w:sz w:val="22"/>
            <w:szCs w:val="22"/>
          </w:rPr>
          <w:tab/>
        </w:r>
        <w:r w:rsidR="008721F3" w:rsidRPr="00B728CB">
          <w:rPr>
            <w:rStyle w:val="Lienhypertexte"/>
            <w:noProof/>
          </w:rPr>
          <w:t>Santé et services sociaux</w:t>
        </w:r>
        <w:r w:rsidR="008721F3">
          <w:rPr>
            <w:noProof/>
            <w:webHidden/>
          </w:rPr>
          <w:tab/>
        </w:r>
        <w:r w:rsidR="008721F3">
          <w:rPr>
            <w:noProof/>
            <w:webHidden/>
          </w:rPr>
          <w:fldChar w:fldCharType="begin"/>
        </w:r>
        <w:r w:rsidR="008721F3">
          <w:rPr>
            <w:noProof/>
            <w:webHidden/>
          </w:rPr>
          <w:instrText xml:space="preserve"> PAGEREF _Toc50051867 \h </w:instrText>
        </w:r>
        <w:r w:rsidR="008721F3">
          <w:rPr>
            <w:noProof/>
            <w:webHidden/>
          </w:rPr>
        </w:r>
        <w:r w:rsidR="008721F3">
          <w:rPr>
            <w:noProof/>
            <w:webHidden/>
          </w:rPr>
          <w:fldChar w:fldCharType="separate"/>
        </w:r>
        <w:r w:rsidR="008721F3">
          <w:rPr>
            <w:noProof/>
            <w:webHidden/>
          </w:rPr>
          <w:t>21</w:t>
        </w:r>
        <w:r w:rsidR="008721F3">
          <w:rPr>
            <w:noProof/>
            <w:webHidden/>
          </w:rPr>
          <w:fldChar w:fldCharType="end"/>
        </w:r>
      </w:hyperlink>
    </w:p>
    <w:p w14:paraId="0BA60D2B" w14:textId="03F3DFB3"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68" w:history="1">
        <w:r w:rsidR="008721F3" w:rsidRPr="00B728CB">
          <w:rPr>
            <w:rStyle w:val="Lienhypertexte"/>
            <w:noProof/>
          </w:rPr>
          <w:t>4.1</w:t>
        </w:r>
        <w:r w:rsidR="008721F3">
          <w:rPr>
            <w:rFonts w:asciiTheme="minorHAnsi" w:eastAsiaTheme="minorEastAsia" w:hAnsiTheme="minorHAnsi" w:cstheme="minorBidi"/>
            <w:noProof/>
            <w:kern w:val="0"/>
            <w:sz w:val="22"/>
            <w:szCs w:val="22"/>
          </w:rPr>
          <w:tab/>
        </w:r>
        <w:r w:rsidR="008721F3" w:rsidRPr="00B728CB">
          <w:rPr>
            <w:rStyle w:val="Lienhypertexte"/>
            <w:noProof/>
          </w:rPr>
          <w:t>Comité consultatif du MSSS sur les services aux personnes avec déficience</w:t>
        </w:r>
        <w:r w:rsidR="008721F3">
          <w:rPr>
            <w:noProof/>
            <w:webHidden/>
          </w:rPr>
          <w:tab/>
        </w:r>
        <w:r w:rsidR="008721F3">
          <w:rPr>
            <w:noProof/>
            <w:webHidden/>
          </w:rPr>
          <w:fldChar w:fldCharType="begin"/>
        </w:r>
        <w:r w:rsidR="008721F3">
          <w:rPr>
            <w:noProof/>
            <w:webHidden/>
          </w:rPr>
          <w:instrText xml:space="preserve"> PAGEREF _Toc50051868 \h </w:instrText>
        </w:r>
        <w:r w:rsidR="008721F3">
          <w:rPr>
            <w:noProof/>
            <w:webHidden/>
          </w:rPr>
        </w:r>
        <w:r w:rsidR="008721F3">
          <w:rPr>
            <w:noProof/>
            <w:webHidden/>
          </w:rPr>
          <w:fldChar w:fldCharType="separate"/>
        </w:r>
        <w:r w:rsidR="008721F3">
          <w:rPr>
            <w:noProof/>
            <w:webHidden/>
          </w:rPr>
          <w:t>21</w:t>
        </w:r>
        <w:r w:rsidR="008721F3">
          <w:rPr>
            <w:noProof/>
            <w:webHidden/>
          </w:rPr>
          <w:fldChar w:fldCharType="end"/>
        </w:r>
      </w:hyperlink>
    </w:p>
    <w:p w14:paraId="7C53ED87" w14:textId="73D81E47"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69" w:history="1">
        <w:r w:rsidR="008721F3" w:rsidRPr="00B728CB">
          <w:rPr>
            <w:rStyle w:val="Lienhypertexte"/>
            <w:noProof/>
          </w:rPr>
          <w:t>4.2</w:t>
        </w:r>
        <w:r w:rsidR="008721F3">
          <w:rPr>
            <w:rFonts w:asciiTheme="minorHAnsi" w:eastAsiaTheme="minorEastAsia" w:hAnsiTheme="minorHAnsi" w:cstheme="minorBidi"/>
            <w:noProof/>
            <w:kern w:val="0"/>
            <w:sz w:val="22"/>
            <w:szCs w:val="22"/>
          </w:rPr>
          <w:tab/>
        </w:r>
        <w:r w:rsidR="008721F3" w:rsidRPr="00B728CB">
          <w:rPr>
            <w:rStyle w:val="Lienhypertexte"/>
            <w:noProof/>
          </w:rPr>
          <w:t>Services de soutien à domicile</w:t>
        </w:r>
        <w:r w:rsidR="008721F3">
          <w:rPr>
            <w:noProof/>
            <w:webHidden/>
          </w:rPr>
          <w:tab/>
        </w:r>
        <w:r w:rsidR="008721F3">
          <w:rPr>
            <w:noProof/>
            <w:webHidden/>
          </w:rPr>
          <w:fldChar w:fldCharType="begin"/>
        </w:r>
        <w:r w:rsidR="008721F3">
          <w:rPr>
            <w:noProof/>
            <w:webHidden/>
          </w:rPr>
          <w:instrText xml:space="preserve"> PAGEREF _Toc50051869 \h </w:instrText>
        </w:r>
        <w:r w:rsidR="008721F3">
          <w:rPr>
            <w:noProof/>
            <w:webHidden/>
          </w:rPr>
        </w:r>
        <w:r w:rsidR="008721F3">
          <w:rPr>
            <w:noProof/>
            <w:webHidden/>
          </w:rPr>
          <w:fldChar w:fldCharType="separate"/>
        </w:r>
        <w:r w:rsidR="008721F3">
          <w:rPr>
            <w:noProof/>
            <w:webHidden/>
          </w:rPr>
          <w:t>22</w:t>
        </w:r>
        <w:r w:rsidR="008721F3">
          <w:rPr>
            <w:noProof/>
            <w:webHidden/>
          </w:rPr>
          <w:fldChar w:fldCharType="end"/>
        </w:r>
      </w:hyperlink>
    </w:p>
    <w:p w14:paraId="3ACC5C1D" w14:textId="416F5FC7"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70" w:history="1">
        <w:r w:rsidR="008721F3" w:rsidRPr="00B728CB">
          <w:rPr>
            <w:rStyle w:val="Lienhypertexte"/>
            <w:noProof/>
          </w:rPr>
          <w:t>4.3</w:t>
        </w:r>
        <w:r w:rsidR="008721F3">
          <w:rPr>
            <w:rFonts w:asciiTheme="minorHAnsi" w:eastAsiaTheme="minorEastAsia" w:hAnsiTheme="minorHAnsi" w:cstheme="minorBidi"/>
            <w:noProof/>
            <w:kern w:val="0"/>
            <w:sz w:val="22"/>
            <w:szCs w:val="22"/>
          </w:rPr>
          <w:tab/>
        </w:r>
        <w:r w:rsidR="008721F3" w:rsidRPr="00B728CB">
          <w:rPr>
            <w:rStyle w:val="Lienhypertexte"/>
            <w:noProof/>
          </w:rPr>
          <w:t>Politique nationale pour les proches aidants</w:t>
        </w:r>
        <w:r w:rsidR="008721F3">
          <w:rPr>
            <w:noProof/>
            <w:webHidden/>
          </w:rPr>
          <w:tab/>
        </w:r>
        <w:r w:rsidR="008721F3">
          <w:rPr>
            <w:noProof/>
            <w:webHidden/>
          </w:rPr>
          <w:fldChar w:fldCharType="begin"/>
        </w:r>
        <w:r w:rsidR="008721F3">
          <w:rPr>
            <w:noProof/>
            <w:webHidden/>
          </w:rPr>
          <w:instrText xml:space="preserve"> PAGEREF _Toc50051870 \h </w:instrText>
        </w:r>
        <w:r w:rsidR="008721F3">
          <w:rPr>
            <w:noProof/>
            <w:webHidden/>
          </w:rPr>
        </w:r>
        <w:r w:rsidR="008721F3">
          <w:rPr>
            <w:noProof/>
            <w:webHidden/>
          </w:rPr>
          <w:fldChar w:fldCharType="separate"/>
        </w:r>
        <w:r w:rsidR="008721F3">
          <w:rPr>
            <w:noProof/>
            <w:webHidden/>
          </w:rPr>
          <w:t>23</w:t>
        </w:r>
        <w:r w:rsidR="008721F3">
          <w:rPr>
            <w:noProof/>
            <w:webHidden/>
          </w:rPr>
          <w:fldChar w:fldCharType="end"/>
        </w:r>
      </w:hyperlink>
    </w:p>
    <w:p w14:paraId="4CF698FB" w14:textId="0CA9A0D5"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71" w:history="1">
        <w:r w:rsidR="008721F3" w:rsidRPr="00B728CB">
          <w:rPr>
            <w:rStyle w:val="Lienhypertexte"/>
            <w:noProof/>
          </w:rPr>
          <w:t>5.</w:t>
        </w:r>
        <w:r w:rsidR="008721F3">
          <w:rPr>
            <w:rFonts w:asciiTheme="minorHAnsi" w:eastAsiaTheme="minorEastAsia" w:hAnsiTheme="minorHAnsi" w:cstheme="minorBidi"/>
            <w:b w:val="0"/>
            <w:bCs w:val="0"/>
            <w:noProof/>
            <w:kern w:val="0"/>
            <w:sz w:val="22"/>
            <w:szCs w:val="22"/>
          </w:rPr>
          <w:tab/>
        </w:r>
        <w:r w:rsidR="008721F3" w:rsidRPr="00B728CB">
          <w:rPr>
            <w:rStyle w:val="Lienhypertexte"/>
            <w:noProof/>
          </w:rPr>
          <w:t>Éducation</w:t>
        </w:r>
        <w:r w:rsidR="008721F3">
          <w:rPr>
            <w:noProof/>
            <w:webHidden/>
          </w:rPr>
          <w:tab/>
        </w:r>
        <w:r w:rsidR="008721F3">
          <w:rPr>
            <w:noProof/>
            <w:webHidden/>
          </w:rPr>
          <w:fldChar w:fldCharType="begin"/>
        </w:r>
        <w:r w:rsidR="008721F3">
          <w:rPr>
            <w:noProof/>
            <w:webHidden/>
          </w:rPr>
          <w:instrText xml:space="preserve"> PAGEREF _Toc50051871 \h </w:instrText>
        </w:r>
        <w:r w:rsidR="008721F3">
          <w:rPr>
            <w:noProof/>
            <w:webHidden/>
          </w:rPr>
        </w:r>
        <w:r w:rsidR="008721F3">
          <w:rPr>
            <w:noProof/>
            <w:webHidden/>
          </w:rPr>
          <w:fldChar w:fldCharType="separate"/>
        </w:r>
        <w:r w:rsidR="008721F3">
          <w:rPr>
            <w:noProof/>
            <w:webHidden/>
          </w:rPr>
          <w:t>24</w:t>
        </w:r>
        <w:r w:rsidR="008721F3">
          <w:rPr>
            <w:noProof/>
            <w:webHidden/>
          </w:rPr>
          <w:fldChar w:fldCharType="end"/>
        </w:r>
      </w:hyperlink>
    </w:p>
    <w:p w14:paraId="2B57A3DC" w14:textId="2463B1A8"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72" w:history="1">
        <w:r w:rsidR="008721F3" w:rsidRPr="00B728CB">
          <w:rPr>
            <w:rStyle w:val="Lienhypertexte"/>
            <w:noProof/>
          </w:rPr>
          <w:t>5.1</w:t>
        </w:r>
        <w:r w:rsidR="008721F3">
          <w:rPr>
            <w:rFonts w:asciiTheme="minorHAnsi" w:eastAsiaTheme="minorEastAsia" w:hAnsiTheme="minorHAnsi" w:cstheme="minorBidi"/>
            <w:noProof/>
            <w:kern w:val="0"/>
            <w:sz w:val="22"/>
            <w:szCs w:val="22"/>
          </w:rPr>
          <w:tab/>
        </w:r>
        <w:r w:rsidR="008721F3" w:rsidRPr="00B728CB">
          <w:rPr>
            <w:rStyle w:val="Lienhypertexte"/>
            <w:noProof/>
          </w:rPr>
          <w:t>Groupe de concertation en adaptation scolaire (GCAS)</w:t>
        </w:r>
        <w:r w:rsidR="008721F3">
          <w:rPr>
            <w:noProof/>
            <w:webHidden/>
          </w:rPr>
          <w:tab/>
        </w:r>
        <w:r w:rsidR="008721F3">
          <w:rPr>
            <w:noProof/>
            <w:webHidden/>
          </w:rPr>
          <w:fldChar w:fldCharType="begin"/>
        </w:r>
        <w:r w:rsidR="008721F3">
          <w:rPr>
            <w:noProof/>
            <w:webHidden/>
          </w:rPr>
          <w:instrText xml:space="preserve"> PAGEREF _Toc50051872 \h </w:instrText>
        </w:r>
        <w:r w:rsidR="008721F3">
          <w:rPr>
            <w:noProof/>
            <w:webHidden/>
          </w:rPr>
        </w:r>
        <w:r w:rsidR="008721F3">
          <w:rPr>
            <w:noProof/>
            <w:webHidden/>
          </w:rPr>
          <w:fldChar w:fldCharType="separate"/>
        </w:r>
        <w:r w:rsidR="008721F3">
          <w:rPr>
            <w:noProof/>
            <w:webHidden/>
          </w:rPr>
          <w:t>24</w:t>
        </w:r>
        <w:r w:rsidR="008721F3">
          <w:rPr>
            <w:noProof/>
            <w:webHidden/>
          </w:rPr>
          <w:fldChar w:fldCharType="end"/>
        </w:r>
      </w:hyperlink>
    </w:p>
    <w:p w14:paraId="5C35FE1F" w14:textId="24CC5F5E"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73" w:history="1">
        <w:r w:rsidR="008721F3" w:rsidRPr="00B728CB">
          <w:rPr>
            <w:rStyle w:val="Lienhypertexte"/>
            <w:noProof/>
          </w:rPr>
          <w:t>5.2</w:t>
        </w:r>
        <w:r w:rsidR="008721F3">
          <w:rPr>
            <w:rFonts w:asciiTheme="minorHAnsi" w:eastAsiaTheme="minorEastAsia" w:hAnsiTheme="minorHAnsi" w:cstheme="minorBidi"/>
            <w:noProof/>
            <w:kern w:val="0"/>
            <w:sz w:val="22"/>
            <w:szCs w:val="22"/>
          </w:rPr>
          <w:tab/>
        </w:r>
        <w:r w:rsidR="008721F3" w:rsidRPr="00B728CB">
          <w:rPr>
            <w:rStyle w:val="Lienhypertexte"/>
            <w:noProof/>
          </w:rPr>
          <w:t>Loi sur l’instruction publique</w:t>
        </w:r>
        <w:r w:rsidR="008721F3">
          <w:rPr>
            <w:noProof/>
            <w:webHidden/>
          </w:rPr>
          <w:tab/>
        </w:r>
        <w:r w:rsidR="008721F3">
          <w:rPr>
            <w:noProof/>
            <w:webHidden/>
          </w:rPr>
          <w:fldChar w:fldCharType="begin"/>
        </w:r>
        <w:r w:rsidR="008721F3">
          <w:rPr>
            <w:noProof/>
            <w:webHidden/>
          </w:rPr>
          <w:instrText xml:space="preserve"> PAGEREF _Toc50051873 \h </w:instrText>
        </w:r>
        <w:r w:rsidR="008721F3">
          <w:rPr>
            <w:noProof/>
            <w:webHidden/>
          </w:rPr>
        </w:r>
        <w:r w:rsidR="008721F3">
          <w:rPr>
            <w:noProof/>
            <w:webHidden/>
          </w:rPr>
          <w:fldChar w:fldCharType="separate"/>
        </w:r>
        <w:r w:rsidR="008721F3">
          <w:rPr>
            <w:noProof/>
            <w:webHidden/>
          </w:rPr>
          <w:t>25</w:t>
        </w:r>
        <w:r w:rsidR="008721F3">
          <w:rPr>
            <w:noProof/>
            <w:webHidden/>
          </w:rPr>
          <w:fldChar w:fldCharType="end"/>
        </w:r>
      </w:hyperlink>
    </w:p>
    <w:p w14:paraId="1E62C4E1" w14:textId="1B752D1F" w:rsidR="008721F3" w:rsidRDefault="003C5F2B">
      <w:pPr>
        <w:pStyle w:val="TM3"/>
        <w:tabs>
          <w:tab w:val="left" w:pos="1444"/>
          <w:tab w:val="right" w:leader="dot" w:pos="9396"/>
        </w:tabs>
        <w:rPr>
          <w:rFonts w:asciiTheme="minorHAnsi" w:eastAsiaTheme="minorEastAsia" w:hAnsiTheme="minorHAnsi" w:cstheme="minorBidi"/>
          <w:iCs w:val="0"/>
          <w:noProof/>
          <w:kern w:val="0"/>
          <w:sz w:val="22"/>
          <w:szCs w:val="22"/>
        </w:rPr>
      </w:pPr>
      <w:hyperlink w:anchor="_Toc50051874" w:history="1">
        <w:r w:rsidR="008721F3" w:rsidRPr="00B728CB">
          <w:rPr>
            <w:rStyle w:val="Lienhypertexte"/>
            <w:noProof/>
          </w:rPr>
          <w:t>5.2.1</w:t>
        </w:r>
        <w:r w:rsidR="008721F3">
          <w:rPr>
            <w:rFonts w:asciiTheme="minorHAnsi" w:eastAsiaTheme="minorEastAsia" w:hAnsiTheme="minorHAnsi" w:cstheme="minorBidi"/>
            <w:iCs w:val="0"/>
            <w:noProof/>
            <w:kern w:val="0"/>
            <w:sz w:val="22"/>
            <w:szCs w:val="22"/>
          </w:rPr>
          <w:tab/>
        </w:r>
        <w:r w:rsidR="008721F3" w:rsidRPr="00B728CB">
          <w:rPr>
            <w:rStyle w:val="Lienhypertexte"/>
            <w:noProof/>
          </w:rPr>
          <w:t>Projet de loi 5 - Loi modifiant la Loi sur l’instruction publique et d’autres dispositions à l’égard des services de l’éducation préscolaire destinés aux élèves âgés de 4 ans</w:t>
        </w:r>
        <w:r w:rsidR="008721F3">
          <w:rPr>
            <w:noProof/>
            <w:webHidden/>
          </w:rPr>
          <w:tab/>
        </w:r>
        <w:r w:rsidR="008721F3">
          <w:rPr>
            <w:noProof/>
            <w:webHidden/>
          </w:rPr>
          <w:fldChar w:fldCharType="begin"/>
        </w:r>
        <w:r w:rsidR="008721F3">
          <w:rPr>
            <w:noProof/>
            <w:webHidden/>
          </w:rPr>
          <w:instrText xml:space="preserve"> PAGEREF _Toc50051874 \h </w:instrText>
        </w:r>
        <w:r w:rsidR="008721F3">
          <w:rPr>
            <w:noProof/>
            <w:webHidden/>
          </w:rPr>
        </w:r>
        <w:r w:rsidR="008721F3">
          <w:rPr>
            <w:noProof/>
            <w:webHidden/>
          </w:rPr>
          <w:fldChar w:fldCharType="separate"/>
        </w:r>
        <w:r w:rsidR="008721F3">
          <w:rPr>
            <w:noProof/>
            <w:webHidden/>
          </w:rPr>
          <w:t>25</w:t>
        </w:r>
        <w:r w:rsidR="008721F3">
          <w:rPr>
            <w:noProof/>
            <w:webHidden/>
          </w:rPr>
          <w:fldChar w:fldCharType="end"/>
        </w:r>
      </w:hyperlink>
    </w:p>
    <w:p w14:paraId="4E27A881" w14:textId="007FF4C4" w:rsidR="008721F3" w:rsidRDefault="003C5F2B">
      <w:pPr>
        <w:pStyle w:val="TM3"/>
        <w:tabs>
          <w:tab w:val="left" w:pos="1444"/>
          <w:tab w:val="right" w:leader="dot" w:pos="9396"/>
        </w:tabs>
        <w:rPr>
          <w:rFonts w:asciiTheme="minorHAnsi" w:eastAsiaTheme="minorEastAsia" w:hAnsiTheme="minorHAnsi" w:cstheme="minorBidi"/>
          <w:iCs w:val="0"/>
          <w:noProof/>
          <w:kern w:val="0"/>
          <w:sz w:val="22"/>
          <w:szCs w:val="22"/>
        </w:rPr>
      </w:pPr>
      <w:hyperlink w:anchor="_Toc50051875" w:history="1">
        <w:r w:rsidR="008721F3" w:rsidRPr="00B728CB">
          <w:rPr>
            <w:rStyle w:val="Lienhypertexte"/>
            <w:noProof/>
          </w:rPr>
          <w:t>5.2.2</w:t>
        </w:r>
        <w:r w:rsidR="008721F3">
          <w:rPr>
            <w:rFonts w:asciiTheme="minorHAnsi" w:eastAsiaTheme="minorEastAsia" w:hAnsiTheme="minorHAnsi" w:cstheme="minorBidi"/>
            <w:iCs w:val="0"/>
            <w:noProof/>
            <w:kern w:val="0"/>
            <w:sz w:val="22"/>
            <w:szCs w:val="22"/>
          </w:rPr>
          <w:tab/>
        </w:r>
        <w:r w:rsidR="008721F3" w:rsidRPr="00B728CB">
          <w:rPr>
            <w:rStyle w:val="Lienhypertexte"/>
            <w:noProof/>
          </w:rPr>
          <w:t>Projet de loi 40 - Loi modifiant principalement la Loi sur l’instruction publique relativement à l’organisation et à la gouvernance scolaire</w:t>
        </w:r>
        <w:r w:rsidR="008721F3">
          <w:rPr>
            <w:noProof/>
            <w:webHidden/>
          </w:rPr>
          <w:tab/>
        </w:r>
        <w:r w:rsidR="008721F3">
          <w:rPr>
            <w:noProof/>
            <w:webHidden/>
          </w:rPr>
          <w:fldChar w:fldCharType="begin"/>
        </w:r>
        <w:r w:rsidR="008721F3">
          <w:rPr>
            <w:noProof/>
            <w:webHidden/>
          </w:rPr>
          <w:instrText xml:space="preserve"> PAGEREF _Toc50051875 \h </w:instrText>
        </w:r>
        <w:r w:rsidR="008721F3">
          <w:rPr>
            <w:noProof/>
            <w:webHidden/>
          </w:rPr>
        </w:r>
        <w:r w:rsidR="008721F3">
          <w:rPr>
            <w:noProof/>
            <w:webHidden/>
          </w:rPr>
          <w:fldChar w:fldCharType="separate"/>
        </w:r>
        <w:r w:rsidR="008721F3">
          <w:rPr>
            <w:noProof/>
            <w:webHidden/>
          </w:rPr>
          <w:t>25</w:t>
        </w:r>
        <w:r w:rsidR="008721F3">
          <w:rPr>
            <w:noProof/>
            <w:webHidden/>
          </w:rPr>
          <w:fldChar w:fldCharType="end"/>
        </w:r>
      </w:hyperlink>
    </w:p>
    <w:p w14:paraId="6278429D" w14:textId="6F3E302F"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76" w:history="1">
        <w:r w:rsidR="008721F3" w:rsidRPr="00B728CB">
          <w:rPr>
            <w:rStyle w:val="Lienhypertexte"/>
            <w:noProof/>
          </w:rPr>
          <w:t>6.</w:t>
        </w:r>
        <w:r w:rsidR="008721F3">
          <w:rPr>
            <w:rFonts w:asciiTheme="minorHAnsi" w:eastAsiaTheme="minorEastAsia" w:hAnsiTheme="minorHAnsi" w:cstheme="minorBidi"/>
            <w:b w:val="0"/>
            <w:bCs w:val="0"/>
            <w:noProof/>
            <w:kern w:val="0"/>
            <w:sz w:val="22"/>
            <w:szCs w:val="22"/>
          </w:rPr>
          <w:tab/>
        </w:r>
        <w:r w:rsidR="008721F3" w:rsidRPr="00B728CB">
          <w:rPr>
            <w:rStyle w:val="Lienhypertexte"/>
            <w:noProof/>
          </w:rPr>
          <w:t>Transports et déplacement</w:t>
        </w:r>
        <w:r w:rsidR="008721F3">
          <w:rPr>
            <w:noProof/>
            <w:webHidden/>
          </w:rPr>
          <w:tab/>
        </w:r>
        <w:r w:rsidR="008721F3">
          <w:rPr>
            <w:noProof/>
            <w:webHidden/>
          </w:rPr>
          <w:fldChar w:fldCharType="begin"/>
        </w:r>
        <w:r w:rsidR="008721F3">
          <w:rPr>
            <w:noProof/>
            <w:webHidden/>
          </w:rPr>
          <w:instrText xml:space="preserve"> PAGEREF _Toc50051876 \h </w:instrText>
        </w:r>
        <w:r w:rsidR="008721F3">
          <w:rPr>
            <w:noProof/>
            <w:webHidden/>
          </w:rPr>
        </w:r>
        <w:r w:rsidR="008721F3">
          <w:rPr>
            <w:noProof/>
            <w:webHidden/>
          </w:rPr>
          <w:fldChar w:fldCharType="separate"/>
        </w:r>
        <w:r w:rsidR="008721F3">
          <w:rPr>
            <w:noProof/>
            <w:webHidden/>
          </w:rPr>
          <w:t>26</w:t>
        </w:r>
        <w:r w:rsidR="008721F3">
          <w:rPr>
            <w:noProof/>
            <w:webHidden/>
          </w:rPr>
          <w:fldChar w:fldCharType="end"/>
        </w:r>
      </w:hyperlink>
    </w:p>
    <w:p w14:paraId="3AA07480" w14:textId="2AE83625"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77" w:history="1">
        <w:r w:rsidR="008721F3" w:rsidRPr="00B728CB">
          <w:rPr>
            <w:rStyle w:val="Lienhypertexte"/>
            <w:noProof/>
          </w:rPr>
          <w:t>6.1</w:t>
        </w:r>
        <w:r w:rsidR="008721F3">
          <w:rPr>
            <w:rFonts w:asciiTheme="minorHAnsi" w:eastAsiaTheme="minorEastAsia" w:hAnsiTheme="minorHAnsi" w:cstheme="minorBidi"/>
            <w:noProof/>
            <w:kern w:val="0"/>
            <w:sz w:val="22"/>
            <w:szCs w:val="22"/>
          </w:rPr>
          <w:tab/>
        </w:r>
        <w:r w:rsidR="008721F3" w:rsidRPr="00B728CB">
          <w:rPr>
            <w:rStyle w:val="Lienhypertexte"/>
            <w:noProof/>
          </w:rPr>
          <w:t>Politique de mobilité durable</w:t>
        </w:r>
        <w:r w:rsidR="008721F3">
          <w:rPr>
            <w:noProof/>
            <w:webHidden/>
          </w:rPr>
          <w:tab/>
        </w:r>
        <w:r w:rsidR="008721F3">
          <w:rPr>
            <w:noProof/>
            <w:webHidden/>
          </w:rPr>
          <w:fldChar w:fldCharType="begin"/>
        </w:r>
        <w:r w:rsidR="008721F3">
          <w:rPr>
            <w:noProof/>
            <w:webHidden/>
          </w:rPr>
          <w:instrText xml:space="preserve"> PAGEREF _Toc50051877 \h </w:instrText>
        </w:r>
        <w:r w:rsidR="008721F3">
          <w:rPr>
            <w:noProof/>
            <w:webHidden/>
          </w:rPr>
        </w:r>
        <w:r w:rsidR="008721F3">
          <w:rPr>
            <w:noProof/>
            <w:webHidden/>
          </w:rPr>
          <w:fldChar w:fldCharType="separate"/>
        </w:r>
        <w:r w:rsidR="008721F3">
          <w:rPr>
            <w:noProof/>
            <w:webHidden/>
          </w:rPr>
          <w:t>26</w:t>
        </w:r>
        <w:r w:rsidR="008721F3">
          <w:rPr>
            <w:noProof/>
            <w:webHidden/>
          </w:rPr>
          <w:fldChar w:fldCharType="end"/>
        </w:r>
      </w:hyperlink>
    </w:p>
    <w:p w14:paraId="38A228D1" w14:textId="68B29ABE"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78" w:history="1">
        <w:r w:rsidR="008721F3" w:rsidRPr="00B728CB">
          <w:rPr>
            <w:rStyle w:val="Lienhypertexte"/>
            <w:noProof/>
          </w:rPr>
          <w:t>6.2</w:t>
        </w:r>
        <w:r w:rsidR="008721F3">
          <w:rPr>
            <w:rFonts w:asciiTheme="minorHAnsi" w:eastAsiaTheme="minorEastAsia" w:hAnsiTheme="minorHAnsi" w:cstheme="minorBidi"/>
            <w:noProof/>
            <w:kern w:val="0"/>
            <w:sz w:val="22"/>
            <w:szCs w:val="22"/>
          </w:rPr>
          <w:tab/>
        </w:r>
        <w:r w:rsidR="008721F3" w:rsidRPr="00B728CB">
          <w:rPr>
            <w:rStyle w:val="Lienhypertexte"/>
            <w:noProof/>
          </w:rPr>
          <w:t>Projet de loi 17 - Loi concernant le transport rémunéré de personnes par automobile</w:t>
        </w:r>
        <w:r w:rsidR="008721F3">
          <w:rPr>
            <w:noProof/>
            <w:webHidden/>
          </w:rPr>
          <w:tab/>
        </w:r>
        <w:r w:rsidR="008721F3">
          <w:rPr>
            <w:noProof/>
            <w:webHidden/>
          </w:rPr>
          <w:fldChar w:fldCharType="begin"/>
        </w:r>
        <w:r w:rsidR="008721F3">
          <w:rPr>
            <w:noProof/>
            <w:webHidden/>
          </w:rPr>
          <w:instrText xml:space="preserve"> PAGEREF _Toc50051878 \h </w:instrText>
        </w:r>
        <w:r w:rsidR="008721F3">
          <w:rPr>
            <w:noProof/>
            <w:webHidden/>
          </w:rPr>
        </w:r>
        <w:r w:rsidR="008721F3">
          <w:rPr>
            <w:noProof/>
            <w:webHidden/>
          </w:rPr>
          <w:fldChar w:fldCharType="separate"/>
        </w:r>
        <w:r w:rsidR="008721F3">
          <w:rPr>
            <w:noProof/>
            <w:webHidden/>
          </w:rPr>
          <w:t>27</w:t>
        </w:r>
        <w:r w:rsidR="008721F3">
          <w:rPr>
            <w:noProof/>
            <w:webHidden/>
          </w:rPr>
          <w:fldChar w:fldCharType="end"/>
        </w:r>
      </w:hyperlink>
    </w:p>
    <w:p w14:paraId="4004BD5B" w14:textId="32FDFDF3"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79" w:history="1">
        <w:r w:rsidR="008721F3" w:rsidRPr="00B728CB">
          <w:rPr>
            <w:rStyle w:val="Lienhypertexte"/>
            <w:noProof/>
          </w:rPr>
          <w:t>6.3</w:t>
        </w:r>
        <w:r w:rsidR="008721F3">
          <w:rPr>
            <w:rFonts w:asciiTheme="minorHAnsi" w:eastAsiaTheme="minorEastAsia" w:hAnsiTheme="minorHAnsi" w:cstheme="minorBidi"/>
            <w:noProof/>
            <w:kern w:val="0"/>
            <w:sz w:val="22"/>
            <w:szCs w:val="22"/>
          </w:rPr>
          <w:tab/>
        </w:r>
        <w:r w:rsidR="008721F3" w:rsidRPr="00B728CB">
          <w:rPr>
            <w:rStyle w:val="Lienhypertexte"/>
            <w:noProof/>
          </w:rPr>
          <w:t>Comité sur l’accessibilité des transports de l’Office des transports du Canada</w:t>
        </w:r>
        <w:r w:rsidR="008721F3">
          <w:rPr>
            <w:noProof/>
            <w:webHidden/>
          </w:rPr>
          <w:tab/>
        </w:r>
        <w:r w:rsidR="008721F3">
          <w:rPr>
            <w:noProof/>
            <w:webHidden/>
          </w:rPr>
          <w:fldChar w:fldCharType="begin"/>
        </w:r>
        <w:r w:rsidR="008721F3">
          <w:rPr>
            <w:noProof/>
            <w:webHidden/>
          </w:rPr>
          <w:instrText xml:space="preserve"> PAGEREF _Toc50051879 \h </w:instrText>
        </w:r>
        <w:r w:rsidR="008721F3">
          <w:rPr>
            <w:noProof/>
            <w:webHidden/>
          </w:rPr>
        </w:r>
        <w:r w:rsidR="008721F3">
          <w:rPr>
            <w:noProof/>
            <w:webHidden/>
          </w:rPr>
          <w:fldChar w:fldCharType="separate"/>
        </w:r>
        <w:r w:rsidR="008721F3">
          <w:rPr>
            <w:noProof/>
            <w:webHidden/>
          </w:rPr>
          <w:t>28</w:t>
        </w:r>
        <w:r w:rsidR="008721F3">
          <w:rPr>
            <w:noProof/>
            <w:webHidden/>
          </w:rPr>
          <w:fldChar w:fldCharType="end"/>
        </w:r>
      </w:hyperlink>
    </w:p>
    <w:p w14:paraId="10E12753" w14:textId="5613A2A2"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80" w:history="1">
        <w:r w:rsidR="008721F3" w:rsidRPr="00B728CB">
          <w:rPr>
            <w:rStyle w:val="Lienhypertexte"/>
            <w:noProof/>
          </w:rPr>
          <w:t>6.4</w:t>
        </w:r>
        <w:r w:rsidR="008721F3">
          <w:rPr>
            <w:rFonts w:asciiTheme="minorHAnsi" w:eastAsiaTheme="minorEastAsia" w:hAnsiTheme="minorHAnsi" w:cstheme="minorBidi"/>
            <w:noProof/>
            <w:kern w:val="0"/>
            <w:sz w:val="22"/>
            <w:szCs w:val="22"/>
          </w:rPr>
          <w:tab/>
        </w:r>
        <w:r w:rsidR="008721F3" w:rsidRPr="00B728CB">
          <w:rPr>
            <w:rStyle w:val="Lienhypertexte"/>
            <w:noProof/>
            <w:lang w:val="fr-FR"/>
          </w:rPr>
          <w:t>VIA Rail</w:t>
        </w:r>
        <w:r w:rsidR="008721F3">
          <w:rPr>
            <w:noProof/>
            <w:webHidden/>
          </w:rPr>
          <w:tab/>
        </w:r>
        <w:r w:rsidR="008721F3">
          <w:rPr>
            <w:noProof/>
            <w:webHidden/>
          </w:rPr>
          <w:fldChar w:fldCharType="begin"/>
        </w:r>
        <w:r w:rsidR="008721F3">
          <w:rPr>
            <w:noProof/>
            <w:webHidden/>
          </w:rPr>
          <w:instrText xml:space="preserve"> PAGEREF _Toc50051880 \h </w:instrText>
        </w:r>
        <w:r w:rsidR="008721F3">
          <w:rPr>
            <w:noProof/>
            <w:webHidden/>
          </w:rPr>
        </w:r>
        <w:r w:rsidR="008721F3">
          <w:rPr>
            <w:noProof/>
            <w:webHidden/>
          </w:rPr>
          <w:fldChar w:fldCharType="separate"/>
        </w:r>
        <w:r w:rsidR="008721F3">
          <w:rPr>
            <w:noProof/>
            <w:webHidden/>
          </w:rPr>
          <w:t>29</w:t>
        </w:r>
        <w:r w:rsidR="008721F3">
          <w:rPr>
            <w:noProof/>
            <w:webHidden/>
          </w:rPr>
          <w:fldChar w:fldCharType="end"/>
        </w:r>
      </w:hyperlink>
    </w:p>
    <w:p w14:paraId="28AE57C5" w14:textId="3E8D625E"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81" w:history="1">
        <w:r w:rsidR="008721F3" w:rsidRPr="00B728CB">
          <w:rPr>
            <w:rStyle w:val="Lienhypertexte"/>
            <w:noProof/>
          </w:rPr>
          <w:t>6.5</w:t>
        </w:r>
        <w:r w:rsidR="008721F3">
          <w:rPr>
            <w:rFonts w:asciiTheme="minorHAnsi" w:eastAsiaTheme="minorEastAsia" w:hAnsiTheme="minorHAnsi" w:cstheme="minorBidi"/>
            <w:noProof/>
            <w:kern w:val="0"/>
            <w:sz w:val="22"/>
            <w:szCs w:val="22"/>
          </w:rPr>
          <w:tab/>
        </w:r>
        <w:r w:rsidR="008721F3" w:rsidRPr="00B728CB">
          <w:rPr>
            <w:rStyle w:val="Lienhypertexte"/>
            <w:noProof/>
          </w:rPr>
          <w:t>Plan d’action à l’égard des personnes handicapées du MTQ</w:t>
        </w:r>
        <w:r w:rsidR="008721F3">
          <w:rPr>
            <w:noProof/>
            <w:webHidden/>
          </w:rPr>
          <w:tab/>
        </w:r>
        <w:r w:rsidR="008721F3">
          <w:rPr>
            <w:noProof/>
            <w:webHidden/>
          </w:rPr>
          <w:fldChar w:fldCharType="begin"/>
        </w:r>
        <w:r w:rsidR="008721F3">
          <w:rPr>
            <w:noProof/>
            <w:webHidden/>
          </w:rPr>
          <w:instrText xml:space="preserve"> PAGEREF _Toc50051881 \h </w:instrText>
        </w:r>
        <w:r w:rsidR="008721F3">
          <w:rPr>
            <w:noProof/>
            <w:webHidden/>
          </w:rPr>
        </w:r>
        <w:r w:rsidR="008721F3">
          <w:rPr>
            <w:noProof/>
            <w:webHidden/>
          </w:rPr>
          <w:fldChar w:fldCharType="separate"/>
        </w:r>
        <w:r w:rsidR="008721F3">
          <w:rPr>
            <w:noProof/>
            <w:webHidden/>
          </w:rPr>
          <w:t>30</w:t>
        </w:r>
        <w:r w:rsidR="008721F3">
          <w:rPr>
            <w:noProof/>
            <w:webHidden/>
          </w:rPr>
          <w:fldChar w:fldCharType="end"/>
        </w:r>
      </w:hyperlink>
    </w:p>
    <w:p w14:paraId="4369F862" w14:textId="354CDD2C"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82" w:history="1">
        <w:r w:rsidR="008721F3" w:rsidRPr="00B728CB">
          <w:rPr>
            <w:rStyle w:val="Lienhypertexte"/>
            <w:noProof/>
          </w:rPr>
          <w:t>6.6</w:t>
        </w:r>
        <w:r w:rsidR="008721F3">
          <w:rPr>
            <w:rFonts w:asciiTheme="minorHAnsi" w:eastAsiaTheme="minorEastAsia" w:hAnsiTheme="minorHAnsi" w:cstheme="minorBidi"/>
            <w:noProof/>
            <w:kern w:val="0"/>
            <w:sz w:val="22"/>
            <w:szCs w:val="22"/>
          </w:rPr>
          <w:tab/>
        </w:r>
        <w:r w:rsidR="008721F3" w:rsidRPr="00B728CB">
          <w:rPr>
            <w:rStyle w:val="Lienhypertexte"/>
            <w:noProof/>
          </w:rPr>
          <w:t>Autres - Comité transport</w:t>
        </w:r>
        <w:r w:rsidR="008721F3">
          <w:rPr>
            <w:noProof/>
            <w:webHidden/>
          </w:rPr>
          <w:tab/>
        </w:r>
        <w:r w:rsidR="008721F3">
          <w:rPr>
            <w:noProof/>
            <w:webHidden/>
          </w:rPr>
          <w:fldChar w:fldCharType="begin"/>
        </w:r>
        <w:r w:rsidR="008721F3">
          <w:rPr>
            <w:noProof/>
            <w:webHidden/>
          </w:rPr>
          <w:instrText xml:space="preserve"> PAGEREF _Toc50051882 \h </w:instrText>
        </w:r>
        <w:r w:rsidR="008721F3">
          <w:rPr>
            <w:noProof/>
            <w:webHidden/>
          </w:rPr>
        </w:r>
        <w:r w:rsidR="008721F3">
          <w:rPr>
            <w:noProof/>
            <w:webHidden/>
          </w:rPr>
          <w:fldChar w:fldCharType="separate"/>
        </w:r>
        <w:r w:rsidR="008721F3">
          <w:rPr>
            <w:noProof/>
            <w:webHidden/>
          </w:rPr>
          <w:t>30</w:t>
        </w:r>
        <w:r w:rsidR="008721F3">
          <w:rPr>
            <w:noProof/>
            <w:webHidden/>
          </w:rPr>
          <w:fldChar w:fldCharType="end"/>
        </w:r>
      </w:hyperlink>
    </w:p>
    <w:p w14:paraId="536A9CF2" w14:textId="7634B1FA"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83" w:history="1">
        <w:r w:rsidR="008721F3" w:rsidRPr="00B728CB">
          <w:rPr>
            <w:rStyle w:val="Lienhypertexte"/>
            <w:noProof/>
          </w:rPr>
          <w:t>7.</w:t>
        </w:r>
        <w:r w:rsidR="008721F3">
          <w:rPr>
            <w:rFonts w:asciiTheme="minorHAnsi" w:eastAsiaTheme="minorEastAsia" w:hAnsiTheme="minorHAnsi" w:cstheme="minorBidi"/>
            <w:b w:val="0"/>
            <w:bCs w:val="0"/>
            <w:noProof/>
            <w:kern w:val="0"/>
            <w:sz w:val="22"/>
            <w:szCs w:val="22"/>
          </w:rPr>
          <w:tab/>
        </w:r>
        <w:r w:rsidR="008721F3" w:rsidRPr="00B728CB">
          <w:rPr>
            <w:rStyle w:val="Lienhypertexte"/>
            <w:noProof/>
          </w:rPr>
          <w:t>Environnement bâti et aménagements publics</w:t>
        </w:r>
        <w:r w:rsidR="008721F3">
          <w:rPr>
            <w:noProof/>
            <w:webHidden/>
          </w:rPr>
          <w:tab/>
        </w:r>
        <w:r w:rsidR="008721F3">
          <w:rPr>
            <w:noProof/>
            <w:webHidden/>
          </w:rPr>
          <w:fldChar w:fldCharType="begin"/>
        </w:r>
        <w:r w:rsidR="008721F3">
          <w:rPr>
            <w:noProof/>
            <w:webHidden/>
          </w:rPr>
          <w:instrText xml:space="preserve"> PAGEREF _Toc50051883 \h </w:instrText>
        </w:r>
        <w:r w:rsidR="008721F3">
          <w:rPr>
            <w:noProof/>
            <w:webHidden/>
          </w:rPr>
        </w:r>
        <w:r w:rsidR="008721F3">
          <w:rPr>
            <w:noProof/>
            <w:webHidden/>
          </w:rPr>
          <w:fldChar w:fldCharType="separate"/>
        </w:r>
        <w:r w:rsidR="008721F3">
          <w:rPr>
            <w:noProof/>
            <w:webHidden/>
          </w:rPr>
          <w:t>30</w:t>
        </w:r>
        <w:r w:rsidR="008721F3">
          <w:rPr>
            <w:noProof/>
            <w:webHidden/>
          </w:rPr>
          <w:fldChar w:fldCharType="end"/>
        </w:r>
      </w:hyperlink>
    </w:p>
    <w:p w14:paraId="3C13C57C" w14:textId="0C712FC6"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84" w:history="1">
        <w:r w:rsidR="008721F3" w:rsidRPr="00B728CB">
          <w:rPr>
            <w:rStyle w:val="Lienhypertexte"/>
            <w:noProof/>
          </w:rPr>
          <w:t>7.1</w:t>
        </w:r>
        <w:r w:rsidR="008721F3">
          <w:rPr>
            <w:rFonts w:asciiTheme="minorHAnsi" w:eastAsiaTheme="minorEastAsia" w:hAnsiTheme="minorHAnsi" w:cstheme="minorBidi"/>
            <w:noProof/>
            <w:kern w:val="0"/>
            <w:sz w:val="22"/>
            <w:szCs w:val="22"/>
          </w:rPr>
          <w:tab/>
        </w:r>
        <w:r w:rsidR="008721F3" w:rsidRPr="00B728CB">
          <w:rPr>
            <w:rStyle w:val="Lienhypertexte"/>
            <w:noProof/>
          </w:rPr>
          <w:t>Comité consultatif permanent sur l’accessibilité et la sécurité des bâtiments aux personnes handicapées RBQ-OPHQ</w:t>
        </w:r>
        <w:r w:rsidR="008721F3">
          <w:rPr>
            <w:noProof/>
            <w:webHidden/>
          </w:rPr>
          <w:tab/>
        </w:r>
        <w:r w:rsidR="008721F3">
          <w:rPr>
            <w:noProof/>
            <w:webHidden/>
          </w:rPr>
          <w:fldChar w:fldCharType="begin"/>
        </w:r>
        <w:r w:rsidR="008721F3">
          <w:rPr>
            <w:noProof/>
            <w:webHidden/>
          </w:rPr>
          <w:instrText xml:space="preserve"> PAGEREF _Toc50051884 \h </w:instrText>
        </w:r>
        <w:r w:rsidR="008721F3">
          <w:rPr>
            <w:noProof/>
            <w:webHidden/>
          </w:rPr>
        </w:r>
        <w:r w:rsidR="008721F3">
          <w:rPr>
            <w:noProof/>
            <w:webHidden/>
          </w:rPr>
          <w:fldChar w:fldCharType="separate"/>
        </w:r>
        <w:r w:rsidR="008721F3">
          <w:rPr>
            <w:noProof/>
            <w:webHidden/>
          </w:rPr>
          <w:t>30</w:t>
        </w:r>
        <w:r w:rsidR="008721F3">
          <w:rPr>
            <w:noProof/>
            <w:webHidden/>
          </w:rPr>
          <w:fldChar w:fldCharType="end"/>
        </w:r>
      </w:hyperlink>
    </w:p>
    <w:p w14:paraId="5D8BEA28" w14:textId="084AB5A3"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85" w:history="1">
        <w:r w:rsidR="008721F3" w:rsidRPr="00B728CB">
          <w:rPr>
            <w:rStyle w:val="Lienhypertexte"/>
            <w:noProof/>
          </w:rPr>
          <w:t>7.2</w:t>
        </w:r>
        <w:r w:rsidR="008721F3">
          <w:rPr>
            <w:rFonts w:asciiTheme="minorHAnsi" w:eastAsiaTheme="minorEastAsia" w:hAnsiTheme="minorHAnsi" w:cstheme="minorBidi"/>
            <w:noProof/>
            <w:kern w:val="0"/>
            <w:sz w:val="22"/>
            <w:szCs w:val="22"/>
          </w:rPr>
          <w:tab/>
        </w:r>
        <w:r w:rsidR="008721F3" w:rsidRPr="00B728CB">
          <w:rPr>
            <w:rStyle w:val="Lienhypertexte"/>
            <w:noProof/>
          </w:rPr>
          <w:t>Stratégie nationale sur le logement</w:t>
        </w:r>
        <w:r w:rsidR="008721F3">
          <w:rPr>
            <w:noProof/>
            <w:webHidden/>
          </w:rPr>
          <w:tab/>
        </w:r>
        <w:r w:rsidR="008721F3">
          <w:rPr>
            <w:noProof/>
            <w:webHidden/>
          </w:rPr>
          <w:fldChar w:fldCharType="begin"/>
        </w:r>
        <w:r w:rsidR="008721F3">
          <w:rPr>
            <w:noProof/>
            <w:webHidden/>
          </w:rPr>
          <w:instrText xml:space="preserve"> PAGEREF _Toc50051885 \h </w:instrText>
        </w:r>
        <w:r w:rsidR="008721F3">
          <w:rPr>
            <w:noProof/>
            <w:webHidden/>
          </w:rPr>
        </w:r>
        <w:r w:rsidR="008721F3">
          <w:rPr>
            <w:noProof/>
            <w:webHidden/>
          </w:rPr>
          <w:fldChar w:fldCharType="separate"/>
        </w:r>
        <w:r w:rsidR="008721F3">
          <w:rPr>
            <w:noProof/>
            <w:webHidden/>
          </w:rPr>
          <w:t>31</w:t>
        </w:r>
        <w:r w:rsidR="008721F3">
          <w:rPr>
            <w:noProof/>
            <w:webHidden/>
          </w:rPr>
          <w:fldChar w:fldCharType="end"/>
        </w:r>
      </w:hyperlink>
    </w:p>
    <w:p w14:paraId="5BA2DEA4" w14:textId="3DF0A34D"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86" w:history="1">
        <w:r w:rsidR="008721F3" w:rsidRPr="00B728CB">
          <w:rPr>
            <w:rStyle w:val="Lienhypertexte"/>
            <w:noProof/>
          </w:rPr>
          <w:t>7.3</w:t>
        </w:r>
        <w:r w:rsidR="008721F3">
          <w:rPr>
            <w:rFonts w:asciiTheme="minorHAnsi" w:eastAsiaTheme="minorEastAsia" w:hAnsiTheme="minorHAnsi" w:cstheme="minorBidi"/>
            <w:noProof/>
            <w:kern w:val="0"/>
            <w:sz w:val="22"/>
            <w:szCs w:val="22"/>
          </w:rPr>
          <w:tab/>
        </w:r>
        <w:r w:rsidR="008721F3" w:rsidRPr="00B728CB">
          <w:rPr>
            <w:rStyle w:val="Lienhypertexte"/>
            <w:noProof/>
          </w:rPr>
          <w:t>Postes Canada</w:t>
        </w:r>
        <w:r w:rsidR="008721F3">
          <w:rPr>
            <w:noProof/>
            <w:webHidden/>
          </w:rPr>
          <w:tab/>
        </w:r>
        <w:r w:rsidR="008721F3">
          <w:rPr>
            <w:noProof/>
            <w:webHidden/>
          </w:rPr>
          <w:fldChar w:fldCharType="begin"/>
        </w:r>
        <w:r w:rsidR="008721F3">
          <w:rPr>
            <w:noProof/>
            <w:webHidden/>
          </w:rPr>
          <w:instrText xml:space="preserve"> PAGEREF _Toc50051886 \h </w:instrText>
        </w:r>
        <w:r w:rsidR="008721F3">
          <w:rPr>
            <w:noProof/>
            <w:webHidden/>
          </w:rPr>
        </w:r>
        <w:r w:rsidR="008721F3">
          <w:rPr>
            <w:noProof/>
            <w:webHidden/>
          </w:rPr>
          <w:fldChar w:fldCharType="separate"/>
        </w:r>
        <w:r w:rsidR="008721F3">
          <w:rPr>
            <w:noProof/>
            <w:webHidden/>
          </w:rPr>
          <w:t>32</w:t>
        </w:r>
        <w:r w:rsidR="008721F3">
          <w:rPr>
            <w:noProof/>
            <w:webHidden/>
          </w:rPr>
          <w:fldChar w:fldCharType="end"/>
        </w:r>
      </w:hyperlink>
    </w:p>
    <w:p w14:paraId="124418D1" w14:textId="0C4B1545"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87" w:history="1">
        <w:r w:rsidR="008721F3" w:rsidRPr="00B728CB">
          <w:rPr>
            <w:rStyle w:val="Lienhypertexte"/>
            <w:noProof/>
          </w:rPr>
          <w:t>8.</w:t>
        </w:r>
        <w:r w:rsidR="008721F3">
          <w:rPr>
            <w:rFonts w:asciiTheme="minorHAnsi" w:eastAsiaTheme="minorEastAsia" w:hAnsiTheme="minorHAnsi" w:cstheme="minorBidi"/>
            <w:b w:val="0"/>
            <w:bCs w:val="0"/>
            <w:noProof/>
            <w:kern w:val="0"/>
            <w:sz w:val="22"/>
            <w:szCs w:val="22"/>
          </w:rPr>
          <w:tab/>
        </w:r>
        <w:r w:rsidR="008721F3" w:rsidRPr="00B728CB">
          <w:rPr>
            <w:rStyle w:val="Lienhypertexte"/>
            <w:noProof/>
          </w:rPr>
          <w:t>Accessibilité et technologies</w:t>
        </w:r>
        <w:r w:rsidR="008721F3">
          <w:rPr>
            <w:noProof/>
            <w:webHidden/>
          </w:rPr>
          <w:tab/>
        </w:r>
        <w:r w:rsidR="008721F3">
          <w:rPr>
            <w:noProof/>
            <w:webHidden/>
          </w:rPr>
          <w:fldChar w:fldCharType="begin"/>
        </w:r>
        <w:r w:rsidR="008721F3">
          <w:rPr>
            <w:noProof/>
            <w:webHidden/>
          </w:rPr>
          <w:instrText xml:space="preserve"> PAGEREF _Toc50051887 \h </w:instrText>
        </w:r>
        <w:r w:rsidR="008721F3">
          <w:rPr>
            <w:noProof/>
            <w:webHidden/>
          </w:rPr>
        </w:r>
        <w:r w:rsidR="008721F3">
          <w:rPr>
            <w:noProof/>
            <w:webHidden/>
          </w:rPr>
          <w:fldChar w:fldCharType="separate"/>
        </w:r>
        <w:r w:rsidR="008721F3">
          <w:rPr>
            <w:noProof/>
            <w:webHidden/>
          </w:rPr>
          <w:t>32</w:t>
        </w:r>
        <w:r w:rsidR="008721F3">
          <w:rPr>
            <w:noProof/>
            <w:webHidden/>
          </w:rPr>
          <w:fldChar w:fldCharType="end"/>
        </w:r>
      </w:hyperlink>
    </w:p>
    <w:p w14:paraId="5978B83B" w14:textId="16B88227"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88" w:history="1">
        <w:r w:rsidR="008721F3" w:rsidRPr="00B728CB">
          <w:rPr>
            <w:rStyle w:val="Lienhypertexte"/>
            <w:noProof/>
          </w:rPr>
          <w:t>8.1</w:t>
        </w:r>
        <w:r w:rsidR="008721F3">
          <w:rPr>
            <w:rFonts w:asciiTheme="minorHAnsi" w:eastAsiaTheme="minorEastAsia" w:hAnsiTheme="minorHAnsi" w:cstheme="minorBidi"/>
            <w:noProof/>
            <w:kern w:val="0"/>
            <w:sz w:val="22"/>
            <w:szCs w:val="22"/>
          </w:rPr>
          <w:tab/>
        </w:r>
        <w:r w:rsidR="008721F3" w:rsidRPr="00B728CB">
          <w:rPr>
            <w:rStyle w:val="Lienhypertexte"/>
            <w:noProof/>
          </w:rPr>
          <w:t>Projet sur l’accessibilité du Web</w:t>
        </w:r>
        <w:r w:rsidR="008721F3">
          <w:rPr>
            <w:noProof/>
            <w:webHidden/>
          </w:rPr>
          <w:tab/>
        </w:r>
        <w:r w:rsidR="008721F3">
          <w:rPr>
            <w:noProof/>
            <w:webHidden/>
          </w:rPr>
          <w:fldChar w:fldCharType="begin"/>
        </w:r>
        <w:r w:rsidR="008721F3">
          <w:rPr>
            <w:noProof/>
            <w:webHidden/>
          </w:rPr>
          <w:instrText xml:space="preserve"> PAGEREF _Toc50051888 \h </w:instrText>
        </w:r>
        <w:r w:rsidR="008721F3">
          <w:rPr>
            <w:noProof/>
            <w:webHidden/>
          </w:rPr>
        </w:r>
        <w:r w:rsidR="008721F3">
          <w:rPr>
            <w:noProof/>
            <w:webHidden/>
          </w:rPr>
          <w:fldChar w:fldCharType="separate"/>
        </w:r>
        <w:r w:rsidR="008721F3">
          <w:rPr>
            <w:noProof/>
            <w:webHidden/>
          </w:rPr>
          <w:t>32</w:t>
        </w:r>
        <w:r w:rsidR="008721F3">
          <w:rPr>
            <w:noProof/>
            <w:webHidden/>
          </w:rPr>
          <w:fldChar w:fldCharType="end"/>
        </w:r>
      </w:hyperlink>
    </w:p>
    <w:p w14:paraId="07409304" w14:textId="093D6CE9" w:rsidR="008721F3" w:rsidRDefault="003C5F2B">
      <w:pPr>
        <w:pStyle w:val="TM2"/>
        <w:tabs>
          <w:tab w:val="right" w:leader="dot" w:pos="9396"/>
        </w:tabs>
        <w:rPr>
          <w:rFonts w:asciiTheme="minorHAnsi" w:eastAsiaTheme="minorEastAsia" w:hAnsiTheme="minorHAnsi" w:cstheme="minorBidi"/>
          <w:noProof/>
          <w:kern w:val="0"/>
          <w:sz w:val="22"/>
          <w:szCs w:val="22"/>
        </w:rPr>
      </w:pPr>
      <w:hyperlink w:anchor="_Toc50051889" w:history="1">
        <w:r w:rsidR="008721F3" w:rsidRPr="00B728CB">
          <w:rPr>
            <w:rStyle w:val="Lienhypertexte"/>
            <w:noProof/>
          </w:rPr>
          <w:t>8.2</w:t>
        </w:r>
        <w:r w:rsidR="008721F3">
          <w:rPr>
            <w:rFonts w:asciiTheme="minorHAnsi" w:eastAsiaTheme="minorEastAsia" w:hAnsiTheme="minorHAnsi" w:cstheme="minorBidi"/>
            <w:noProof/>
            <w:kern w:val="0"/>
            <w:sz w:val="22"/>
            <w:szCs w:val="22"/>
          </w:rPr>
          <w:tab/>
        </w:r>
        <w:r w:rsidR="008721F3" w:rsidRPr="00B728CB">
          <w:rPr>
            <w:rStyle w:val="Lienhypertexte"/>
            <w:noProof/>
          </w:rPr>
          <w:t>Inaccessibilité du formulaire PSOC</w:t>
        </w:r>
        <w:r w:rsidR="008721F3">
          <w:rPr>
            <w:noProof/>
            <w:webHidden/>
          </w:rPr>
          <w:tab/>
        </w:r>
        <w:r w:rsidR="008721F3">
          <w:rPr>
            <w:noProof/>
            <w:webHidden/>
          </w:rPr>
          <w:fldChar w:fldCharType="begin"/>
        </w:r>
        <w:r w:rsidR="008721F3">
          <w:rPr>
            <w:noProof/>
            <w:webHidden/>
          </w:rPr>
          <w:instrText xml:space="preserve"> PAGEREF _Toc50051889 \h </w:instrText>
        </w:r>
        <w:r w:rsidR="008721F3">
          <w:rPr>
            <w:noProof/>
            <w:webHidden/>
          </w:rPr>
        </w:r>
        <w:r w:rsidR="008721F3">
          <w:rPr>
            <w:noProof/>
            <w:webHidden/>
          </w:rPr>
          <w:fldChar w:fldCharType="separate"/>
        </w:r>
        <w:r w:rsidR="008721F3">
          <w:rPr>
            <w:noProof/>
            <w:webHidden/>
          </w:rPr>
          <w:t>33</w:t>
        </w:r>
        <w:r w:rsidR="008721F3">
          <w:rPr>
            <w:noProof/>
            <w:webHidden/>
          </w:rPr>
          <w:fldChar w:fldCharType="end"/>
        </w:r>
      </w:hyperlink>
    </w:p>
    <w:p w14:paraId="5354C34A" w14:textId="7EE76558"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90" w:history="1">
        <w:r w:rsidR="008721F3" w:rsidRPr="00B728CB">
          <w:rPr>
            <w:rStyle w:val="Lienhypertexte"/>
            <w:noProof/>
          </w:rPr>
          <w:t>9.</w:t>
        </w:r>
        <w:r w:rsidR="008721F3">
          <w:rPr>
            <w:rFonts w:asciiTheme="minorHAnsi" w:eastAsiaTheme="minorEastAsia" w:hAnsiTheme="minorHAnsi" w:cstheme="minorBidi"/>
            <w:b w:val="0"/>
            <w:bCs w:val="0"/>
            <w:noProof/>
            <w:kern w:val="0"/>
            <w:sz w:val="22"/>
            <w:szCs w:val="22"/>
          </w:rPr>
          <w:tab/>
        </w:r>
        <w:r w:rsidR="008721F3" w:rsidRPr="00B728CB">
          <w:rPr>
            <w:rStyle w:val="Lienhypertexte"/>
            <w:noProof/>
          </w:rPr>
          <w:t>Action communautaire autonome</w:t>
        </w:r>
        <w:r w:rsidR="008721F3">
          <w:rPr>
            <w:noProof/>
            <w:webHidden/>
          </w:rPr>
          <w:tab/>
        </w:r>
        <w:r w:rsidR="008721F3">
          <w:rPr>
            <w:noProof/>
            <w:webHidden/>
          </w:rPr>
          <w:fldChar w:fldCharType="begin"/>
        </w:r>
        <w:r w:rsidR="008721F3">
          <w:rPr>
            <w:noProof/>
            <w:webHidden/>
          </w:rPr>
          <w:instrText xml:space="preserve"> PAGEREF _Toc50051890 \h </w:instrText>
        </w:r>
        <w:r w:rsidR="008721F3">
          <w:rPr>
            <w:noProof/>
            <w:webHidden/>
          </w:rPr>
        </w:r>
        <w:r w:rsidR="008721F3">
          <w:rPr>
            <w:noProof/>
            <w:webHidden/>
          </w:rPr>
          <w:fldChar w:fldCharType="separate"/>
        </w:r>
        <w:r w:rsidR="008721F3">
          <w:rPr>
            <w:noProof/>
            <w:webHidden/>
          </w:rPr>
          <w:t>34</w:t>
        </w:r>
        <w:r w:rsidR="008721F3">
          <w:rPr>
            <w:noProof/>
            <w:webHidden/>
          </w:rPr>
          <w:fldChar w:fldCharType="end"/>
        </w:r>
      </w:hyperlink>
    </w:p>
    <w:p w14:paraId="75D4C89E" w14:textId="5432185C"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91" w:history="1">
        <w:r w:rsidR="008721F3" w:rsidRPr="00B728CB">
          <w:rPr>
            <w:rStyle w:val="Lienhypertexte"/>
            <w:noProof/>
          </w:rPr>
          <w:t>10.</w:t>
        </w:r>
        <w:r w:rsidR="008721F3">
          <w:rPr>
            <w:rFonts w:asciiTheme="minorHAnsi" w:eastAsiaTheme="minorEastAsia" w:hAnsiTheme="minorHAnsi" w:cstheme="minorBidi"/>
            <w:b w:val="0"/>
            <w:bCs w:val="0"/>
            <w:noProof/>
            <w:kern w:val="0"/>
            <w:sz w:val="22"/>
            <w:szCs w:val="22"/>
          </w:rPr>
          <w:tab/>
        </w:r>
        <w:r w:rsidR="008721F3" w:rsidRPr="00B728CB">
          <w:rPr>
            <w:rStyle w:val="Lienhypertexte"/>
            <w:noProof/>
          </w:rPr>
          <w:t>COVID-19</w:t>
        </w:r>
        <w:r w:rsidR="008721F3">
          <w:rPr>
            <w:noProof/>
            <w:webHidden/>
          </w:rPr>
          <w:tab/>
        </w:r>
        <w:r w:rsidR="008721F3">
          <w:rPr>
            <w:noProof/>
            <w:webHidden/>
          </w:rPr>
          <w:fldChar w:fldCharType="begin"/>
        </w:r>
        <w:r w:rsidR="008721F3">
          <w:rPr>
            <w:noProof/>
            <w:webHidden/>
          </w:rPr>
          <w:instrText xml:space="preserve"> PAGEREF _Toc50051891 \h </w:instrText>
        </w:r>
        <w:r w:rsidR="008721F3">
          <w:rPr>
            <w:noProof/>
            <w:webHidden/>
          </w:rPr>
        </w:r>
        <w:r w:rsidR="008721F3">
          <w:rPr>
            <w:noProof/>
            <w:webHidden/>
          </w:rPr>
          <w:fldChar w:fldCharType="separate"/>
        </w:r>
        <w:r w:rsidR="008721F3">
          <w:rPr>
            <w:noProof/>
            <w:webHidden/>
          </w:rPr>
          <w:t>34</w:t>
        </w:r>
        <w:r w:rsidR="008721F3">
          <w:rPr>
            <w:noProof/>
            <w:webHidden/>
          </w:rPr>
          <w:fldChar w:fldCharType="end"/>
        </w:r>
      </w:hyperlink>
    </w:p>
    <w:p w14:paraId="7F215453" w14:textId="103B53BB"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92" w:history="1">
        <w:r w:rsidR="008721F3" w:rsidRPr="00B728CB">
          <w:rPr>
            <w:rStyle w:val="Lienhypertexte"/>
            <w:noProof/>
          </w:rPr>
          <w:t>Alliés et partenaires</w:t>
        </w:r>
        <w:r w:rsidR="008721F3">
          <w:rPr>
            <w:noProof/>
            <w:webHidden/>
          </w:rPr>
          <w:tab/>
        </w:r>
        <w:r w:rsidR="008721F3">
          <w:rPr>
            <w:noProof/>
            <w:webHidden/>
          </w:rPr>
          <w:fldChar w:fldCharType="begin"/>
        </w:r>
        <w:r w:rsidR="008721F3">
          <w:rPr>
            <w:noProof/>
            <w:webHidden/>
          </w:rPr>
          <w:instrText xml:space="preserve"> PAGEREF _Toc50051892 \h </w:instrText>
        </w:r>
        <w:r w:rsidR="008721F3">
          <w:rPr>
            <w:noProof/>
            <w:webHidden/>
          </w:rPr>
        </w:r>
        <w:r w:rsidR="008721F3">
          <w:rPr>
            <w:noProof/>
            <w:webHidden/>
          </w:rPr>
          <w:fldChar w:fldCharType="separate"/>
        </w:r>
        <w:r w:rsidR="008721F3">
          <w:rPr>
            <w:noProof/>
            <w:webHidden/>
          </w:rPr>
          <w:t>36</w:t>
        </w:r>
        <w:r w:rsidR="008721F3">
          <w:rPr>
            <w:noProof/>
            <w:webHidden/>
          </w:rPr>
          <w:fldChar w:fldCharType="end"/>
        </w:r>
      </w:hyperlink>
    </w:p>
    <w:p w14:paraId="3CACE8F7" w14:textId="5D8F09C7"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93" w:history="1">
        <w:r w:rsidR="008721F3" w:rsidRPr="00B728CB">
          <w:rPr>
            <w:rStyle w:val="Lienhypertexte"/>
            <w:noProof/>
          </w:rPr>
          <w:t>Conclusion</w:t>
        </w:r>
        <w:r w:rsidR="008721F3">
          <w:rPr>
            <w:noProof/>
            <w:webHidden/>
          </w:rPr>
          <w:tab/>
        </w:r>
        <w:r w:rsidR="008721F3">
          <w:rPr>
            <w:noProof/>
            <w:webHidden/>
          </w:rPr>
          <w:fldChar w:fldCharType="begin"/>
        </w:r>
        <w:r w:rsidR="008721F3">
          <w:rPr>
            <w:noProof/>
            <w:webHidden/>
          </w:rPr>
          <w:instrText xml:space="preserve"> PAGEREF _Toc50051893 \h </w:instrText>
        </w:r>
        <w:r w:rsidR="008721F3">
          <w:rPr>
            <w:noProof/>
            <w:webHidden/>
          </w:rPr>
        </w:r>
        <w:r w:rsidR="008721F3">
          <w:rPr>
            <w:noProof/>
            <w:webHidden/>
          </w:rPr>
          <w:fldChar w:fldCharType="separate"/>
        </w:r>
        <w:r w:rsidR="008721F3">
          <w:rPr>
            <w:noProof/>
            <w:webHidden/>
          </w:rPr>
          <w:t>41</w:t>
        </w:r>
        <w:r w:rsidR="008721F3">
          <w:rPr>
            <w:noProof/>
            <w:webHidden/>
          </w:rPr>
          <w:fldChar w:fldCharType="end"/>
        </w:r>
      </w:hyperlink>
    </w:p>
    <w:p w14:paraId="50722C76" w14:textId="0F74B8CE"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94" w:history="1">
        <w:r w:rsidR="008721F3" w:rsidRPr="00B728CB">
          <w:rPr>
            <w:rStyle w:val="Lienhypertexte"/>
            <w:noProof/>
          </w:rPr>
          <w:t>Annexe I - Membres</w:t>
        </w:r>
        <w:r w:rsidR="008721F3">
          <w:rPr>
            <w:noProof/>
            <w:webHidden/>
          </w:rPr>
          <w:tab/>
        </w:r>
        <w:r w:rsidR="008721F3">
          <w:rPr>
            <w:noProof/>
            <w:webHidden/>
          </w:rPr>
          <w:fldChar w:fldCharType="begin"/>
        </w:r>
        <w:r w:rsidR="008721F3">
          <w:rPr>
            <w:noProof/>
            <w:webHidden/>
          </w:rPr>
          <w:instrText xml:space="preserve"> PAGEREF _Toc50051894 \h </w:instrText>
        </w:r>
        <w:r w:rsidR="008721F3">
          <w:rPr>
            <w:noProof/>
            <w:webHidden/>
          </w:rPr>
        </w:r>
        <w:r w:rsidR="008721F3">
          <w:rPr>
            <w:noProof/>
            <w:webHidden/>
          </w:rPr>
          <w:fldChar w:fldCharType="separate"/>
        </w:r>
        <w:r w:rsidR="008721F3">
          <w:rPr>
            <w:noProof/>
            <w:webHidden/>
          </w:rPr>
          <w:t>43</w:t>
        </w:r>
        <w:r w:rsidR="008721F3">
          <w:rPr>
            <w:noProof/>
            <w:webHidden/>
          </w:rPr>
          <w:fldChar w:fldCharType="end"/>
        </w:r>
      </w:hyperlink>
    </w:p>
    <w:p w14:paraId="472097D0" w14:textId="278FB4B0"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95" w:history="1">
        <w:r w:rsidR="008721F3" w:rsidRPr="00B728CB">
          <w:rPr>
            <w:rStyle w:val="Lienhypertexte"/>
            <w:noProof/>
          </w:rPr>
          <w:t>Annexe II - Équipe</w:t>
        </w:r>
        <w:r w:rsidR="008721F3">
          <w:rPr>
            <w:noProof/>
            <w:webHidden/>
          </w:rPr>
          <w:tab/>
        </w:r>
        <w:r w:rsidR="008721F3">
          <w:rPr>
            <w:noProof/>
            <w:webHidden/>
          </w:rPr>
          <w:fldChar w:fldCharType="begin"/>
        </w:r>
        <w:r w:rsidR="008721F3">
          <w:rPr>
            <w:noProof/>
            <w:webHidden/>
          </w:rPr>
          <w:instrText xml:space="preserve"> PAGEREF _Toc50051895 \h </w:instrText>
        </w:r>
        <w:r w:rsidR="008721F3">
          <w:rPr>
            <w:noProof/>
            <w:webHidden/>
          </w:rPr>
        </w:r>
        <w:r w:rsidR="008721F3">
          <w:rPr>
            <w:noProof/>
            <w:webHidden/>
          </w:rPr>
          <w:fldChar w:fldCharType="separate"/>
        </w:r>
        <w:r w:rsidR="008721F3">
          <w:rPr>
            <w:noProof/>
            <w:webHidden/>
          </w:rPr>
          <w:t>45</w:t>
        </w:r>
        <w:r w:rsidR="008721F3">
          <w:rPr>
            <w:noProof/>
            <w:webHidden/>
          </w:rPr>
          <w:fldChar w:fldCharType="end"/>
        </w:r>
      </w:hyperlink>
    </w:p>
    <w:p w14:paraId="486CE473" w14:textId="3B2F025F"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96" w:history="1">
        <w:r w:rsidR="008721F3" w:rsidRPr="00B728CB">
          <w:rPr>
            <w:rStyle w:val="Lienhypertexte"/>
            <w:noProof/>
          </w:rPr>
          <w:t>Conseil d’administration</w:t>
        </w:r>
        <w:r w:rsidR="008721F3">
          <w:rPr>
            <w:noProof/>
            <w:webHidden/>
          </w:rPr>
          <w:tab/>
        </w:r>
        <w:r w:rsidR="008721F3">
          <w:rPr>
            <w:noProof/>
            <w:webHidden/>
          </w:rPr>
          <w:fldChar w:fldCharType="begin"/>
        </w:r>
        <w:r w:rsidR="008721F3">
          <w:rPr>
            <w:noProof/>
            <w:webHidden/>
          </w:rPr>
          <w:instrText xml:space="preserve"> PAGEREF _Toc50051896 \h </w:instrText>
        </w:r>
        <w:r w:rsidR="008721F3">
          <w:rPr>
            <w:noProof/>
            <w:webHidden/>
          </w:rPr>
        </w:r>
        <w:r w:rsidR="008721F3">
          <w:rPr>
            <w:noProof/>
            <w:webHidden/>
          </w:rPr>
          <w:fldChar w:fldCharType="separate"/>
        </w:r>
        <w:r w:rsidR="008721F3">
          <w:rPr>
            <w:noProof/>
            <w:webHidden/>
          </w:rPr>
          <w:t>45</w:t>
        </w:r>
        <w:r w:rsidR="008721F3">
          <w:rPr>
            <w:noProof/>
            <w:webHidden/>
          </w:rPr>
          <w:fldChar w:fldCharType="end"/>
        </w:r>
      </w:hyperlink>
    </w:p>
    <w:p w14:paraId="1484DA1C" w14:textId="1EA8714F" w:rsidR="008721F3" w:rsidRDefault="003C5F2B">
      <w:pPr>
        <w:pStyle w:val="TM1"/>
        <w:tabs>
          <w:tab w:val="right" w:leader="dot" w:pos="9396"/>
        </w:tabs>
        <w:rPr>
          <w:rFonts w:asciiTheme="minorHAnsi" w:eastAsiaTheme="minorEastAsia" w:hAnsiTheme="minorHAnsi" w:cstheme="minorBidi"/>
          <w:b w:val="0"/>
          <w:bCs w:val="0"/>
          <w:noProof/>
          <w:kern w:val="0"/>
          <w:sz w:val="22"/>
          <w:szCs w:val="22"/>
        </w:rPr>
      </w:pPr>
      <w:hyperlink w:anchor="_Toc50051897" w:history="1">
        <w:r w:rsidR="008721F3" w:rsidRPr="00B728CB">
          <w:rPr>
            <w:rStyle w:val="Lienhypertexte"/>
            <w:noProof/>
          </w:rPr>
          <w:t>Annexe III - Synthèse</w:t>
        </w:r>
        <w:r w:rsidR="008721F3">
          <w:rPr>
            <w:noProof/>
            <w:webHidden/>
          </w:rPr>
          <w:tab/>
        </w:r>
        <w:r w:rsidR="008721F3">
          <w:rPr>
            <w:noProof/>
            <w:webHidden/>
          </w:rPr>
          <w:fldChar w:fldCharType="begin"/>
        </w:r>
        <w:r w:rsidR="008721F3">
          <w:rPr>
            <w:noProof/>
            <w:webHidden/>
          </w:rPr>
          <w:instrText xml:space="preserve"> PAGEREF _Toc50051897 \h </w:instrText>
        </w:r>
        <w:r w:rsidR="008721F3">
          <w:rPr>
            <w:noProof/>
            <w:webHidden/>
          </w:rPr>
        </w:r>
        <w:r w:rsidR="008721F3">
          <w:rPr>
            <w:noProof/>
            <w:webHidden/>
          </w:rPr>
          <w:fldChar w:fldCharType="separate"/>
        </w:r>
        <w:r w:rsidR="008721F3">
          <w:rPr>
            <w:noProof/>
            <w:webHidden/>
          </w:rPr>
          <w:t>47</w:t>
        </w:r>
        <w:r w:rsidR="008721F3">
          <w:rPr>
            <w:noProof/>
            <w:webHidden/>
          </w:rPr>
          <w:fldChar w:fldCharType="end"/>
        </w:r>
      </w:hyperlink>
    </w:p>
    <w:p w14:paraId="5C502472" w14:textId="2C89820B" w:rsidR="005E1042" w:rsidRDefault="00756557">
      <w:pPr>
        <w:rPr>
          <w:rFonts w:ascii="Arial" w:hAnsi="Arial" w:cs="Arial"/>
          <w:b/>
          <w:kern w:val="1"/>
          <w:sz w:val="32"/>
          <w:szCs w:val="20"/>
          <w:lang w:val="x-none" w:eastAsia="x-none"/>
        </w:rPr>
      </w:pPr>
      <w:r w:rsidRPr="001B77A3">
        <w:rPr>
          <w:rFonts w:cs="Arial"/>
          <w:b/>
          <w:bCs/>
          <w:iCs/>
          <w:color w:val="FF0000"/>
          <w:kern w:val="16"/>
          <w:szCs w:val="20"/>
        </w:rPr>
        <w:fldChar w:fldCharType="end"/>
      </w:r>
      <w:bookmarkStart w:id="2" w:name="_Toc388606630"/>
      <w:bookmarkStart w:id="3" w:name="_Toc388607652"/>
      <w:bookmarkStart w:id="4" w:name="_Toc263101294"/>
      <w:bookmarkStart w:id="5" w:name="_Toc389552591"/>
      <w:bookmarkStart w:id="6" w:name="_Toc451934692"/>
      <w:r w:rsidR="005E1042">
        <w:rPr>
          <w:rFonts w:cs="Arial"/>
        </w:rPr>
        <w:br w:type="page"/>
      </w:r>
    </w:p>
    <w:p w14:paraId="47A17F71" w14:textId="4D9806F8" w:rsidR="00FA0D3E" w:rsidRPr="001B77A3" w:rsidRDefault="00FA0D3E" w:rsidP="000D202F">
      <w:pPr>
        <w:pStyle w:val="Titre"/>
        <w:spacing w:before="120" w:after="120" w:line="276" w:lineRule="auto"/>
        <w:rPr>
          <w:rFonts w:cs="Arial"/>
          <w:lang w:val="fr-CA"/>
        </w:rPr>
      </w:pPr>
      <w:bookmarkStart w:id="7" w:name="_Toc50051844"/>
      <w:r w:rsidRPr="00F809D0">
        <w:rPr>
          <w:rFonts w:cs="Arial"/>
        </w:rPr>
        <w:lastRenderedPageBreak/>
        <w:t>Liste des abréviations</w:t>
      </w:r>
      <w:bookmarkEnd w:id="2"/>
      <w:bookmarkEnd w:id="3"/>
      <w:bookmarkEnd w:id="4"/>
      <w:bookmarkEnd w:id="5"/>
      <w:bookmarkEnd w:id="6"/>
      <w:bookmarkEnd w:id="7"/>
      <w:r w:rsidR="00D85DDB" w:rsidRPr="001B77A3">
        <w:rPr>
          <w:rFonts w:cs="Arial"/>
          <w:lang w:val="fr-CA"/>
        </w:rPr>
        <w:t xml:space="preserve"> </w:t>
      </w:r>
    </w:p>
    <w:p w14:paraId="19A2F136" w14:textId="77777777" w:rsidR="00FA0D3E" w:rsidRPr="001B77A3" w:rsidRDefault="00FA0D3E" w:rsidP="000D202F">
      <w:pPr>
        <w:pStyle w:val="NormalArial"/>
        <w:spacing w:line="276" w:lineRule="auto"/>
        <w:ind w:left="2268" w:hanging="2268"/>
        <w:rPr>
          <w:rFonts w:cs="Arial"/>
          <w:kern w:val="1"/>
        </w:rPr>
      </w:pPr>
      <w:r w:rsidRPr="00042982">
        <w:rPr>
          <w:rFonts w:cs="Arial"/>
          <w:kern w:val="1"/>
        </w:rPr>
        <w:t xml:space="preserve">AGA : </w:t>
      </w:r>
      <w:r w:rsidRPr="00042982">
        <w:rPr>
          <w:rFonts w:cs="Arial"/>
          <w:kern w:val="1"/>
        </w:rPr>
        <w:tab/>
        <w:t>Assemblée générale annuelle</w:t>
      </w:r>
    </w:p>
    <w:p w14:paraId="1B0C7252"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AMM</w:t>
      </w:r>
      <w:r w:rsidR="00C60BFB">
        <w:rPr>
          <w:rFonts w:cs="Arial"/>
          <w:kern w:val="1"/>
        </w:rPr>
        <w:t> </w:t>
      </w:r>
      <w:r w:rsidRPr="001B77A3">
        <w:rPr>
          <w:rFonts w:cs="Arial"/>
          <w:kern w:val="1"/>
        </w:rPr>
        <w:t>:</w:t>
      </w:r>
      <w:r w:rsidRPr="001B77A3">
        <w:rPr>
          <w:rFonts w:cs="Arial"/>
          <w:kern w:val="1"/>
        </w:rPr>
        <w:tab/>
        <w:t>Aides à la mobilité motorisées</w:t>
      </w:r>
    </w:p>
    <w:p w14:paraId="478A7520" w14:textId="77777777" w:rsidR="008C1A2A" w:rsidRPr="001B77A3" w:rsidRDefault="008C1A2A" w:rsidP="000D202F">
      <w:pPr>
        <w:pStyle w:val="NormalArial"/>
        <w:spacing w:line="276" w:lineRule="auto"/>
        <w:ind w:left="2268" w:hanging="2268"/>
        <w:rPr>
          <w:rFonts w:cs="Arial"/>
        </w:rPr>
      </w:pPr>
      <w:r w:rsidRPr="001B77A3">
        <w:rPr>
          <w:rFonts w:cs="Arial"/>
        </w:rPr>
        <w:t xml:space="preserve">AQRIPH : </w:t>
      </w:r>
      <w:r w:rsidRPr="001B77A3">
        <w:rPr>
          <w:rFonts w:cs="Arial"/>
        </w:rPr>
        <w:tab/>
        <w:t>Alliance québécoise des regroupements régionaux pour l’intégration des personnes handicapées</w:t>
      </w:r>
    </w:p>
    <w:p w14:paraId="25BC3574" w14:textId="77777777" w:rsidR="009E4A2B" w:rsidRPr="009E4A2B" w:rsidRDefault="009E4A2B" w:rsidP="000D202F">
      <w:pPr>
        <w:pStyle w:val="NormalArial"/>
        <w:spacing w:line="276" w:lineRule="auto"/>
        <w:ind w:left="2268" w:hanging="2268"/>
        <w:rPr>
          <w:rFonts w:cs="Arial"/>
          <w:kern w:val="1"/>
        </w:rPr>
      </w:pPr>
      <w:r w:rsidRPr="009E4A2B">
        <w:rPr>
          <w:rFonts w:cs="Arial"/>
          <w:kern w:val="1"/>
        </w:rPr>
        <w:t>ARCH</w:t>
      </w:r>
      <w:r>
        <w:rPr>
          <w:rFonts w:cs="Arial"/>
          <w:kern w:val="1"/>
        </w:rPr>
        <w:tab/>
      </w:r>
      <w:r w:rsidRPr="009E4A2B">
        <w:rPr>
          <w:rFonts w:cs="Arial"/>
          <w:color w:val="000000"/>
          <w:shd w:val="clear" w:color="auto" w:fill="FFFFFF"/>
        </w:rPr>
        <w:t>ARCH Disability Law Centre</w:t>
      </w:r>
    </w:p>
    <w:p w14:paraId="405B5B0A"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 xml:space="preserve">CCD : </w:t>
      </w:r>
      <w:r w:rsidRPr="001B77A3">
        <w:rPr>
          <w:rFonts w:cs="Arial"/>
          <w:kern w:val="1"/>
        </w:rPr>
        <w:tab/>
        <w:t>Conseil des Canadiens avec déficiences</w:t>
      </w:r>
    </w:p>
    <w:p w14:paraId="0BC05572" w14:textId="77777777" w:rsidR="004555E1" w:rsidRPr="001B77A3" w:rsidRDefault="004555E1" w:rsidP="000D202F">
      <w:pPr>
        <w:pStyle w:val="NormalArial"/>
        <w:spacing w:line="276" w:lineRule="auto"/>
        <w:ind w:left="2268" w:hanging="2268"/>
        <w:rPr>
          <w:rFonts w:cs="Arial"/>
          <w:kern w:val="1"/>
        </w:rPr>
      </w:pPr>
      <w:r w:rsidRPr="001B77A3">
        <w:rPr>
          <w:rFonts w:cs="Arial"/>
          <w:kern w:val="1"/>
        </w:rPr>
        <w:t xml:space="preserve">CCPH : </w:t>
      </w:r>
      <w:r w:rsidRPr="001B77A3">
        <w:rPr>
          <w:rFonts w:cs="Arial"/>
          <w:kern w:val="1"/>
        </w:rPr>
        <w:tab/>
        <w:t xml:space="preserve">Comité consultatif </w:t>
      </w:r>
      <w:r w:rsidR="00FC3BC7" w:rsidRPr="001B77A3">
        <w:rPr>
          <w:rFonts w:cs="Arial"/>
          <w:kern w:val="1"/>
        </w:rPr>
        <w:t xml:space="preserve">pour les </w:t>
      </w:r>
      <w:r w:rsidR="00E716C6">
        <w:rPr>
          <w:rFonts w:cs="Arial"/>
          <w:kern w:val="1"/>
        </w:rPr>
        <w:t>personnes handicapées</w:t>
      </w:r>
    </w:p>
    <w:p w14:paraId="6C9A9C7A"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CCQ :</w:t>
      </w:r>
      <w:r w:rsidRPr="001B77A3">
        <w:rPr>
          <w:rFonts w:cs="Arial"/>
          <w:kern w:val="1"/>
        </w:rPr>
        <w:tab/>
        <w:t>Code de construction du Québec</w:t>
      </w:r>
    </w:p>
    <w:p w14:paraId="0271D8A7"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CDPDJ</w:t>
      </w:r>
      <w:r w:rsidR="00C60BFB">
        <w:rPr>
          <w:rFonts w:cs="Arial"/>
          <w:kern w:val="1"/>
        </w:rPr>
        <w:t> </w:t>
      </w:r>
      <w:r w:rsidRPr="001B77A3">
        <w:rPr>
          <w:rFonts w:cs="Arial"/>
          <w:kern w:val="1"/>
        </w:rPr>
        <w:t xml:space="preserve">: </w:t>
      </w:r>
      <w:r w:rsidRPr="001B77A3">
        <w:rPr>
          <w:rFonts w:cs="Arial"/>
          <w:kern w:val="1"/>
        </w:rPr>
        <w:tab/>
        <w:t>Commission des droits de la personne et des droits de la jeunesse</w:t>
      </w:r>
    </w:p>
    <w:p w14:paraId="64913A89"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CHSLD :</w:t>
      </w:r>
      <w:r w:rsidRPr="001B77A3">
        <w:rPr>
          <w:rFonts w:cs="Arial"/>
          <w:kern w:val="1"/>
        </w:rPr>
        <w:tab/>
        <w:t>Centre d’hébergement de soins de longue durée</w:t>
      </w:r>
    </w:p>
    <w:p w14:paraId="327F78A2" w14:textId="77777777" w:rsidR="00FA0D3E" w:rsidRPr="001B77A3" w:rsidRDefault="00FA0D3E" w:rsidP="000D202F">
      <w:pPr>
        <w:pStyle w:val="NormalArial"/>
        <w:spacing w:line="276" w:lineRule="auto"/>
        <w:ind w:left="2268" w:hanging="2268"/>
        <w:rPr>
          <w:rFonts w:cs="Arial"/>
        </w:rPr>
      </w:pPr>
      <w:r w:rsidRPr="001B77A3">
        <w:rPr>
          <w:rFonts w:cs="Arial"/>
        </w:rPr>
        <w:t>CIRRIS</w:t>
      </w:r>
      <w:r w:rsidR="00C60BFB">
        <w:t> </w:t>
      </w:r>
      <w:r w:rsidRPr="001B77A3">
        <w:rPr>
          <w:rFonts w:cs="Arial"/>
        </w:rPr>
        <w:t>:</w:t>
      </w:r>
      <w:r w:rsidRPr="001B77A3">
        <w:rPr>
          <w:rFonts w:cs="Arial"/>
        </w:rPr>
        <w:tab/>
        <w:t>Centre interdisciplinaire de recherche en réadaptation et intégration sociale</w:t>
      </w:r>
    </w:p>
    <w:p w14:paraId="5F43A7AE" w14:textId="77777777" w:rsidR="00910BCF" w:rsidRPr="001B77A3" w:rsidRDefault="000979C5" w:rsidP="000D202F">
      <w:pPr>
        <w:pStyle w:val="NormalArial"/>
        <w:spacing w:line="276" w:lineRule="auto"/>
        <w:ind w:left="2268" w:hanging="2268"/>
        <w:rPr>
          <w:rFonts w:cs="Arial"/>
        </w:rPr>
      </w:pPr>
      <w:r w:rsidRPr="001B77A3">
        <w:rPr>
          <w:rFonts w:cs="Arial"/>
        </w:rPr>
        <w:t>CISSS/</w:t>
      </w:r>
      <w:r w:rsidR="00910BCF" w:rsidRPr="001B77A3">
        <w:rPr>
          <w:rFonts w:cs="Arial"/>
        </w:rPr>
        <w:t>CIUSSS</w:t>
      </w:r>
      <w:r w:rsidR="00C60BFB">
        <w:rPr>
          <w:rFonts w:cs="Arial"/>
        </w:rPr>
        <w:t> </w:t>
      </w:r>
      <w:r w:rsidR="00910BCF" w:rsidRPr="001B77A3">
        <w:rPr>
          <w:rFonts w:cs="Arial"/>
        </w:rPr>
        <w:t>:</w:t>
      </w:r>
      <w:r w:rsidR="00910BCF" w:rsidRPr="001B77A3">
        <w:rPr>
          <w:rFonts w:cs="Arial"/>
        </w:rPr>
        <w:tab/>
        <w:t>Centre intégré de santé et de services sociaux ou Centre intégré universitaire de santé et de services sociaux</w:t>
      </w:r>
    </w:p>
    <w:p w14:paraId="4184AD54"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CIT</w:t>
      </w:r>
      <w:r w:rsidR="004133DA" w:rsidRPr="001B77A3">
        <w:rPr>
          <w:rFonts w:cs="Arial"/>
          <w:kern w:val="1"/>
        </w:rPr>
        <w:t xml:space="preserve"> </w:t>
      </w:r>
      <w:r w:rsidRPr="001B77A3">
        <w:rPr>
          <w:rFonts w:cs="Arial"/>
          <w:kern w:val="1"/>
        </w:rPr>
        <w:t>:</w:t>
      </w:r>
      <w:r w:rsidRPr="001B77A3">
        <w:rPr>
          <w:rFonts w:cs="Arial"/>
          <w:kern w:val="1"/>
        </w:rPr>
        <w:tab/>
        <w:t>Contrat d’intégration au travail</w:t>
      </w:r>
    </w:p>
    <w:p w14:paraId="19FA57AB" w14:textId="77777777" w:rsidR="009E4A2B" w:rsidRDefault="009E4A2B" w:rsidP="000D202F">
      <w:pPr>
        <w:pStyle w:val="NormalArial"/>
        <w:spacing w:line="276" w:lineRule="auto"/>
        <w:ind w:left="2268" w:hanging="2268"/>
        <w:rPr>
          <w:rFonts w:cs="Arial"/>
        </w:rPr>
      </w:pPr>
      <w:r w:rsidRPr="009E4A2B">
        <w:rPr>
          <w:rFonts w:cs="Arial"/>
          <w:kern w:val="1"/>
        </w:rPr>
        <w:t>CMPT</w:t>
      </w:r>
      <w:r>
        <w:rPr>
          <w:rFonts w:cs="Arial"/>
        </w:rPr>
        <w:t> :</w:t>
      </w:r>
      <w:r>
        <w:rPr>
          <w:rFonts w:cs="Arial"/>
        </w:rPr>
        <w:tab/>
        <w:t xml:space="preserve">Commission des partenaires du marché du travail </w:t>
      </w:r>
    </w:p>
    <w:p w14:paraId="34020108" w14:textId="77777777" w:rsidR="008C1A2A" w:rsidRDefault="008C1A2A" w:rsidP="000D202F">
      <w:pPr>
        <w:pStyle w:val="NormalArial"/>
        <w:spacing w:line="276" w:lineRule="auto"/>
        <w:ind w:left="2268" w:hanging="2268"/>
        <w:rPr>
          <w:rFonts w:cs="Arial"/>
        </w:rPr>
      </w:pPr>
      <w:r w:rsidRPr="001B77A3">
        <w:rPr>
          <w:rFonts w:cs="Arial"/>
        </w:rPr>
        <w:t xml:space="preserve">COSME : </w:t>
      </w:r>
      <w:r w:rsidRPr="001B77A3">
        <w:rPr>
          <w:rFonts w:cs="Arial"/>
        </w:rPr>
        <w:tab/>
        <w:t>Réseau communautaire en santé mentale</w:t>
      </w:r>
    </w:p>
    <w:p w14:paraId="4BEE5570" w14:textId="2B569A72" w:rsidR="008F1BD5" w:rsidRPr="001B77A3" w:rsidRDefault="008F1BD5" w:rsidP="000D202F">
      <w:pPr>
        <w:pStyle w:val="NormalArial"/>
        <w:spacing w:line="276" w:lineRule="auto"/>
        <w:ind w:left="2268" w:hanging="2268"/>
        <w:rPr>
          <w:rFonts w:cs="Arial"/>
        </w:rPr>
      </w:pPr>
      <w:r>
        <w:rPr>
          <w:rFonts w:cs="Arial"/>
        </w:rPr>
        <w:t>CREMIS</w:t>
      </w:r>
      <w:r w:rsidR="00F809D0">
        <w:rPr>
          <w:rFonts w:cs="Arial"/>
        </w:rPr>
        <w:t> :</w:t>
      </w:r>
      <w:r>
        <w:rPr>
          <w:rFonts w:cs="Arial"/>
        </w:rPr>
        <w:tab/>
      </w:r>
      <w:r w:rsidRPr="008F1BD5">
        <w:rPr>
          <w:rFonts w:cs="Arial"/>
        </w:rPr>
        <w:t>Centre de recherche de Montréal sur les inégalités sociales, les discriminations et les pratiq</w:t>
      </w:r>
      <w:r>
        <w:rPr>
          <w:rFonts w:cs="Arial"/>
        </w:rPr>
        <w:t>ues alternatives de citoyenneté</w:t>
      </w:r>
    </w:p>
    <w:p w14:paraId="1150991C" w14:textId="77777777" w:rsidR="00FA0D3E" w:rsidRPr="001B77A3" w:rsidRDefault="00FA0D3E" w:rsidP="000D202F">
      <w:pPr>
        <w:pStyle w:val="NormalArial"/>
        <w:spacing w:line="276" w:lineRule="auto"/>
        <w:ind w:left="2268" w:hanging="2268"/>
        <w:rPr>
          <w:rFonts w:cs="Arial"/>
        </w:rPr>
      </w:pPr>
      <w:r w:rsidRPr="001B77A3">
        <w:rPr>
          <w:rFonts w:cs="Arial"/>
        </w:rPr>
        <w:t>CSE</w:t>
      </w:r>
      <w:r w:rsidR="00A011FB" w:rsidRPr="001B77A3">
        <w:rPr>
          <w:rFonts w:cs="Arial"/>
        </w:rPr>
        <w:t> </w:t>
      </w:r>
      <w:r w:rsidRPr="001B77A3">
        <w:rPr>
          <w:rFonts w:cs="Arial"/>
        </w:rPr>
        <w:t>:</w:t>
      </w:r>
      <w:r w:rsidRPr="001B77A3">
        <w:rPr>
          <w:rFonts w:cs="Arial"/>
        </w:rPr>
        <w:tab/>
        <w:t>Contrainte sévère à l’emploi</w:t>
      </w:r>
    </w:p>
    <w:p w14:paraId="5C0E7E78"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ÉHDAA</w:t>
      </w:r>
      <w:r w:rsidR="00C60BFB">
        <w:rPr>
          <w:rFonts w:cs="Arial"/>
          <w:kern w:val="1"/>
        </w:rPr>
        <w:t> </w:t>
      </w:r>
      <w:r w:rsidRPr="001B77A3">
        <w:rPr>
          <w:rFonts w:cs="Arial"/>
          <w:kern w:val="1"/>
        </w:rPr>
        <w:t>:</w:t>
      </w:r>
      <w:r w:rsidRPr="001B77A3">
        <w:rPr>
          <w:rFonts w:cs="Arial"/>
          <w:kern w:val="1"/>
        </w:rPr>
        <w:tab/>
        <w:t>Élèves handicapés ou en difficulté d’adaptation ou d’apprentissage</w:t>
      </w:r>
    </w:p>
    <w:p w14:paraId="33169D62" w14:textId="77777777" w:rsidR="00FA0D3E" w:rsidRPr="001B77A3" w:rsidRDefault="00FA0D3E" w:rsidP="000D202F">
      <w:pPr>
        <w:pStyle w:val="NormalArial"/>
        <w:spacing w:line="276" w:lineRule="auto"/>
        <w:ind w:left="2268" w:hanging="2268"/>
        <w:rPr>
          <w:rFonts w:cs="Arial"/>
        </w:rPr>
      </w:pPr>
      <w:r w:rsidRPr="001B77A3">
        <w:rPr>
          <w:rFonts w:cs="Arial"/>
        </w:rPr>
        <w:t>FQA</w:t>
      </w:r>
      <w:r w:rsidR="00863BA5" w:rsidRPr="001B77A3">
        <w:rPr>
          <w:rFonts w:cs="Arial"/>
        </w:rPr>
        <w:t> </w:t>
      </w:r>
      <w:r w:rsidR="00052F4E" w:rsidRPr="001B77A3">
        <w:rPr>
          <w:rFonts w:cs="Arial"/>
        </w:rPr>
        <w:t>:</w:t>
      </w:r>
      <w:r w:rsidRPr="001B77A3">
        <w:rPr>
          <w:rFonts w:cs="Arial"/>
        </w:rPr>
        <w:tab/>
        <w:t>Fédération québécoise de l</w:t>
      </w:r>
      <w:r w:rsidR="00A011FB" w:rsidRPr="001B77A3">
        <w:rPr>
          <w:rFonts w:cs="Arial"/>
        </w:rPr>
        <w:t>’</w:t>
      </w:r>
      <w:r w:rsidRPr="001B77A3">
        <w:rPr>
          <w:rFonts w:cs="Arial"/>
        </w:rPr>
        <w:t>autisme</w:t>
      </w:r>
    </w:p>
    <w:p w14:paraId="05A07FA3" w14:textId="77777777" w:rsidR="00FA0D3E" w:rsidRPr="001B77A3" w:rsidRDefault="008C1A2A" w:rsidP="000D202F">
      <w:pPr>
        <w:pStyle w:val="NormalArial"/>
        <w:spacing w:line="276" w:lineRule="auto"/>
        <w:ind w:left="2268" w:hanging="2268"/>
        <w:rPr>
          <w:rFonts w:cs="Arial"/>
          <w:kern w:val="1"/>
        </w:rPr>
      </w:pPr>
      <w:r w:rsidRPr="001B77A3">
        <w:rPr>
          <w:rFonts w:cs="Arial"/>
          <w:kern w:val="1"/>
        </w:rPr>
        <w:t>G</w:t>
      </w:r>
      <w:r w:rsidR="00FA0D3E" w:rsidRPr="001B77A3">
        <w:rPr>
          <w:rFonts w:cs="Arial"/>
          <w:kern w:val="1"/>
        </w:rPr>
        <w:t>CAS</w:t>
      </w:r>
      <w:r w:rsidR="00C60BFB">
        <w:rPr>
          <w:rFonts w:cs="Arial"/>
          <w:kern w:val="1"/>
        </w:rPr>
        <w:t> </w:t>
      </w:r>
      <w:r w:rsidR="00FA0D3E" w:rsidRPr="001B77A3">
        <w:rPr>
          <w:rFonts w:cs="Arial"/>
          <w:kern w:val="1"/>
        </w:rPr>
        <w:t xml:space="preserve">: </w:t>
      </w:r>
      <w:r w:rsidR="00FA0D3E" w:rsidRPr="001B77A3">
        <w:rPr>
          <w:rFonts w:cs="Arial"/>
          <w:kern w:val="1"/>
        </w:rPr>
        <w:tab/>
        <w:t>Groupe de concertation en adaptation scolaire</w:t>
      </w:r>
    </w:p>
    <w:p w14:paraId="794D4B2E"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LAEDPH</w:t>
      </w:r>
      <w:r w:rsidR="00C60BFB">
        <w:rPr>
          <w:rFonts w:cs="Arial"/>
          <w:kern w:val="1"/>
        </w:rPr>
        <w:t> </w:t>
      </w:r>
      <w:r w:rsidRPr="001B77A3">
        <w:rPr>
          <w:rFonts w:cs="Arial"/>
          <w:kern w:val="1"/>
        </w:rPr>
        <w:t xml:space="preserve">: </w:t>
      </w:r>
      <w:r w:rsidRPr="001B77A3">
        <w:rPr>
          <w:rFonts w:cs="Arial"/>
          <w:kern w:val="1"/>
        </w:rPr>
        <w:tab/>
        <w:t>Loi assurant l’exercice des droits des personnes handicapées en vue de leur intégration scolaire, professionnelle et sociale</w:t>
      </w:r>
    </w:p>
    <w:p w14:paraId="254A220B"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MAMOT</w:t>
      </w:r>
      <w:r w:rsidR="00C60BFB">
        <w:rPr>
          <w:rFonts w:cs="Arial"/>
          <w:kern w:val="1"/>
        </w:rPr>
        <w:t> </w:t>
      </w:r>
      <w:r w:rsidRPr="001B77A3">
        <w:rPr>
          <w:rFonts w:cs="Arial"/>
          <w:kern w:val="1"/>
        </w:rPr>
        <w:t xml:space="preserve">: </w:t>
      </w:r>
      <w:r w:rsidRPr="001B77A3">
        <w:rPr>
          <w:rFonts w:cs="Arial"/>
          <w:kern w:val="1"/>
        </w:rPr>
        <w:tab/>
        <w:t>Ministère des Affaires municipales et de l’Occupation du territoire</w:t>
      </w:r>
    </w:p>
    <w:p w14:paraId="2808BD10" w14:textId="77777777" w:rsidR="000B7D4F" w:rsidRPr="001B77A3" w:rsidRDefault="000B7D4F" w:rsidP="000D202F">
      <w:pPr>
        <w:pStyle w:val="NormalArial"/>
        <w:spacing w:line="276" w:lineRule="auto"/>
        <w:ind w:left="2268" w:hanging="2268"/>
        <w:rPr>
          <w:rFonts w:cs="Arial"/>
          <w:kern w:val="1"/>
        </w:rPr>
      </w:pPr>
      <w:r w:rsidRPr="001B77A3">
        <w:rPr>
          <w:rFonts w:cs="Arial"/>
          <w:kern w:val="1"/>
        </w:rPr>
        <w:t>MEES</w:t>
      </w:r>
      <w:r w:rsidRPr="001B77A3">
        <w:rPr>
          <w:rFonts w:cs="Arial"/>
          <w:kern w:val="1"/>
        </w:rPr>
        <w:tab/>
        <w:t>Ministère de l’Éducation et de l’Enseignement supérieur</w:t>
      </w:r>
    </w:p>
    <w:p w14:paraId="7249EA13"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MSSS</w:t>
      </w:r>
      <w:r w:rsidR="00C60BFB">
        <w:rPr>
          <w:rFonts w:cs="Arial"/>
          <w:kern w:val="1"/>
        </w:rPr>
        <w:t> </w:t>
      </w:r>
      <w:r w:rsidRPr="001B77A3">
        <w:rPr>
          <w:rFonts w:cs="Arial"/>
          <w:kern w:val="1"/>
        </w:rPr>
        <w:t>:</w:t>
      </w:r>
      <w:r w:rsidRPr="001B77A3">
        <w:rPr>
          <w:rFonts w:cs="Arial"/>
          <w:kern w:val="1"/>
        </w:rPr>
        <w:tab/>
        <w:t>Ministère de la Santé et des Services sociaux</w:t>
      </w:r>
    </w:p>
    <w:p w14:paraId="18A5BDE3"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Mouvement PHAS :</w:t>
      </w:r>
      <w:r w:rsidRPr="001B77A3">
        <w:rPr>
          <w:rFonts w:cs="Arial"/>
          <w:kern w:val="1"/>
        </w:rPr>
        <w:tab/>
        <w:t>Mouvement des personnes handicapées pour l’accès aux services</w:t>
      </w:r>
    </w:p>
    <w:p w14:paraId="29725EFF"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MTESS</w:t>
      </w:r>
      <w:r w:rsidR="00C60BFB">
        <w:rPr>
          <w:rFonts w:cs="Arial"/>
          <w:kern w:val="1"/>
        </w:rPr>
        <w:t> </w:t>
      </w:r>
      <w:r w:rsidRPr="001B77A3">
        <w:rPr>
          <w:rFonts w:cs="Arial"/>
          <w:kern w:val="1"/>
        </w:rPr>
        <w:t>:</w:t>
      </w:r>
      <w:r w:rsidRPr="001B77A3">
        <w:rPr>
          <w:rFonts w:cs="Arial"/>
          <w:kern w:val="1"/>
        </w:rPr>
        <w:tab/>
      </w:r>
      <w:r w:rsidRPr="001B77A3">
        <w:rPr>
          <w:rFonts w:cs="Arial"/>
          <w:bCs/>
          <w:kern w:val="1"/>
          <w:lang w:bidi="fr-FR"/>
        </w:rPr>
        <w:t>Ministère du Travail, de l</w:t>
      </w:r>
      <w:r w:rsidR="00A011FB" w:rsidRPr="001B77A3">
        <w:rPr>
          <w:rFonts w:cs="Arial"/>
          <w:bCs/>
          <w:kern w:val="1"/>
          <w:lang w:bidi="fr-FR"/>
        </w:rPr>
        <w:t>’</w:t>
      </w:r>
      <w:r w:rsidRPr="001B77A3">
        <w:rPr>
          <w:rFonts w:cs="Arial"/>
          <w:bCs/>
          <w:kern w:val="1"/>
          <w:lang w:bidi="fr-FR"/>
        </w:rPr>
        <w:t>Emploi et de la Solidarité sociale</w:t>
      </w:r>
    </w:p>
    <w:p w14:paraId="23B31296"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lastRenderedPageBreak/>
        <w:t>MTQ</w:t>
      </w:r>
      <w:r w:rsidR="00C60BFB">
        <w:rPr>
          <w:rFonts w:cs="Arial"/>
          <w:kern w:val="1"/>
        </w:rPr>
        <w:t> </w:t>
      </w:r>
      <w:r w:rsidRPr="001B77A3">
        <w:rPr>
          <w:rFonts w:cs="Arial"/>
          <w:kern w:val="1"/>
        </w:rPr>
        <w:t xml:space="preserve">: </w:t>
      </w:r>
      <w:r w:rsidRPr="001B77A3">
        <w:rPr>
          <w:rFonts w:cs="Arial"/>
          <w:kern w:val="1"/>
        </w:rPr>
        <w:tab/>
        <w:t>Ministère des Transports du Québec</w:t>
      </w:r>
    </w:p>
    <w:p w14:paraId="27DCD5F1"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 xml:space="preserve">OPHQ : </w:t>
      </w:r>
      <w:r w:rsidRPr="001B77A3">
        <w:rPr>
          <w:rFonts w:cs="Arial"/>
          <w:kern w:val="1"/>
        </w:rPr>
        <w:tab/>
        <w:t>Office des personnes handicapées du Québec</w:t>
      </w:r>
    </w:p>
    <w:p w14:paraId="5E084309"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OTC</w:t>
      </w:r>
      <w:r w:rsidR="00C60BFB">
        <w:rPr>
          <w:rFonts w:cs="Arial"/>
          <w:kern w:val="1"/>
        </w:rPr>
        <w:t> </w:t>
      </w:r>
      <w:r w:rsidRPr="001B77A3">
        <w:rPr>
          <w:rFonts w:cs="Arial"/>
          <w:kern w:val="1"/>
        </w:rPr>
        <w:t>:</w:t>
      </w:r>
      <w:r w:rsidRPr="001B77A3">
        <w:rPr>
          <w:rFonts w:cs="Arial"/>
          <w:kern w:val="1"/>
        </w:rPr>
        <w:tab/>
        <w:t>Office des transports du Canada</w:t>
      </w:r>
    </w:p>
    <w:p w14:paraId="7E008ADB" w14:textId="5892E60E" w:rsidR="00FA0D3E" w:rsidRDefault="00FA0D3E" w:rsidP="000D202F">
      <w:pPr>
        <w:pStyle w:val="NormalArial"/>
        <w:spacing w:line="276" w:lineRule="auto"/>
        <w:ind w:left="2268" w:hanging="2268"/>
        <w:rPr>
          <w:rFonts w:cs="Arial"/>
          <w:kern w:val="1"/>
        </w:rPr>
      </w:pPr>
      <w:r w:rsidRPr="001B77A3">
        <w:rPr>
          <w:rFonts w:cs="Arial"/>
          <w:kern w:val="1"/>
        </w:rPr>
        <w:t>PAD</w:t>
      </w:r>
      <w:r w:rsidR="00A011FB" w:rsidRPr="001B77A3">
        <w:rPr>
          <w:rFonts w:cs="Arial"/>
          <w:kern w:val="1"/>
        </w:rPr>
        <w:t> </w:t>
      </w:r>
      <w:r w:rsidRPr="001B77A3">
        <w:rPr>
          <w:rFonts w:cs="Arial"/>
          <w:kern w:val="1"/>
        </w:rPr>
        <w:t>:</w:t>
      </w:r>
      <w:r w:rsidRPr="001B77A3">
        <w:rPr>
          <w:rFonts w:cs="Arial"/>
          <w:kern w:val="1"/>
        </w:rPr>
        <w:tab/>
        <w:t>Programme d</w:t>
      </w:r>
      <w:r w:rsidR="00A011FB" w:rsidRPr="001B77A3">
        <w:rPr>
          <w:rFonts w:cs="Arial"/>
          <w:kern w:val="1"/>
        </w:rPr>
        <w:t>’</w:t>
      </w:r>
      <w:r w:rsidRPr="001B77A3">
        <w:rPr>
          <w:rFonts w:cs="Arial"/>
          <w:kern w:val="1"/>
        </w:rPr>
        <w:t>adaptation de domicile</w:t>
      </w:r>
    </w:p>
    <w:p w14:paraId="16907DB5" w14:textId="5D1CF0D3" w:rsidR="00557D4F" w:rsidRPr="001B77A3" w:rsidRDefault="00557D4F" w:rsidP="000D202F">
      <w:pPr>
        <w:pStyle w:val="NormalArial"/>
        <w:spacing w:line="276" w:lineRule="auto"/>
        <w:ind w:left="2268" w:hanging="2268"/>
        <w:rPr>
          <w:rFonts w:cs="Arial"/>
          <w:kern w:val="1"/>
        </w:rPr>
      </w:pPr>
      <w:r>
        <w:rPr>
          <w:rFonts w:cs="Arial"/>
          <w:kern w:val="1"/>
        </w:rPr>
        <w:t>PAGAC :</w:t>
      </w:r>
      <w:r>
        <w:rPr>
          <w:rFonts w:cs="Arial"/>
          <w:kern w:val="1"/>
        </w:rPr>
        <w:tab/>
        <w:t>Plan d’action gouvernemental en action communautaire</w:t>
      </w:r>
    </w:p>
    <w:p w14:paraId="75DBE48C"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PEG :</w:t>
      </w:r>
      <w:r w:rsidRPr="001B77A3">
        <w:rPr>
          <w:rFonts w:cs="Arial"/>
          <w:kern w:val="1"/>
        </w:rPr>
        <w:tab/>
        <w:t>Plan des engagements gouvernementaux</w:t>
      </w:r>
    </w:p>
    <w:p w14:paraId="0FDBCBC5" w14:textId="77777777" w:rsidR="00FA0D3E" w:rsidRPr="001B77A3" w:rsidRDefault="00FA0D3E" w:rsidP="000D202F">
      <w:pPr>
        <w:pStyle w:val="NormalArial"/>
        <w:spacing w:line="276" w:lineRule="auto"/>
        <w:ind w:left="2268" w:hanging="2268"/>
        <w:rPr>
          <w:rFonts w:cs="Arial"/>
          <w:bCs/>
          <w:kern w:val="1"/>
        </w:rPr>
      </w:pPr>
      <w:r w:rsidRPr="00042982">
        <w:rPr>
          <w:rFonts w:cs="Arial"/>
          <w:kern w:val="1"/>
        </w:rPr>
        <w:t>PI</w:t>
      </w:r>
      <w:r w:rsidR="00A011FB" w:rsidRPr="00042982">
        <w:rPr>
          <w:rFonts w:cs="Arial"/>
          <w:kern w:val="1"/>
        </w:rPr>
        <w:t> </w:t>
      </w:r>
      <w:r w:rsidRPr="00042982">
        <w:rPr>
          <w:rFonts w:cs="Arial"/>
          <w:kern w:val="1"/>
        </w:rPr>
        <w:t>:</w:t>
      </w:r>
      <w:r w:rsidRPr="00042982">
        <w:rPr>
          <w:rFonts w:cs="Arial"/>
          <w:kern w:val="1"/>
        </w:rPr>
        <w:tab/>
      </w:r>
      <w:r w:rsidRPr="00042982">
        <w:rPr>
          <w:rFonts w:cs="Arial"/>
          <w:bCs/>
          <w:kern w:val="1"/>
        </w:rPr>
        <w:t>Plan d’intervention</w:t>
      </w:r>
    </w:p>
    <w:p w14:paraId="7E24F03F" w14:textId="77777777" w:rsidR="00FA0D3E" w:rsidRPr="001B77A3" w:rsidRDefault="00FA0D3E" w:rsidP="000D202F">
      <w:pPr>
        <w:pStyle w:val="NormalArial"/>
        <w:spacing w:line="276" w:lineRule="auto"/>
        <w:ind w:left="2268" w:hanging="2268"/>
        <w:rPr>
          <w:rFonts w:cs="Arial"/>
          <w:kern w:val="1"/>
        </w:rPr>
      </w:pPr>
      <w:r w:rsidRPr="001B77A3">
        <w:rPr>
          <w:rFonts w:cs="Arial"/>
          <w:bCs/>
          <w:kern w:val="1"/>
        </w:rPr>
        <w:t>PSL</w:t>
      </w:r>
      <w:r w:rsidR="00A011FB" w:rsidRPr="001B77A3">
        <w:rPr>
          <w:rFonts w:cs="Arial"/>
          <w:bCs/>
          <w:kern w:val="1"/>
        </w:rPr>
        <w:t> </w:t>
      </w:r>
      <w:r w:rsidRPr="001B77A3">
        <w:rPr>
          <w:rFonts w:cs="Arial"/>
          <w:bCs/>
          <w:kern w:val="1"/>
        </w:rPr>
        <w:t>:</w:t>
      </w:r>
      <w:r w:rsidRPr="001B77A3">
        <w:rPr>
          <w:rFonts w:cs="Arial"/>
          <w:bCs/>
          <w:kern w:val="1"/>
        </w:rPr>
        <w:tab/>
        <w:t>Programme de supplément au loyer</w:t>
      </w:r>
    </w:p>
    <w:p w14:paraId="6A219D1E"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PSOC</w:t>
      </w:r>
      <w:r w:rsidR="00A011FB" w:rsidRPr="001B77A3">
        <w:rPr>
          <w:rFonts w:cs="Arial"/>
          <w:kern w:val="1"/>
        </w:rPr>
        <w:t> </w:t>
      </w:r>
      <w:r w:rsidRPr="001B77A3">
        <w:rPr>
          <w:rFonts w:cs="Arial"/>
          <w:kern w:val="1"/>
        </w:rPr>
        <w:t>:</w:t>
      </w:r>
      <w:r w:rsidRPr="001B77A3">
        <w:rPr>
          <w:rFonts w:cs="Arial"/>
          <w:kern w:val="1"/>
        </w:rPr>
        <w:tab/>
        <w:t>Programme de subvention aux organismes communautaires</w:t>
      </w:r>
    </w:p>
    <w:p w14:paraId="26956809" w14:textId="77777777" w:rsidR="00FA0D3E" w:rsidRPr="001B77A3" w:rsidRDefault="00FA0D3E" w:rsidP="000D202F">
      <w:pPr>
        <w:pStyle w:val="NormalArial"/>
        <w:spacing w:line="276" w:lineRule="auto"/>
        <w:ind w:left="2268" w:hanging="2268"/>
        <w:rPr>
          <w:rFonts w:cs="Arial"/>
          <w:kern w:val="1"/>
        </w:rPr>
      </w:pPr>
      <w:r w:rsidRPr="001B77A3">
        <w:rPr>
          <w:rFonts w:cs="Arial"/>
          <w:bCs/>
          <w:kern w:val="1"/>
        </w:rPr>
        <w:t>RAMQ</w:t>
      </w:r>
      <w:r w:rsidR="00A011FB" w:rsidRPr="001B77A3">
        <w:rPr>
          <w:rFonts w:cs="Arial"/>
          <w:bCs/>
          <w:kern w:val="1"/>
        </w:rPr>
        <w:t> </w:t>
      </w:r>
      <w:r w:rsidRPr="001B77A3">
        <w:rPr>
          <w:rFonts w:cs="Arial"/>
          <w:bCs/>
          <w:kern w:val="1"/>
        </w:rPr>
        <w:t>:</w:t>
      </w:r>
      <w:r w:rsidRPr="001B77A3">
        <w:rPr>
          <w:rFonts w:cs="Arial"/>
          <w:bCs/>
          <w:kern w:val="1"/>
        </w:rPr>
        <w:tab/>
        <w:t>Régie de l</w:t>
      </w:r>
      <w:r w:rsidR="00A011FB" w:rsidRPr="001B77A3">
        <w:rPr>
          <w:rFonts w:cs="Arial"/>
          <w:bCs/>
          <w:kern w:val="1"/>
        </w:rPr>
        <w:t>’</w:t>
      </w:r>
      <w:r w:rsidRPr="001B77A3">
        <w:rPr>
          <w:rFonts w:cs="Arial"/>
          <w:bCs/>
          <w:kern w:val="1"/>
        </w:rPr>
        <w:t>assurance maladie du Québec</w:t>
      </w:r>
    </w:p>
    <w:p w14:paraId="4CC4D678"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RBQ</w:t>
      </w:r>
      <w:r w:rsidR="00C60BFB">
        <w:rPr>
          <w:rFonts w:cs="Arial"/>
          <w:kern w:val="1"/>
        </w:rPr>
        <w:t> </w:t>
      </w:r>
      <w:r w:rsidRPr="001B77A3">
        <w:rPr>
          <w:rFonts w:cs="Arial"/>
          <w:kern w:val="1"/>
        </w:rPr>
        <w:t xml:space="preserve">: </w:t>
      </w:r>
      <w:r w:rsidRPr="001B77A3">
        <w:rPr>
          <w:rFonts w:cs="Arial"/>
          <w:kern w:val="1"/>
        </w:rPr>
        <w:tab/>
        <w:t>Régie du bâtiment du Québec</w:t>
      </w:r>
    </w:p>
    <w:p w14:paraId="4B451D53" w14:textId="3F8F3569" w:rsidR="00E4379F" w:rsidRPr="001B77A3" w:rsidRDefault="00E4379F" w:rsidP="000D202F">
      <w:pPr>
        <w:pStyle w:val="NormalArial"/>
        <w:spacing w:line="276" w:lineRule="auto"/>
        <w:ind w:left="2268" w:hanging="2268"/>
        <w:rPr>
          <w:rFonts w:cs="Arial"/>
        </w:rPr>
      </w:pPr>
      <w:r w:rsidRPr="001B77A3">
        <w:rPr>
          <w:rFonts w:cs="Arial"/>
        </w:rPr>
        <w:t>RE</w:t>
      </w:r>
      <w:r w:rsidR="00F809D0">
        <w:rPr>
          <w:rFonts w:cs="Arial"/>
        </w:rPr>
        <w:t>E</w:t>
      </w:r>
      <w:r w:rsidRPr="001B77A3">
        <w:rPr>
          <w:rFonts w:cs="Arial"/>
        </w:rPr>
        <w:t>I</w:t>
      </w:r>
      <w:r w:rsidR="00863BA5" w:rsidRPr="001B77A3">
        <w:rPr>
          <w:rFonts w:cs="Arial"/>
        </w:rPr>
        <w:t> </w:t>
      </w:r>
      <w:r w:rsidRPr="001B77A3">
        <w:rPr>
          <w:rFonts w:cs="Arial"/>
        </w:rPr>
        <w:t>:</w:t>
      </w:r>
      <w:r w:rsidRPr="001B77A3">
        <w:rPr>
          <w:rFonts w:cs="Arial"/>
        </w:rPr>
        <w:tab/>
        <w:t>Régime enregistré d’épargne-invalidité</w:t>
      </w:r>
    </w:p>
    <w:p w14:paraId="3582CFFF" w14:textId="77777777" w:rsidR="00FA0D3E" w:rsidRPr="001B77A3" w:rsidRDefault="00FA0D3E" w:rsidP="000D202F">
      <w:pPr>
        <w:pStyle w:val="NormalArial"/>
        <w:spacing w:line="276" w:lineRule="auto"/>
        <w:ind w:left="2268" w:hanging="2268"/>
        <w:rPr>
          <w:rFonts w:cs="Arial"/>
        </w:rPr>
      </w:pPr>
      <w:r w:rsidRPr="001B77A3">
        <w:rPr>
          <w:rFonts w:cs="Arial"/>
        </w:rPr>
        <w:t>RI/RTF</w:t>
      </w:r>
      <w:r w:rsidR="00863BA5" w:rsidRPr="001B77A3">
        <w:rPr>
          <w:rStyle w:val="st1"/>
          <w:rFonts w:cs="Arial"/>
        </w:rPr>
        <w:t> </w:t>
      </w:r>
      <w:r w:rsidR="00052F4E" w:rsidRPr="001B77A3">
        <w:rPr>
          <w:rStyle w:val="st1"/>
          <w:rFonts w:cs="Arial"/>
        </w:rPr>
        <w:t>:</w:t>
      </w:r>
      <w:r w:rsidRPr="001B77A3">
        <w:rPr>
          <w:rStyle w:val="st1"/>
          <w:rFonts w:cs="Arial"/>
        </w:rPr>
        <w:tab/>
        <w:t>Ressources intermédiaires et</w:t>
      </w:r>
      <w:r w:rsidRPr="001B77A3">
        <w:rPr>
          <w:rFonts w:cs="Arial"/>
        </w:rPr>
        <w:t xml:space="preserve"> </w:t>
      </w:r>
      <w:r w:rsidRPr="001B77A3">
        <w:rPr>
          <w:rStyle w:val="st1"/>
          <w:rFonts w:cs="Arial"/>
        </w:rPr>
        <w:t>ressources de type familial</w:t>
      </w:r>
    </w:p>
    <w:p w14:paraId="7672311E" w14:textId="77777777" w:rsidR="00FA0D3E" w:rsidRPr="001B77A3" w:rsidRDefault="00FA0D3E" w:rsidP="000D202F">
      <w:pPr>
        <w:pStyle w:val="NormalArial"/>
        <w:spacing w:line="276" w:lineRule="auto"/>
        <w:ind w:left="2268" w:hanging="2268"/>
        <w:rPr>
          <w:rFonts w:cs="Arial"/>
          <w:kern w:val="1"/>
        </w:rPr>
      </w:pPr>
      <w:r w:rsidRPr="001B77A3">
        <w:rPr>
          <w:rFonts w:cs="Arial"/>
          <w:bCs/>
          <w:kern w:val="1"/>
        </w:rPr>
        <w:t>RNI</w:t>
      </w:r>
      <w:r w:rsidR="00863BA5" w:rsidRPr="001B77A3">
        <w:rPr>
          <w:rFonts w:cs="Arial"/>
          <w:bCs/>
          <w:kern w:val="1"/>
        </w:rPr>
        <w:t> </w:t>
      </w:r>
      <w:r w:rsidR="00052F4E" w:rsidRPr="001B77A3">
        <w:rPr>
          <w:rFonts w:cs="Arial"/>
          <w:bCs/>
          <w:kern w:val="1"/>
        </w:rPr>
        <w:t>:</w:t>
      </w:r>
      <w:r w:rsidRPr="001B77A3">
        <w:rPr>
          <w:rFonts w:cs="Arial"/>
          <w:bCs/>
          <w:kern w:val="1"/>
        </w:rPr>
        <w:tab/>
        <w:t>Ressources non</w:t>
      </w:r>
      <w:r w:rsidR="00AC4AAC" w:rsidRPr="001B77A3">
        <w:rPr>
          <w:rFonts w:cs="Arial"/>
          <w:bCs/>
          <w:kern w:val="1"/>
        </w:rPr>
        <w:t xml:space="preserve"> </w:t>
      </w:r>
      <w:r w:rsidRPr="001B77A3">
        <w:rPr>
          <w:rFonts w:cs="Arial"/>
          <w:bCs/>
          <w:kern w:val="1"/>
        </w:rPr>
        <w:t>institutionnelles</w:t>
      </w:r>
    </w:p>
    <w:p w14:paraId="61FF4286"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RQ-ACA</w:t>
      </w:r>
      <w:r w:rsidR="00C60BFB">
        <w:rPr>
          <w:rFonts w:cs="Arial"/>
          <w:kern w:val="1"/>
        </w:rPr>
        <w:t> </w:t>
      </w:r>
      <w:r w:rsidRPr="001B77A3">
        <w:rPr>
          <w:rFonts w:cs="Arial"/>
          <w:kern w:val="1"/>
        </w:rPr>
        <w:t xml:space="preserve">: </w:t>
      </w:r>
      <w:r w:rsidRPr="001B77A3">
        <w:rPr>
          <w:rFonts w:cs="Arial"/>
          <w:kern w:val="1"/>
        </w:rPr>
        <w:tab/>
        <w:t>Réseau québécois de l’action communautaire autonome</w:t>
      </w:r>
    </w:p>
    <w:p w14:paraId="18A7FB2E"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 xml:space="preserve">SACAIS : </w:t>
      </w:r>
      <w:r w:rsidRPr="001B77A3">
        <w:rPr>
          <w:rFonts w:cs="Arial"/>
          <w:kern w:val="1"/>
        </w:rPr>
        <w:tab/>
        <w:t>Secrétariat à l’action communautaire autonome et aux initiatives sociales</w:t>
      </w:r>
    </w:p>
    <w:p w14:paraId="7F5BC7C8" w14:textId="77777777" w:rsidR="00FA0D3E" w:rsidRDefault="00FA0D3E" w:rsidP="000D202F">
      <w:pPr>
        <w:pStyle w:val="NormalArial"/>
        <w:spacing w:line="276" w:lineRule="auto"/>
        <w:ind w:left="2268" w:hanging="2268"/>
        <w:rPr>
          <w:rFonts w:cs="Arial"/>
          <w:kern w:val="1"/>
        </w:rPr>
      </w:pPr>
      <w:r w:rsidRPr="001B77A3">
        <w:rPr>
          <w:rFonts w:cs="Arial"/>
          <w:kern w:val="1"/>
        </w:rPr>
        <w:t xml:space="preserve">SAD : </w:t>
      </w:r>
      <w:r w:rsidRPr="001B77A3">
        <w:rPr>
          <w:rFonts w:cs="Arial"/>
          <w:kern w:val="1"/>
        </w:rPr>
        <w:tab/>
        <w:t>Soutien à domicile</w:t>
      </w:r>
    </w:p>
    <w:p w14:paraId="7F0C4D12" w14:textId="77777777" w:rsidR="007507BE" w:rsidRPr="007507BE" w:rsidRDefault="007507BE" w:rsidP="007507BE">
      <w:pPr>
        <w:pStyle w:val="NormalArial"/>
        <w:spacing w:line="276" w:lineRule="auto"/>
        <w:ind w:left="2268" w:hanging="2268"/>
        <w:rPr>
          <w:rFonts w:cs="Arial"/>
          <w:kern w:val="1"/>
        </w:rPr>
      </w:pPr>
      <w:r>
        <w:rPr>
          <w:rFonts w:cs="Arial"/>
          <w:kern w:val="1"/>
        </w:rPr>
        <w:t>SEHNSE :</w:t>
      </w:r>
      <w:r>
        <w:rPr>
          <w:rFonts w:cs="Arial"/>
          <w:kern w:val="1"/>
        </w:rPr>
        <w:tab/>
        <w:t>S</w:t>
      </w:r>
      <w:r w:rsidRPr="007507BE">
        <w:rPr>
          <w:rFonts w:cs="Arial"/>
          <w:kern w:val="1"/>
        </w:rPr>
        <w:t>upplément pour enfant handicapé nécessitant des soins exceptionnels</w:t>
      </w:r>
    </w:p>
    <w:p w14:paraId="15F5B0D7"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SHQ</w:t>
      </w:r>
      <w:r w:rsidR="00C60BFB">
        <w:rPr>
          <w:rFonts w:cs="Arial"/>
          <w:kern w:val="1"/>
        </w:rPr>
        <w:t> </w:t>
      </w:r>
      <w:r w:rsidRPr="001B77A3">
        <w:rPr>
          <w:rFonts w:cs="Arial"/>
          <w:kern w:val="1"/>
        </w:rPr>
        <w:t xml:space="preserve">: </w:t>
      </w:r>
      <w:r w:rsidRPr="001B77A3">
        <w:rPr>
          <w:rFonts w:cs="Arial"/>
          <w:kern w:val="1"/>
        </w:rPr>
        <w:tab/>
        <w:t>Société d’habitation du Québec</w:t>
      </w:r>
    </w:p>
    <w:p w14:paraId="0D8DE0FB" w14:textId="77777777" w:rsidR="00FE7309" w:rsidRPr="001B77A3" w:rsidRDefault="00FE7309" w:rsidP="00FE7309">
      <w:pPr>
        <w:pStyle w:val="NormalArial"/>
        <w:spacing w:line="276" w:lineRule="auto"/>
        <w:ind w:left="2268" w:hanging="2268"/>
        <w:rPr>
          <w:rFonts w:cs="Arial"/>
          <w:kern w:val="1"/>
        </w:rPr>
      </w:pPr>
      <w:r w:rsidRPr="001B77A3">
        <w:rPr>
          <w:rFonts w:cs="Arial"/>
          <w:kern w:val="1"/>
        </w:rPr>
        <w:t xml:space="preserve">SQDI : </w:t>
      </w:r>
      <w:r w:rsidRPr="001B77A3">
        <w:rPr>
          <w:rFonts w:cs="Arial"/>
          <w:kern w:val="1"/>
        </w:rPr>
        <w:tab/>
        <w:t xml:space="preserve">Société québécoise de la déficience intellectuelle </w:t>
      </w:r>
      <w:r w:rsidR="00512170" w:rsidRPr="001B77A3">
        <w:rPr>
          <w:rFonts w:cs="Arial"/>
          <w:kern w:val="1"/>
        </w:rPr>
        <w:t xml:space="preserve">(anciennement Association du Québec pour l’intégration sociale, AQIS)  </w:t>
      </w:r>
    </w:p>
    <w:p w14:paraId="16FCAB7E" w14:textId="77777777" w:rsidR="00FA0D3E" w:rsidRPr="001B77A3" w:rsidRDefault="00FA0D3E" w:rsidP="000D202F">
      <w:pPr>
        <w:pStyle w:val="NormalArial"/>
        <w:spacing w:line="276" w:lineRule="auto"/>
        <w:ind w:left="2268" w:hanging="2268"/>
        <w:rPr>
          <w:rFonts w:cs="Arial"/>
          <w:kern w:val="1"/>
        </w:rPr>
      </w:pPr>
      <w:r w:rsidRPr="001B77A3">
        <w:rPr>
          <w:rFonts w:cs="Arial"/>
          <w:kern w:val="1"/>
        </w:rPr>
        <w:t>TEVA</w:t>
      </w:r>
      <w:r w:rsidR="00C60BFB">
        <w:rPr>
          <w:rFonts w:cs="Arial"/>
          <w:kern w:val="1"/>
        </w:rPr>
        <w:t> </w:t>
      </w:r>
      <w:r w:rsidRPr="001B77A3">
        <w:rPr>
          <w:rFonts w:cs="Arial"/>
          <w:kern w:val="1"/>
        </w:rPr>
        <w:t>:</w:t>
      </w:r>
      <w:r w:rsidRPr="001B77A3">
        <w:rPr>
          <w:rFonts w:cs="Arial"/>
          <w:kern w:val="1"/>
        </w:rPr>
        <w:tab/>
        <w:t xml:space="preserve">Transition École/Vie </w:t>
      </w:r>
      <w:r w:rsidR="00AC4AAC" w:rsidRPr="001B77A3">
        <w:rPr>
          <w:rFonts w:cs="Arial"/>
          <w:kern w:val="1"/>
        </w:rPr>
        <w:t>a</w:t>
      </w:r>
      <w:r w:rsidRPr="001B77A3">
        <w:rPr>
          <w:rFonts w:cs="Arial"/>
          <w:kern w:val="1"/>
        </w:rPr>
        <w:t>ctive</w:t>
      </w:r>
    </w:p>
    <w:p w14:paraId="764BBDFD" w14:textId="77777777" w:rsidR="00B74BA2" w:rsidRDefault="00FA0D3E" w:rsidP="009349A4">
      <w:pPr>
        <w:pStyle w:val="NormalArial"/>
        <w:spacing w:line="276" w:lineRule="auto"/>
        <w:ind w:left="2268" w:hanging="2268"/>
        <w:rPr>
          <w:rFonts w:cs="Arial"/>
          <w:kern w:val="1"/>
        </w:rPr>
      </w:pPr>
      <w:r w:rsidRPr="001B77A3">
        <w:rPr>
          <w:rFonts w:cs="Arial"/>
          <w:kern w:val="1"/>
        </w:rPr>
        <w:t>TRPOCB</w:t>
      </w:r>
      <w:r w:rsidR="00C60BFB">
        <w:rPr>
          <w:rFonts w:cs="Arial"/>
          <w:kern w:val="1"/>
        </w:rPr>
        <w:t> </w:t>
      </w:r>
      <w:r w:rsidRPr="001B77A3">
        <w:rPr>
          <w:rFonts w:cs="Arial"/>
          <w:kern w:val="1"/>
        </w:rPr>
        <w:t>:</w:t>
      </w:r>
      <w:r w:rsidRPr="001B77A3">
        <w:rPr>
          <w:rFonts w:cs="Arial"/>
          <w:kern w:val="1"/>
        </w:rPr>
        <w:tab/>
        <w:t xml:space="preserve">Table des regroupements provinciaux d’organismes communautaires et bénévoles </w:t>
      </w:r>
    </w:p>
    <w:p w14:paraId="52C47C1C" w14:textId="77777777" w:rsidR="009E4A2B" w:rsidRDefault="009E4A2B" w:rsidP="000D202F">
      <w:pPr>
        <w:pStyle w:val="NormalArial"/>
        <w:spacing w:line="276" w:lineRule="auto"/>
        <w:jc w:val="center"/>
        <w:rPr>
          <w:rFonts w:cs="Arial"/>
          <w:b/>
          <w:i/>
          <w:iCs/>
        </w:rPr>
      </w:pPr>
    </w:p>
    <w:p w14:paraId="56DA18E9" w14:textId="77777777" w:rsidR="00FA0D3E" w:rsidRPr="001B77A3" w:rsidRDefault="00FA0D3E" w:rsidP="000D202F">
      <w:pPr>
        <w:pStyle w:val="NormalArial"/>
        <w:spacing w:line="276" w:lineRule="auto"/>
        <w:jc w:val="center"/>
        <w:rPr>
          <w:rFonts w:cs="Arial"/>
          <w:b/>
          <w:i/>
          <w:iCs/>
        </w:rPr>
      </w:pPr>
      <w:r w:rsidRPr="001B77A3">
        <w:rPr>
          <w:rFonts w:cs="Arial"/>
          <w:b/>
          <w:i/>
          <w:iCs/>
        </w:rPr>
        <w:t>Le genre masculin est utilisé comme générique pour alléger le texte.</w:t>
      </w:r>
    </w:p>
    <w:p w14:paraId="07FA7B37" w14:textId="77777777" w:rsidR="00D1054A" w:rsidRPr="001B77A3" w:rsidRDefault="00FA0D3E" w:rsidP="000D202F">
      <w:pPr>
        <w:pStyle w:val="Titre"/>
        <w:spacing w:before="120" w:after="120" w:line="276" w:lineRule="auto"/>
        <w:rPr>
          <w:rFonts w:cs="Arial"/>
        </w:rPr>
      </w:pPr>
      <w:r w:rsidRPr="001B77A3">
        <w:rPr>
          <w:rFonts w:cs="Arial"/>
        </w:rPr>
        <w:br w:type="page"/>
      </w:r>
      <w:bookmarkStart w:id="8" w:name="_Toc388606631"/>
      <w:bookmarkStart w:id="9" w:name="_Toc388607653"/>
      <w:bookmarkStart w:id="10" w:name="_Toc263101295"/>
      <w:bookmarkStart w:id="11" w:name="_Toc389552592"/>
      <w:bookmarkStart w:id="12" w:name="_Toc451934693"/>
      <w:bookmarkStart w:id="13" w:name="_Toc516232285"/>
      <w:bookmarkStart w:id="14" w:name="_Toc50051845"/>
      <w:bookmarkEnd w:id="1"/>
      <w:r w:rsidR="007653B4" w:rsidRPr="0006776B">
        <w:rPr>
          <w:rFonts w:cs="Arial"/>
        </w:rPr>
        <w:lastRenderedPageBreak/>
        <w:t>Mot du</w:t>
      </w:r>
      <w:r w:rsidR="00D1054A" w:rsidRPr="0006776B">
        <w:rPr>
          <w:rFonts w:cs="Arial"/>
        </w:rPr>
        <w:t xml:space="preserve"> président</w:t>
      </w:r>
      <w:bookmarkEnd w:id="8"/>
      <w:bookmarkEnd w:id="9"/>
      <w:bookmarkEnd w:id="10"/>
      <w:bookmarkEnd w:id="11"/>
      <w:bookmarkEnd w:id="12"/>
      <w:bookmarkEnd w:id="13"/>
      <w:bookmarkEnd w:id="14"/>
    </w:p>
    <w:p w14:paraId="2F5594EB" w14:textId="77777777" w:rsidR="00471113" w:rsidRPr="001B77A3" w:rsidRDefault="00471113" w:rsidP="00471113">
      <w:pPr>
        <w:autoSpaceDE w:val="0"/>
        <w:autoSpaceDN w:val="0"/>
        <w:adjustRightInd w:val="0"/>
        <w:ind w:right="334"/>
        <w:rPr>
          <w:rFonts w:ascii="Arial" w:hAnsi="Arial" w:cs="Arial"/>
          <w:lang w:val="fr-FR"/>
        </w:rPr>
      </w:pPr>
    </w:p>
    <w:p w14:paraId="131E3253" w14:textId="77777777" w:rsidR="0006776B" w:rsidRDefault="0006776B" w:rsidP="0006776B">
      <w:pPr>
        <w:jc w:val="center"/>
        <w:rPr>
          <w:rFonts w:ascii="Verdana" w:hAnsi="Verdana"/>
        </w:rPr>
      </w:pPr>
    </w:p>
    <w:p w14:paraId="4AECA197" w14:textId="79D3B6D2" w:rsidR="0006776B" w:rsidRDefault="0006776B" w:rsidP="0006776B">
      <w:pPr>
        <w:jc w:val="both"/>
        <w:rPr>
          <w:rFonts w:ascii="Verdana" w:hAnsi="Verdana"/>
        </w:rPr>
      </w:pPr>
      <w:r>
        <w:rPr>
          <w:rFonts w:ascii="Verdana" w:hAnsi="Verdana"/>
        </w:rPr>
        <w:t xml:space="preserve">À titre de président </w:t>
      </w:r>
      <w:r w:rsidR="00CC2C84">
        <w:rPr>
          <w:rFonts w:ascii="Verdana" w:hAnsi="Verdana"/>
        </w:rPr>
        <w:t xml:space="preserve">par intérim </w:t>
      </w:r>
      <w:r>
        <w:rPr>
          <w:rFonts w:ascii="Verdana" w:hAnsi="Verdana"/>
        </w:rPr>
        <w:t xml:space="preserve">de notre Confédération c’est avec beaucoup de fierté que je vous présente notre rapport d’activités pour l’année 2019-2020.  Je tiens à insister sur le mot «fierté» puisque notre dernière année a été mouvementée, à certains moments déchirante, en termes de changement au conseil d’administration et à la permanence.  Il faut apprendre de ces difficultés et réfléchir sur nos façons de faire.  </w:t>
      </w:r>
      <w:r w:rsidR="00557D4F">
        <w:rPr>
          <w:rFonts w:ascii="Verdana" w:hAnsi="Verdana"/>
        </w:rPr>
        <w:t>Cette</w:t>
      </w:r>
      <w:r>
        <w:rPr>
          <w:rFonts w:ascii="Verdana" w:hAnsi="Verdana"/>
        </w:rPr>
        <w:t xml:space="preserve"> réflexion est nécessaire afin d’avoir une équipe stable et mobilisée à la permanence, mais aussi une vie associative plus saine.    Malgré toutes les difficultés organisationnelles je tiens à féliciter les employés qui ont su maintenir le cap, malgré l’absence de capitaine pendant plusieurs mois, les administrateurs qui ont navigué au mieux de leur connaissance et de leur capacité dans ces eaux tumultueuses et les membres qui ont été présents pour soutenir l’équipe et partager leur expertise.  Comme sur un bateau, un capitaine seul ne peut que faire couler le bateau, il faut une équipe pour le garder à flot et le faire avancer.  Un des grands défis de la COPHAN pour la prochaine année.  </w:t>
      </w:r>
    </w:p>
    <w:p w14:paraId="72FFF931" w14:textId="77777777" w:rsidR="0006776B" w:rsidRDefault="0006776B" w:rsidP="0006776B">
      <w:pPr>
        <w:jc w:val="both"/>
        <w:rPr>
          <w:rFonts w:ascii="Verdana" w:hAnsi="Verdana"/>
        </w:rPr>
      </w:pPr>
    </w:p>
    <w:p w14:paraId="6107B6BF" w14:textId="77777777" w:rsidR="0006776B" w:rsidRDefault="0006776B" w:rsidP="0006776B">
      <w:pPr>
        <w:jc w:val="both"/>
        <w:rPr>
          <w:rFonts w:ascii="Verdana" w:hAnsi="Verdana"/>
        </w:rPr>
      </w:pPr>
      <w:r>
        <w:rPr>
          <w:rFonts w:ascii="Verdana" w:hAnsi="Verdana"/>
        </w:rPr>
        <w:t xml:space="preserve">Agissant comme président par intérim, seulement depuis l’année en cours, je tiens à remercier messieurs Jean-Marie Grenier et Walter Zelaya ainsi que madame Francine David qui se sont succédés à la présidence de la COPHAN au cours de la dernière année.  Je tiens aussi à souligner l’apport des différents administrateurs qui ont poursuivi leur mandat ainsi que la permanence.  Je tiens à souligner particulièrement, le travail exceptionnel de madame Camille Desforges qui a maintenu, parfois seule, le bateau à flot et qui nous a permis de remplir le mandat de la COPHAN.  </w:t>
      </w:r>
    </w:p>
    <w:p w14:paraId="7FFAB797" w14:textId="77777777" w:rsidR="0006776B" w:rsidRDefault="0006776B" w:rsidP="0006776B">
      <w:pPr>
        <w:jc w:val="both"/>
        <w:rPr>
          <w:rFonts w:ascii="Verdana" w:hAnsi="Verdana"/>
        </w:rPr>
      </w:pPr>
    </w:p>
    <w:p w14:paraId="506225DF" w14:textId="77777777" w:rsidR="0006776B" w:rsidRDefault="0006776B" w:rsidP="0006776B">
      <w:pPr>
        <w:jc w:val="both"/>
        <w:rPr>
          <w:rFonts w:ascii="Verdana" w:hAnsi="Verdana"/>
        </w:rPr>
      </w:pPr>
      <w:r>
        <w:rPr>
          <w:rFonts w:ascii="Verdana" w:hAnsi="Verdana"/>
        </w:rPr>
        <w:t>Cette année a encore été importante en termes de représentations politiques.  En effet, nous avons écrit 10 avis ou mémoires dont certains ont fait l’objet de présentations en commission parlementaire ou de discussion avec les ministres concernés.  De nombreuses rencontres avec les autorités ministérielles et gouvernementales ont aussi eu lieu.</w:t>
      </w:r>
    </w:p>
    <w:p w14:paraId="6053CC54" w14:textId="77777777" w:rsidR="0006776B" w:rsidRDefault="0006776B" w:rsidP="0006776B">
      <w:pPr>
        <w:jc w:val="both"/>
        <w:rPr>
          <w:rFonts w:ascii="Verdana" w:hAnsi="Verdana"/>
        </w:rPr>
      </w:pPr>
    </w:p>
    <w:p w14:paraId="09D29713" w14:textId="5C00A64A" w:rsidR="0006776B" w:rsidRDefault="0006776B" w:rsidP="0006776B">
      <w:pPr>
        <w:jc w:val="both"/>
        <w:rPr>
          <w:rFonts w:ascii="Verdana" w:hAnsi="Verdana"/>
        </w:rPr>
      </w:pPr>
      <w:r>
        <w:rPr>
          <w:rFonts w:ascii="Verdana" w:hAnsi="Verdana"/>
        </w:rPr>
        <w:t xml:space="preserve">Au cours de la dernière année, plusieurs dossiers ont retenu notre attention dont: le projet de loi 17 concernant le transport des personnes par automobile, la Politique de mobilité durable, le projet de loi 18 concernant la Curatelle publique, la politique nationale pour les proches-aidants, le revenu de base, etc.  Afin de soutenir le travail de la permanence, trois comités de travail permanents ont été mis sur pied soit :  transport, </w:t>
      </w:r>
      <w:r w:rsidR="00BA44D7">
        <w:rPr>
          <w:rFonts w:ascii="Verdana" w:hAnsi="Verdana"/>
        </w:rPr>
        <w:t>programme de revenu de base</w:t>
      </w:r>
      <w:r>
        <w:rPr>
          <w:rFonts w:ascii="Verdana" w:hAnsi="Verdana"/>
        </w:rPr>
        <w:t xml:space="preserve"> et en fin d’année financière, celui sur le soutien à domicile.  Enfin, plusieurs actions internes ont aussi été réalisé par le conseil d’administration </w:t>
      </w:r>
      <w:r>
        <w:rPr>
          <w:rFonts w:ascii="Verdana" w:hAnsi="Verdana"/>
        </w:rPr>
        <w:lastRenderedPageBreak/>
        <w:t xml:space="preserve">afin de revoir nos différentes politiques et procédures, dont la révision de notre règlement général.  </w:t>
      </w:r>
    </w:p>
    <w:p w14:paraId="6EFA5E3C" w14:textId="77777777" w:rsidR="0006776B" w:rsidRDefault="0006776B" w:rsidP="0006776B">
      <w:pPr>
        <w:jc w:val="both"/>
        <w:rPr>
          <w:rFonts w:ascii="Verdana" w:hAnsi="Verdana"/>
        </w:rPr>
      </w:pPr>
    </w:p>
    <w:p w14:paraId="15FE15B1" w14:textId="002EA5C7" w:rsidR="0006776B" w:rsidRDefault="0006776B" w:rsidP="0006776B">
      <w:pPr>
        <w:jc w:val="both"/>
        <w:rPr>
          <w:rFonts w:ascii="Verdana" w:hAnsi="Verdana"/>
        </w:rPr>
      </w:pPr>
      <w:r>
        <w:rPr>
          <w:rFonts w:ascii="Verdana" w:hAnsi="Verdana"/>
        </w:rPr>
        <w:t>Par-dessus tout ça, la crise sanitaire qui a frappé le Québec en mars dernier, a amené plusieurs changements au niveau de nos façons de faire et à réorienter nos actions pour répondre aux besoins urgents liés à la situation.</w:t>
      </w:r>
    </w:p>
    <w:p w14:paraId="4F92DE5F" w14:textId="77777777" w:rsidR="0006776B" w:rsidRDefault="0006776B" w:rsidP="0006776B">
      <w:pPr>
        <w:jc w:val="both"/>
        <w:rPr>
          <w:rFonts w:ascii="Verdana" w:hAnsi="Verdana"/>
        </w:rPr>
      </w:pPr>
    </w:p>
    <w:p w14:paraId="5069CFC2" w14:textId="3495B136" w:rsidR="0006776B" w:rsidRDefault="0006776B" w:rsidP="0006776B">
      <w:pPr>
        <w:jc w:val="both"/>
        <w:rPr>
          <w:rFonts w:ascii="Verdana" w:hAnsi="Verdana"/>
        </w:rPr>
      </w:pPr>
      <w:r>
        <w:rPr>
          <w:rFonts w:ascii="Verdana" w:hAnsi="Verdana"/>
        </w:rPr>
        <w:t>La prochaine année sera autant, sinon plus occupée, nous devrons être vigilants car plusieurs grands enjeux seront d’actualité notamment ceux liés aux services de santé et aux services sociaux,</w:t>
      </w:r>
      <w:r w:rsidR="00557D4F">
        <w:rPr>
          <w:rFonts w:ascii="Verdana" w:hAnsi="Verdana"/>
        </w:rPr>
        <w:t xml:space="preserve"> au soutien à domicile</w:t>
      </w:r>
      <w:r>
        <w:rPr>
          <w:rFonts w:ascii="Verdana" w:hAnsi="Verdana"/>
        </w:rPr>
        <w:t xml:space="preserve"> au soutien du revenu, à l’inclusion scolaire, à la mobilité durable, aux services de transport et à la refonte de la Curatelle publique.  À travers le contexte de pandémie, les défis seront encore plus grands pour faire valoir nos droits et maintenir nos acquis.   Tout ça à travers un contexte plus interne où la COPHAN devra structurer une équipe de travail et revoir sa vie associative.  </w:t>
      </w:r>
    </w:p>
    <w:p w14:paraId="065418E0" w14:textId="77777777" w:rsidR="0006776B" w:rsidRDefault="0006776B" w:rsidP="0006776B">
      <w:pPr>
        <w:jc w:val="both"/>
        <w:rPr>
          <w:rFonts w:ascii="Verdana" w:hAnsi="Verdana"/>
        </w:rPr>
      </w:pPr>
    </w:p>
    <w:p w14:paraId="634B0338" w14:textId="77777777" w:rsidR="0006776B" w:rsidRDefault="0006776B" w:rsidP="0006776B">
      <w:pPr>
        <w:jc w:val="both"/>
        <w:rPr>
          <w:rFonts w:ascii="Verdana" w:hAnsi="Verdana"/>
        </w:rPr>
      </w:pPr>
      <w:r>
        <w:rPr>
          <w:rFonts w:ascii="Verdana" w:hAnsi="Verdana"/>
        </w:rPr>
        <w:t>À la lecture de ce rapport annuel, vous pourrez constater l’ampleur du travail accompli.  Bravo à la permanence de la COPHAN et à toutes celles et ceux qui ont donné un coup de main! En faire l’énumération serait long et il y aurait le risque d’en oublier, celles et ceux qui sont concernés se reconnaîtront.</w:t>
      </w:r>
    </w:p>
    <w:p w14:paraId="4FC75DE0" w14:textId="77777777" w:rsidR="0006776B" w:rsidRDefault="0006776B" w:rsidP="0006776B">
      <w:pPr>
        <w:jc w:val="both"/>
        <w:rPr>
          <w:rFonts w:ascii="Verdana" w:hAnsi="Verdana"/>
        </w:rPr>
      </w:pPr>
    </w:p>
    <w:p w14:paraId="56842B2A" w14:textId="77777777" w:rsidR="00557D4F" w:rsidRDefault="0006776B" w:rsidP="0006776B">
      <w:pPr>
        <w:jc w:val="both"/>
        <w:rPr>
          <w:rFonts w:ascii="Verdana" w:hAnsi="Verdana"/>
        </w:rPr>
      </w:pPr>
      <w:r>
        <w:rPr>
          <w:rFonts w:ascii="Verdana" w:hAnsi="Verdana"/>
        </w:rPr>
        <w:t xml:space="preserve">Enfin, comme les années dernières, je terminerai en nous souhaitant ceci pour les années à venir : </w:t>
      </w:r>
      <w:r>
        <w:rPr>
          <w:rFonts w:ascii="Verdana" w:hAnsi="Verdana"/>
          <w:i/>
        </w:rPr>
        <w:t>«Rien ne devra se faire sur nous, sans nous»</w:t>
      </w:r>
      <w:r>
        <w:rPr>
          <w:rFonts w:ascii="Verdana" w:hAnsi="Verdana"/>
        </w:rPr>
        <w:t xml:space="preserve">.  De plus, rien ne se fera en se divisant, il serait </w:t>
      </w:r>
      <w:r w:rsidR="00557D4F">
        <w:rPr>
          <w:rFonts w:ascii="Verdana" w:hAnsi="Verdana"/>
        </w:rPr>
        <w:t xml:space="preserve">temps après </w:t>
      </w:r>
      <w:r>
        <w:rPr>
          <w:rFonts w:ascii="Verdana" w:hAnsi="Verdana"/>
        </w:rPr>
        <w:t xml:space="preserve">40 ans de travailler ensemble sur des objectifs communs.  C’est ainsi que nous arriverons à faire respecter nos droits.  La division permet aux décideurs de ne rien faire. </w:t>
      </w:r>
    </w:p>
    <w:p w14:paraId="315E554F" w14:textId="77777777" w:rsidR="00557D4F" w:rsidRDefault="0006776B" w:rsidP="0006776B">
      <w:pPr>
        <w:jc w:val="both"/>
        <w:rPr>
          <w:rFonts w:ascii="Verdana" w:hAnsi="Verdana"/>
        </w:rPr>
      </w:pPr>
      <w:r>
        <w:rPr>
          <w:rFonts w:ascii="Verdana" w:hAnsi="Verdana"/>
        </w:rPr>
        <w:t xml:space="preserve">Ensemble, en respectant notre diversité, nous </w:t>
      </w:r>
      <w:r w:rsidR="00557D4F">
        <w:rPr>
          <w:rFonts w:ascii="Verdana" w:hAnsi="Verdana"/>
        </w:rPr>
        <w:t>arriverons à faire respecter nos droits</w:t>
      </w:r>
      <w:r>
        <w:rPr>
          <w:rFonts w:ascii="Verdana" w:hAnsi="Verdana"/>
        </w:rPr>
        <w:t>!</w:t>
      </w:r>
    </w:p>
    <w:p w14:paraId="14331D19" w14:textId="1235B49B" w:rsidR="0006776B" w:rsidRDefault="0006776B" w:rsidP="0006776B">
      <w:pPr>
        <w:jc w:val="both"/>
        <w:rPr>
          <w:rFonts w:ascii="Verdana" w:hAnsi="Verdana"/>
        </w:rPr>
      </w:pPr>
      <w:r>
        <w:rPr>
          <w:rFonts w:ascii="Verdana" w:hAnsi="Verdana"/>
        </w:rPr>
        <w:t xml:space="preserve">  </w:t>
      </w:r>
    </w:p>
    <w:p w14:paraId="07EFF50B" w14:textId="77777777" w:rsidR="0006776B" w:rsidRDefault="0006776B" w:rsidP="0006776B">
      <w:pPr>
        <w:jc w:val="both"/>
        <w:rPr>
          <w:rFonts w:ascii="Verdana" w:hAnsi="Verdana"/>
        </w:rPr>
      </w:pPr>
      <w:r>
        <w:rPr>
          <w:rFonts w:ascii="Verdana" w:hAnsi="Verdana"/>
        </w:rPr>
        <w:t>Bonne lecture!</w:t>
      </w:r>
    </w:p>
    <w:p w14:paraId="1B9859E0" w14:textId="77777777" w:rsidR="0006776B" w:rsidRDefault="0006776B" w:rsidP="0006776B">
      <w:pPr>
        <w:jc w:val="both"/>
        <w:rPr>
          <w:rFonts w:ascii="Verdana" w:hAnsi="Verdana"/>
        </w:rPr>
      </w:pPr>
    </w:p>
    <w:p w14:paraId="3EBCA6AA" w14:textId="77777777" w:rsidR="0006776B" w:rsidRDefault="0006776B" w:rsidP="0006776B">
      <w:pPr>
        <w:jc w:val="both"/>
        <w:rPr>
          <w:rFonts w:ascii="Verdana" w:hAnsi="Verdana"/>
        </w:rPr>
      </w:pPr>
    </w:p>
    <w:p w14:paraId="66529BC0" w14:textId="2D9D3907" w:rsidR="0006776B" w:rsidRDefault="0006776B" w:rsidP="0006776B">
      <w:pPr>
        <w:jc w:val="both"/>
        <w:rPr>
          <w:rFonts w:ascii="Verdana" w:hAnsi="Verdana"/>
        </w:rPr>
      </w:pPr>
      <w:r>
        <w:rPr>
          <w:rFonts w:ascii="Verdana" w:hAnsi="Verdana"/>
        </w:rPr>
        <w:t>Le président</w:t>
      </w:r>
      <w:r w:rsidR="00CC2C84">
        <w:rPr>
          <w:rFonts w:ascii="Verdana" w:hAnsi="Verdana"/>
        </w:rPr>
        <w:t xml:space="preserve"> par intérim</w:t>
      </w:r>
      <w:r>
        <w:rPr>
          <w:rFonts w:ascii="Verdana" w:hAnsi="Verdana"/>
        </w:rPr>
        <w:t>,</w:t>
      </w:r>
    </w:p>
    <w:p w14:paraId="0A2E0658" w14:textId="77777777" w:rsidR="0006776B" w:rsidRDefault="0006776B" w:rsidP="0006776B">
      <w:pPr>
        <w:jc w:val="both"/>
        <w:rPr>
          <w:rFonts w:ascii="Verdana" w:hAnsi="Verdana"/>
        </w:rPr>
      </w:pPr>
    </w:p>
    <w:p w14:paraId="22B61F88" w14:textId="77777777" w:rsidR="0006776B" w:rsidRDefault="0006776B" w:rsidP="0006776B">
      <w:pPr>
        <w:jc w:val="both"/>
        <w:rPr>
          <w:rFonts w:ascii="Verdana" w:hAnsi="Verdana"/>
        </w:rPr>
      </w:pPr>
      <w:r>
        <w:rPr>
          <w:rFonts w:ascii="Verdana" w:hAnsi="Verdana"/>
        </w:rPr>
        <w:t>Paul Lupien</w:t>
      </w:r>
    </w:p>
    <w:p w14:paraId="725880B9" w14:textId="77777777" w:rsidR="00140662" w:rsidRDefault="00140662">
      <w:pPr>
        <w:rPr>
          <w:rFonts w:ascii="Arial" w:hAnsi="Arial" w:cs="Arial"/>
          <w:b/>
          <w:kern w:val="1"/>
          <w:sz w:val="32"/>
          <w:szCs w:val="20"/>
          <w:lang w:val="x-none" w:eastAsia="x-none"/>
        </w:rPr>
      </w:pPr>
      <w:r>
        <w:rPr>
          <w:rFonts w:cs="Arial"/>
        </w:rPr>
        <w:br w:type="page"/>
      </w:r>
    </w:p>
    <w:p w14:paraId="0372E886" w14:textId="558C0958" w:rsidR="00FA0D3E" w:rsidRPr="001B77A3" w:rsidRDefault="00FA0D3E" w:rsidP="00DE0202">
      <w:pPr>
        <w:pStyle w:val="Titre"/>
      </w:pPr>
      <w:bookmarkStart w:id="15" w:name="_Toc388606632"/>
      <w:bookmarkStart w:id="16" w:name="_Toc388607654"/>
      <w:bookmarkStart w:id="17" w:name="_Toc263101296"/>
      <w:bookmarkStart w:id="18" w:name="_Toc389552593"/>
      <w:bookmarkStart w:id="19" w:name="_Toc451934694"/>
      <w:bookmarkStart w:id="20" w:name="_Toc50051846"/>
      <w:r w:rsidRPr="001B77A3">
        <w:lastRenderedPageBreak/>
        <w:t>Introduction</w:t>
      </w:r>
      <w:bookmarkEnd w:id="15"/>
      <w:bookmarkEnd w:id="16"/>
      <w:bookmarkEnd w:id="17"/>
      <w:bookmarkEnd w:id="18"/>
      <w:bookmarkEnd w:id="19"/>
      <w:bookmarkEnd w:id="20"/>
    </w:p>
    <w:p w14:paraId="6A4F098F" w14:textId="77777777" w:rsidR="00FA0D3E" w:rsidRPr="001B77A3" w:rsidRDefault="00FA0D3E" w:rsidP="000D202F">
      <w:pPr>
        <w:pStyle w:val="NormalArial"/>
        <w:spacing w:line="276" w:lineRule="auto"/>
        <w:rPr>
          <w:rFonts w:cs="Arial"/>
        </w:rPr>
      </w:pPr>
      <w:r w:rsidRPr="001B77A3">
        <w:rPr>
          <w:rFonts w:cs="Arial"/>
        </w:rPr>
        <w:t xml:space="preserve">Fondée en 1985 </w:t>
      </w:r>
      <w:r w:rsidR="00D75C7D">
        <w:rPr>
          <w:rFonts w:cs="Arial"/>
        </w:rPr>
        <w:t>par et pour</w:t>
      </w:r>
      <w:r w:rsidRPr="001B77A3">
        <w:rPr>
          <w:rFonts w:cs="Arial"/>
        </w:rPr>
        <w:t xml:space="preserve"> des personnes ayant des limitations fonctionnelles, la COPHAN :</w:t>
      </w:r>
      <w:r w:rsidR="005F6FBB">
        <w:rPr>
          <w:rFonts w:cs="Arial"/>
        </w:rPr>
        <w:t xml:space="preserve"> </w:t>
      </w:r>
    </w:p>
    <w:p w14:paraId="752EAB95" w14:textId="77777777" w:rsidR="00A33FFD" w:rsidRDefault="00532C01" w:rsidP="00683BBD">
      <w:pPr>
        <w:pStyle w:val="Listepucessansnumro"/>
        <w:numPr>
          <w:ilvl w:val="0"/>
          <w:numId w:val="35"/>
        </w:numPr>
        <w:spacing w:before="120" w:after="120" w:line="276" w:lineRule="auto"/>
        <w:rPr>
          <w:rFonts w:cs="Arial"/>
        </w:rPr>
      </w:pPr>
      <w:r w:rsidRPr="001B77A3">
        <w:rPr>
          <w:rFonts w:cs="Arial"/>
        </w:rPr>
        <w:t>E</w:t>
      </w:r>
      <w:r w:rsidR="00FA0D3E" w:rsidRPr="001B77A3">
        <w:rPr>
          <w:rFonts w:cs="Arial"/>
        </w:rPr>
        <w:t>st un regroupement d’action communautaire autonome de défense collective des droits qui a pour mission de rendre le Québec inclusif afin d’assurer la participation sociale pleine et entière des personnes ayant des limitations fonctionnelles et de leur famille</w:t>
      </w:r>
      <w:r w:rsidR="00C60BFB">
        <w:rPr>
          <w:rFonts w:cs="Arial"/>
        </w:rPr>
        <w:t> </w:t>
      </w:r>
      <w:r w:rsidR="00A011FB" w:rsidRPr="001B77A3">
        <w:rPr>
          <w:rFonts w:cs="Arial"/>
        </w:rPr>
        <w:t>;</w:t>
      </w:r>
    </w:p>
    <w:p w14:paraId="1A795DE8" w14:textId="77777777" w:rsidR="00A33FFD" w:rsidRDefault="00532C01" w:rsidP="00683BBD">
      <w:pPr>
        <w:pStyle w:val="Listepucessansnumro"/>
        <w:numPr>
          <w:ilvl w:val="0"/>
          <w:numId w:val="35"/>
        </w:numPr>
        <w:spacing w:before="120" w:after="120" w:line="276" w:lineRule="auto"/>
        <w:rPr>
          <w:rFonts w:cs="Arial"/>
        </w:rPr>
      </w:pPr>
      <w:r w:rsidRPr="004E2CDD">
        <w:rPr>
          <w:rFonts w:cs="Arial"/>
        </w:rPr>
        <w:t>R</w:t>
      </w:r>
      <w:r w:rsidR="00FA0D3E" w:rsidRPr="004E2CDD">
        <w:rPr>
          <w:rFonts w:cs="Arial"/>
        </w:rPr>
        <w:t xml:space="preserve">egroupe </w:t>
      </w:r>
      <w:r w:rsidR="00A37D3C" w:rsidRPr="004E2CDD">
        <w:rPr>
          <w:rFonts w:cs="Arial"/>
        </w:rPr>
        <w:t>environ</w:t>
      </w:r>
      <w:r w:rsidR="00FA0D3E" w:rsidRPr="004E2CDD">
        <w:rPr>
          <w:rFonts w:cs="Arial"/>
        </w:rPr>
        <w:t xml:space="preserve"> </w:t>
      </w:r>
      <w:r w:rsidR="004E2CDD">
        <w:rPr>
          <w:rFonts w:cs="Arial"/>
        </w:rPr>
        <w:t>40</w:t>
      </w:r>
      <w:r w:rsidR="00A37D3C" w:rsidRPr="00A33FFD">
        <w:rPr>
          <w:rFonts w:cs="Arial"/>
        </w:rPr>
        <w:t xml:space="preserve"> </w:t>
      </w:r>
      <w:r w:rsidR="00FA0D3E" w:rsidRPr="00A33FFD">
        <w:rPr>
          <w:rFonts w:cs="Arial"/>
        </w:rPr>
        <w:t>organismes et regroupements d’organismes nationaux, régionaux et locaux de personnes ayant des limitations fonctionnelles et leur famille</w:t>
      </w:r>
      <w:r w:rsidR="00C60BFB" w:rsidRPr="00A33FFD">
        <w:rPr>
          <w:rFonts w:cs="Arial"/>
        </w:rPr>
        <w:t> </w:t>
      </w:r>
      <w:r w:rsidR="00A011FB" w:rsidRPr="00A33FFD">
        <w:rPr>
          <w:rFonts w:cs="Arial"/>
        </w:rPr>
        <w:t>;</w:t>
      </w:r>
    </w:p>
    <w:p w14:paraId="3D143A9D" w14:textId="524D8AA6" w:rsidR="00A33FFD" w:rsidRDefault="00532C01" w:rsidP="00683BBD">
      <w:pPr>
        <w:pStyle w:val="Listepucessansnumro"/>
        <w:numPr>
          <w:ilvl w:val="0"/>
          <w:numId w:val="35"/>
        </w:numPr>
        <w:spacing w:before="120" w:after="120" w:line="276" w:lineRule="auto"/>
        <w:rPr>
          <w:rFonts w:cs="Arial"/>
        </w:rPr>
      </w:pPr>
      <w:r w:rsidRPr="00A33FFD">
        <w:rPr>
          <w:rFonts w:cs="Arial"/>
        </w:rPr>
        <w:t>P</w:t>
      </w:r>
      <w:r w:rsidR="00FA0D3E" w:rsidRPr="00A33FFD">
        <w:rPr>
          <w:rFonts w:cs="Arial"/>
        </w:rPr>
        <w:t>ar ses membre</w:t>
      </w:r>
      <w:r w:rsidR="002B0C7B" w:rsidRPr="00A33FFD">
        <w:rPr>
          <w:rFonts w:cs="Arial"/>
        </w:rPr>
        <w:t>s, rejoin</w:t>
      </w:r>
      <w:r w:rsidR="001E3D22" w:rsidRPr="00A33FFD">
        <w:rPr>
          <w:rFonts w:cs="Arial"/>
        </w:rPr>
        <w:t>t</w:t>
      </w:r>
      <w:r w:rsidR="00413C42">
        <w:rPr>
          <w:rFonts w:cs="Arial"/>
        </w:rPr>
        <w:t xml:space="preserve"> toutes les régions</w:t>
      </w:r>
      <w:r w:rsidR="00F96C8D">
        <w:rPr>
          <w:rFonts w:cs="Arial"/>
        </w:rPr>
        <w:t xml:space="preserve"> du Québec </w:t>
      </w:r>
      <w:r w:rsidR="002B0C7B" w:rsidRPr="00A33FFD">
        <w:rPr>
          <w:rFonts w:cs="Arial"/>
        </w:rPr>
        <w:t>ainsi que</w:t>
      </w:r>
      <w:r w:rsidR="00FA0D3E" w:rsidRPr="00A33FFD">
        <w:rPr>
          <w:rFonts w:cs="Arial"/>
        </w:rPr>
        <w:t xml:space="preserve"> tous les types de limitations fonctionnelles : motrices, organiques, neurologiques, </w:t>
      </w:r>
      <w:r w:rsidR="002B0C7B" w:rsidRPr="00A33FFD">
        <w:rPr>
          <w:rFonts w:cs="Arial"/>
        </w:rPr>
        <w:t xml:space="preserve">intellectuelles, visuelles, auditives, </w:t>
      </w:r>
      <w:r w:rsidR="00FA0D3E" w:rsidRPr="00A33FFD">
        <w:rPr>
          <w:rFonts w:cs="Arial"/>
        </w:rPr>
        <w:t>troubles d’apprentissage, troubles du spectre de l</w:t>
      </w:r>
      <w:r w:rsidR="00A011FB" w:rsidRPr="00A33FFD">
        <w:rPr>
          <w:rFonts w:cs="Arial"/>
        </w:rPr>
        <w:t>’</w:t>
      </w:r>
      <w:r w:rsidR="00FA0D3E" w:rsidRPr="00A33FFD">
        <w:rPr>
          <w:rFonts w:cs="Arial"/>
        </w:rPr>
        <w:t xml:space="preserve">autisme, </w:t>
      </w:r>
      <w:r w:rsidR="00C60BFB" w:rsidRPr="00A33FFD">
        <w:rPr>
          <w:rFonts w:cs="Arial"/>
        </w:rPr>
        <w:t xml:space="preserve">troubles de la </w:t>
      </w:r>
      <w:r w:rsidR="002B0C7B" w:rsidRPr="00A33FFD">
        <w:rPr>
          <w:rFonts w:cs="Arial"/>
        </w:rPr>
        <w:t xml:space="preserve">parole et </w:t>
      </w:r>
      <w:r w:rsidR="00C60BFB" w:rsidRPr="00A33FFD">
        <w:rPr>
          <w:rFonts w:cs="Arial"/>
        </w:rPr>
        <w:t xml:space="preserve">du </w:t>
      </w:r>
      <w:r w:rsidR="002B0C7B" w:rsidRPr="00A33FFD">
        <w:rPr>
          <w:rFonts w:cs="Arial"/>
        </w:rPr>
        <w:t>langage</w:t>
      </w:r>
      <w:r w:rsidR="00FA0D3E" w:rsidRPr="00A33FFD">
        <w:rPr>
          <w:rFonts w:cs="Arial"/>
        </w:rPr>
        <w:t xml:space="preserve"> et santé mentale</w:t>
      </w:r>
      <w:r w:rsidR="00C60BFB" w:rsidRPr="00A33FFD">
        <w:rPr>
          <w:rFonts w:cs="Arial"/>
        </w:rPr>
        <w:t> </w:t>
      </w:r>
      <w:r w:rsidR="00A011FB" w:rsidRPr="00A33FFD">
        <w:rPr>
          <w:rFonts w:cs="Arial"/>
        </w:rPr>
        <w:t>;</w:t>
      </w:r>
    </w:p>
    <w:p w14:paraId="4C196EC1" w14:textId="77777777" w:rsidR="00FA0D3E" w:rsidRPr="00A33FFD" w:rsidRDefault="00532C01" w:rsidP="00683BBD">
      <w:pPr>
        <w:pStyle w:val="Listepucessansnumro"/>
        <w:numPr>
          <w:ilvl w:val="0"/>
          <w:numId w:val="35"/>
        </w:numPr>
        <w:spacing w:before="120" w:after="120" w:line="276" w:lineRule="auto"/>
        <w:rPr>
          <w:rFonts w:cs="Arial"/>
        </w:rPr>
      </w:pPr>
      <w:r w:rsidRPr="00A33FFD">
        <w:rPr>
          <w:rFonts w:cs="Arial"/>
        </w:rPr>
        <w:t>E</w:t>
      </w:r>
      <w:r w:rsidR="00FA0D3E" w:rsidRPr="00A33FFD">
        <w:rPr>
          <w:rFonts w:cs="Arial"/>
        </w:rPr>
        <w:t xml:space="preserve">st active </w:t>
      </w:r>
      <w:r w:rsidR="00C60BFB" w:rsidRPr="00A33FFD">
        <w:rPr>
          <w:rFonts w:cs="Arial"/>
        </w:rPr>
        <w:t>à</w:t>
      </w:r>
      <w:r w:rsidR="002B0C7B" w:rsidRPr="00A33FFD">
        <w:rPr>
          <w:rFonts w:cs="Arial"/>
        </w:rPr>
        <w:t xml:space="preserve"> tous les </w:t>
      </w:r>
      <w:r w:rsidR="00FA0D3E" w:rsidRPr="00A33FFD">
        <w:rPr>
          <w:rFonts w:cs="Arial"/>
        </w:rPr>
        <w:t xml:space="preserve">niveaux </w:t>
      </w:r>
      <w:r w:rsidR="002B0C7B" w:rsidRPr="00A33FFD">
        <w:rPr>
          <w:rFonts w:cs="Arial"/>
        </w:rPr>
        <w:t>(</w:t>
      </w:r>
      <w:r w:rsidR="00FA0D3E" w:rsidRPr="00A33FFD">
        <w:rPr>
          <w:rFonts w:cs="Arial"/>
        </w:rPr>
        <w:t>québécois, canadien et international</w:t>
      </w:r>
      <w:r w:rsidR="002B0C7B" w:rsidRPr="00A33FFD">
        <w:rPr>
          <w:rFonts w:cs="Arial"/>
        </w:rPr>
        <w:t>)</w:t>
      </w:r>
      <w:r w:rsidR="00FA0D3E" w:rsidRPr="00A33FFD">
        <w:rPr>
          <w:rFonts w:cs="Arial"/>
        </w:rPr>
        <w:t xml:space="preserve"> </w:t>
      </w:r>
      <w:r w:rsidR="00C60BFB" w:rsidRPr="00A33FFD">
        <w:rPr>
          <w:rFonts w:cs="Arial"/>
        </w:rPr>
        <w:t>dans</w:t>
      </w:r>
      <w:r w:rsidR="00FA0D3E" w:rsidRPr="00A33FFD">
        <w:rPr>
          <w:rFonts w:cs="Arial"/>
        </w:rPr>
        <w:t xml:space="preserve"> tous les domaines qui ont une incidence sur les conditions de vie et la participation sociale des personnes ayant des limitations fonctionnelles et </w:t>
      </w:r>
      <w:r w:rsidR="006A7717" w:rsidRPr="00A33FFD">
        <w:rPr>
          <w:rFonts w:cs="Arial"/>
        </w:rPr>
        <w:t xml:space="preserve">de </w:t>
      </w:r>
      <w:r w:rsidR="00EF742E" w:rsidRPr="00A33FFD">
        <w:rPr>
          <w:rFonts w:cs="Arial"/>
        </w:rPr>
        <w:t>leurs proches.</w:t>
      </w:r>
    </w:p>
    <w:p w14:paraId="06BAB42A" w14:textId="77777777" w:rsidR="00FA0D3E" w:rsidRPr="001B77A3" w:rsidRDefault="00FA0D3E" w:rsidP="000D202F">
      <w:pPr>
        <w:pStyle w:val="NormalArial"/>
        <w:spacing w:line="276" w:lineRule="auto"/>
        <w:rPr>
          <w:rFonts w:cs="Arial"/>
        </w:rPr>
      </w:pPr>
      <w:r w:rsidRPr="001B77A3">
        <w:rPr>
          <w:rFonts w:cs="Arial"/>
        </w:rPr>
        <w:t>En plus de réagir à l’actualité lorsque sont concernées les personnes en situation de handicap et leur</w:t>
      </w:r>
      <w:r w:rsidR="00EF742E" w:rsidRPr="001B77A3">
        <w:rPr>
          <w:rFonts w:cs="Arial"/>
        </w:rPr>
        <w:t>s proches</w:t>
      </w:r>
      <w:r w:rsidRPr="001B77A3">
        <w:rPr>
          <w:rFonts w:cs="Arial"/>
        </w:rPr>
        <w:t xml:space="preserve">, la </w:t>
      </w:r>
      <w:r w:rsidR="001E328A" w:rsidRPr="001B77A3">
        <w:rPr>
          <w:rFonts w:cs="Arial"/>
        </w:rPr>
        <w:t xml:space="preserve">COPHAN intervient notamment sur </w:t>
      </w:r>
      <w:r w:rsidRPr="001B77A3">
        <w:rPr>
          <w:rFonts w:cs="Arial"/>
        </w:rPr>
        <w:t>les problématiques suivantes : accès à l’information et aux technologies de l’inf</w:t>
      </w:r>
      <w:r w:rsidR="00695E9E" w:rsidRPr="001B77A3">
        <w:rPr>
          <w:rFonts w:cs="Arial"/>
        </w:rPr>
        <w:t>ormation et des communications</w:t>
      </w:r>
      <w:r w:rsidRPr="001B77A3">
        <w:rPr>
          <w:rFonts w:cs="Arial"/>
        </w:rPr>
        <w:t xml:space="preserve">, éducation, emploi, soutien du revenu et lutte </w:t>
      </w:r>
      <w:r w:rsidR="004714B6" w:rsidRPr="001B77A3">
        <w:rPr>
          <w:rFonts w:cs="Arial"/>
        </w:rPr>
        <w:t>contre</w:t>
      </w:r>
      <w:r w:rsidRPr="001B77A3">
        <w:rPr>
          <w:rFonts w:cs="Arial"/>
        </w:rPr>
        <w:t xml:space="preserve"> la pauvreté et l’exclusion sociale, travail, formation et développement de la main-d’œuvre, mobilité et déplacement, justice, habitation, santé et services sociaux, </w:t>
      </w:r>
      <w:r w:rsidR="004714B6" w:rsidRPr="001B77A3">
        <w:rPr>
          <w:rFonts w:cs="Arial"/>
        </w:rPr>
        <w:t xml:space="preserve">compensation </w:t>
      </w:r>
      <w:r w:rsidRPr="001B77A3">
        <w:rPr>
          <w:rFonts w:cs="Arial"/>
        </w:rPr>
        <w:t xml:space="preserve">des coûts </w:t>
      </w:r>
      <w:r w:rsidR="004714B6" w:rsidRPr="001B77A3">
        <w:rPr>
          <w:rFonts w:cs="Arial"/>
        </w:rPr>
        <w:t>supplémentaires liés aux limitations fonctionnelles</w:t>
      </w:r>
      <w:r w:rsidRPr="001B77A3">
        <w:rPr>
          <w:rFonts w:cs="Arial"/>
        </w:rPr>
        <w:t>, etc.</w:t>
      </w:r>
    </w:p>
    <w:p w14:paraId="439E5EC3" w14:textId="77777777" w:rsidR="00FA0D3E" w:rsidRPr="001B77A3" w:rsidRDefault="00FA0D3E" w:rsidP="000D202F">
      <w:pPr>
        <w:pStyle w:val="NormalArial"/>
        <w:spacing w:line="276" w:lineRule="auto"/>
        <w:rPr>
          <w:rFonts w:cs="Arial"/>
          <w:bCs/>
        </w:rPr>
      </w:pPr>
      <w:r w:rsidRPr="001B77A3">
        <w:rPr>
          <w:rFonts w:cs="Arial"/>
          <w:bCs/>
        </w:rPr>
        <w:t>Le travail de la CO</w:t>
      </w:r>
      <w:r w:rsidR="006A7717">
        <w:rPr>
          <w:rFonts w:cs="Arial"/>
          <w:bCs/>
        </w:rPr>
        <w:t>PHAN se réalise toujours selon l</w:t>
      </w:r>
      <w:r w:rsidRPr="001B77A3">
        <w:rPr>
          <w:rFonts w:cs="Arial"/>
          <w:bCs/>
        </w:rPr>
        <w:t>es valeurs</w:t>
      </w:r>
      <w:r w:rsidR="006A7717">
        <w:rPr>
          <w:rFonts w:cs="Arial"/>
          <w:bCs/>
        </w:rPr>
        <w:t xml:space="preserve"> suivantes</w:t>
      </w:r>
      <w:r w:rsidRPr="001B77A3">
        <w:rPr>
          <w:rFonts w:cs="Arial"/>
          <w:bCs/>
        </w:rPr>
        <w:t> :</w:t>
      </w:r>
    </w:p>
    <w:p w14:paraId="2DA63ED3" w14:textId="77777777" w:rsidR="00A33FFD" w:rsidRDefault="00FA0D3E" w:rsidP="00683BBD">
      <w:pPr>
        <w:pStyle w:val="Listepucessansnumro"/>
        <w:numPr>
          <w:ilvl w:val="0"/>
          <w:numId w:val="36"/>
        </w:numPr>
        <w:spacing w:before="120" w:after="120" w:line="276" w:lineRule="auto"/>
        <w:rPr>
          <w:rFonts w:cs="Arial"/>
        </w:rPr>
      </w:pPr>
      <w:r w:rsidRPr="001B77A3">
        <w:rPr>
          <w:rFonts w:cs="Arial"/>
        </w:rPr>
        <w:t>La primauté du droit : la COPHAN utilise la Charte canadienne des droits et libertés et la Charte des droits et libertés de la personne du Québec pour appuyer ses actions et lutter contre l’arbitraire. Elle travaille à faire appliquer l’ensemble des lois, règlements et autres, et à les faire changer si nécessaire.</w:t>
      </w:r>
    </w:p>
    <w:p w14:paraId="5DC4F247" w14:textId="77777777" w:rsidR="00A33FFD" w:rsidRDefault="00FA0D3E" w:rsidP="00683BBD">
      <w:pPr>
        <w:pStyle w:val="Listepucessansnumro"/>
        <w:numPr>
          <w:ilvl w:val="0"/>
          <w:numId w:val="36"/>
        </w:numPr>
        <w:spacing w:before="120" w:after="120" w:line="276" w:lineRule="auto"/>
        <w:rPr>
          <w:rFonts w:cs="Arial"/>
        </w:rPr>
      </w:pPr>
      <w:r w:rsidRPr="00A33FFD">
        <w:rPr>
          <w:rFonts w:cs="Arial"/>
        </w:rPr>
        <w:t>Le droit à l’égalité : la COPHAN utilise ce droit qui reconnaît que, pour être égaux, il ne faut pas qu’il y ait de discrimination et que cela nécessite parfois un traitement différencié.</w:t>
      </w:r>
    </w:p>
    <w:p w14:paraId="678F6E86" w14:textId="77777777" w:rsidR="00FA0D3E" w:rsidRPr="00A33FFD" w:rsidRDefault="00FA0D3E" w:rsidP="00683BBD">
      <w:pPr>
        <w:pStyle w:val="Listepucessansnumro"/>
        <w:numPr>
          <w:ilvl w:val="0"/>
          <w:numId w:val="36"/>
        </w:numPr>
        <w:spacing w:before="120" w:after="120" w:line="276" w:lineRule="auto"/>
        <w:rPr>
          <w:rFonts w:cs="Arial"/>
        </w:rPr>
      </w:pPr>
      <w:r w:rsidRPr="00A33FFD">
        <w:rPr>
          <w:rFonts w:cs="Arial"/>
        </w:rPr>
        <w:t>Les personnes sont les véritables maîtres d’œuvre de leur vie : les personnes ayant des limitations fonctionnelles ont le libre choix et la capacité de participer aux décisions qui les concernent et qui concernent la société en général.</w:t>
      </w:r>
    </w:p>
    <w:p w14:paraId="048FF7A1" w14:textId="77777777" w:rsidR="00FA0D3E" w:rsidRPr="001B77A3" w:rsidRDefault="00FA0D3E" w:rsidP="000D202F">
      <w:pPr>
        <w:pStyle w:val="Titre"/>
        <w:spacing w:before="120" w:after="120" w:line="276" w:lineRule="auto"/>
        <w:rPr>
          <w:rFonts w:cs="Arial"/>
        </w:rPr>
      </w:pPr>
      <w:r w:rsidRPr="001B77A3">
        <w:rPr>
          <w:rFonts w:cs="Arial"/>
        </w:rPr>
        <w:br w:type="page"/>
      </w:r>
      <w:bookmarkStart w:id="21" w:name="_Toc358224473"/>
      <w:bookmarkStart w:id="22" w:name="_Toc358619631"/>
      <w:bookmarkStart w:id="23" w:name="_Toc388606633"/>
      <w:bookmarkStart w:id="24" w:name="_Toc388607655"/>
      <w:bookmarkStart w:id="25" w:name="_Toc263101297"/>
      <w:bookmarkStart w:id="26" w:name="_Toc389552594"/>
      <w:bookmarkStart w:id="27" w:name="_Toc451934695"/>
      <w:bookmarkStart w:id="28" w:name="_Toc50051847"/>
      <w:r w:rsidRPr="001B77A3">
        <w:rPr>
          <w:rFonts w:cs="Arial"/>
        </w:rPr>
        <w:lastRenderedPageBreak/>
        <w:t xml:space="preserve">Fonctionnement </w:t>
      </w:r>
      <w:bookmarkEnd w:id="21"/>
      <w:bookmarkEnd w:id="22"/>
      <w:r w:rsidRPr="001B77A3">
        <w:rPr>
          <w:rFonts w:cs="Arial"/>
        </w:rPr>
        <w:t>de la COPHAN</w:t>
      </w:r>
      <w:bookmarkEnd w:id="23"/>
      <w:bookmarkEnd w:id="24"/>
      <w:bookmarkEnd w:id="25"/>
      <w:bookmarkEnd w:id="26"/>
      <w:bookmarkEnd w:id="27"/>
      <w:bookmarkEnd w:id="28"/>
    </w:p>
    <w:p w14:paraId="221B9303" w14:textId="77777777" w:rsidR="00FA0D3E" w:rsidRPr="001B77A3" w:rsidRDefault="00FA0D3E" w:rsidP="008B1D91">
      <w:pPr>
        <w:pStyle w:val="Titre3"/>
      </w:pPr>
      <w:bookmarkStart w:id="29" w:name="_Toc388606634"/>
      <w:bookmarkStart w:id="30" w:name="_Toc388607656"/>
      <w:bookmarkStart w:id="31" w:name="_Toc263101298"/>
      <w:bookmarkStart w:id="32" w:name="_Toc389552595"/>
      <w:bookmarkStart w:id="33" w:name="_Toc451934696"/>
      <w:bookmarkStart w:id="34" w:name="_Toc50051848"/>
      <w:r w:rsidRPr="001B77A3">
        <w:t>Vie associative</w:t>
      </w:r>
      <w:bookmarkEnd w:id="29"/>
      <w:bookmarkEnd w:id="30"/>
      <w:bookmarkEnd w:id="31"/>
      <w:bookmarkEnd w:id="32"/>
      <w:bookmarkEnd w:id="33"/>
      <w:bookmarkEnd w:id="34"/>
    </w:p>
    <w:p w14:paraId="002CA6DD" w14:textId="77777777" w:rsidR="000C334B" w:rsidRDefault="000C334B" w:rsidP="000C334B">
      <w:pPr>
        <w:pStyle w:val="NormalArial"/>
        <w:spacing w:line="276" w:lineRule="auto"/>
        <w:rPr>
          <w:rFonts w:cs="Arial"/>
        </w:rPr>
      </w:pPr>
      <w:bookmarkStart w:id="35" w:name="_Toc358289999"/>
      <w:bookmarkStart w:id="36" w:name="_Toc358290049"/>
      <w:bookmarkStart w:id="37" w:name="_Toc358290622"/>
      <w:bookmarkStart w:id="38" w:name="_Toc358706392"/>
      <w:r>
        <w:rPr>
          <w:rFonts w:cs="Arial"/>
        </w:rPr>
        <w:t>L</w:t>
      </w:r>
      <w:r w:rsidRPr="001B77A3">
        <w:rPr>
          <w:rFonts w:cs="Arial"/>
        </w:rPr>
        <w:t xml:space="preserve">a COPHAN se veut une importante source d’information pour ses membres. Ainsi, au cours de l’année, elle a transféré à ses membres et partenaires de nombreux courriels en provenance de ses membres, partenaires et du gouvernement. </w:t>
      </w:r>
      <w:r w:rsidRPr="000C60A0">
        <w:rPr>
          <w:rFonts w:cs="Arial"/>
        </w:rPr>
        <w:t xml:space="preserve">Enfin, notons que 45 membres étaient inscrits aux livres de la COPHAN au 31 mars 2020. </w:t>
      </w:r>
    </w:p>
    <w:p w14:paraId="16E3A46C" w14:textId="66FC0671" w:rsidR="00FA0D3E" w:rsidRPr="001B77A3" w:rsidRDefault="00FA0D3E" w:rsidP="000D202F">
      <w:pPr>
        <w:pStyle w:val="NormalArial"/>
        <w:spacing w:line="276" w:lineRule="auto"/>
        <w:rPr>
          <w:rFonts w:cs="Arial"/>
        </w:rPr>
      </w:pPr>
      <w:r w:rsidRPr="001B77A3">
        <w:rPr>
          <w:rFonts w:cs="Arial"/>
        </w:rPr>
        <w:t xml:space="preserve">Répondant aux demandes de soutien de ses membres et de ses alliés, la COPHAN, </w:t>
      </w:r>
      <w:r w:rsidR="00B405B9" w:rsidRPr="001B77A3">
        <w:rPr>
          <w:rFonts w:cs="Arial"/>
        </w:rPr>
        <w:t xml:space="preserve">en </w:t>
      </w:r>
      <w:r w:rsidR="00047666" w:rsidRPr="00047666">
        <w:rPr>
          <w:rFonts w:cs="Arial"/>
        </w:rPr>
        <w:t>2019-2020</w:t>
      </w:r>
      <w:r w:rsidRPr="00047666">
        <w:rPr>
          <w:rFonts w:cs="Arial"/>
        </w:rPr>
        <w:t>, a</w:t>
      </w:r>
      <w:r w:rsidR="00391E55" w:rsidRPr="00047666">
        <w:rPr>
          <w:rFonts w:cs="Arial"/>
        </w:rPr>
        <w:t xml:space="preserve"> notamment</w:t>
      </w:r>
      <w:r w:rsidR="00A011FB" w:rsidRPr="00047666">
        <w:rPr>
          <w:rFonts w:cs="Arial"/>
        </w:rPr>
        <w:t> </w:t>
      </w:r>
      <w:r w:rsidRPr="00047666">
        <w:rPr>
          <w:rFonts w:cs="Arial"/>
        </w:rPr>
        <w:t>:</w:t>
      </w:r>
      <w:r w:rsidR="0084382C" w:rsidRPr="001B77A3">
        <w:rPr>
          <w:rFonts w:cs="Arial"/>
        </w:rPr>
        <w:t xml:space="preserve"> </w:t>
      </w:r>
    </w:p>
    <w:p w14:paraId="36277DE7" w14:textId="77777777" w:rsidR="002071A6" w:rsidRDefault="00BA76F4" w:rsidP="00683BBD">
      <w:pPr>
        <w:pStyle w:val="NormalArial"/>
        <w:numPr>
          <w:ilvl w:val="0"/>
          <w:numId w:val="37"/>
        </w:numPr>
        <w:spacing w:line="276" w:lineRule="auto"/>
        <w:rPr>
          <w:rFonts w:cs="Arial"/>
        </w:rPr>
      </w:pPr>
      <w:r w:rsidRPr="001B77A3">
        <w:rPr>
          <w:rFonts w:cs="Arial"/>
        </w:rPr>
        <w:t>Fait circuler de nombreuses offres d’emploi</w:t>
      </w:r>
      <w:r w:rsidR="00FF0A33">
        <w:rPr>
          <w:rFonts w:cs="Arial"/>
        </w:rPr>
        <w:t> </w:t>
      </w:r>
      <w:r w:rsidRPr="001B77A3">
        <w:rPr>
          <w:rFonts w:cs="Arial"/>
        </w:rPr>
        <w:t>;</w:t>
      </w:r>
    </w:p>
    <w:p w14:paraId="2415E960" w14:textId="77777777" w:rsidR="002071A6" w:rsidRDefault="002D04F2" w:rsidP="00683BBD">
      <w:pPr>
        <w:pStyle w:val="NormalArial"/>
        <w:numPr>
          <w:ilvl w:val="0"/>
          <w:numId w:val="37"/>
        </w:numPr>
        <w:spacing w:line="276" w:lineRule="auto"/>
        <w:rPr>
          <w:rFonts w:cs="Arial"/>
        </w:rPr>
      </w:pPr>
      <w:r w:rsidRPr="002071A6">
        <w:rPr>
          <w:rFonts w:cs="Arial"/>
        </w:rPr>
        <w:t>Transmis de l’information concernant différents événements ou activités organisés en tout o</w:t>
      </w:r>
      <w:r w:rsidR="00BC5348">
        <w:rPr>
          <w:rFonts w:cs="Arial"/>
        </w:rPr>
        <w:t>u en partie par ses membres ou s</w:t>
      </w:r>
      <w:r w:rsidRPr="002071A6">
        <w:rPr>
          <w:rFonts w:cs="Arial"/>
        </w:rPr>
        <w:t>es partenaires</w:t>
      </w:r>
      <w:r w:rsidR="00FF0A33" w:rsidRPr="002071A6">
        <w:rPr>
          <w:rFonts w:cs="Arial"/>
        </w:rPr>
        <w:t> </w:t>
      </w:r>
      <w:r w:rsidRPr="002071A6">
        <w:rPr>
          <w:rFonts w:cs="Arial"/>
        </w:rPr>
        <w:t xml:space="preserve">; </w:t>
      </w:r>
    </w:p>
    <w:p w14:paraId="77A6D546" w14:textId="5AA4B634" w:rsidR="00BA76F4" w:rsidRDefault="00BA76F4" w:rsidP="00683BBD">
      <w:pPr>
        <w:pStyle w:val="NormalArial"/>
        <w:numPr>
          <w:ilvl w:val="0"/>
          <w:numId w:val="37"/>
        </w:numPr>
        <w:spacing w:line="276" w:lineRule="auto"/>
        <w:rPr>
          <w:rFonts w:cs="Arial"/>
        </w:rPr>
      </w:pPr>
      <w:r w:rsidRPr="002071A6">
        <w:rPr>
          <w:rFonts w:cs="Arial"/>
        </w:rPr>
        <w:t>Répondu aux questions posées par les membres sporadiquement sur divers dossiers</w:t>
      </w:r>
      <w:r w:rsidR="00C33BA3">
        <w:rPr>
          <w:rFonts w:cs="Arial"/>
        </w:rPr>
        <w:t xml:space="preserve"> ;</w:t>
      </w:r>
    </w:p>
    <w:p w14:paraId="3B469412" w14:textId="0AEAC480" w:rsidR="000C334B" w:rsidRPr="002071A6" w:rsidRDefault="000C60A0" w:rsidP="00683BBD">
      <w:pPr>
        <w:pStyle w:val="NormalArial"/>
        <w:numPr>
          <w:ilvl w:val="0"/>
          <w:numId w:val="37"/>
        </w:numPr>
        <w:spacing w:line="276" w:lineRule="auto"/>
        <w:rPr>
          <w:rFonts w:cs="Arial"/>
        </w:rPr>
      </w:pPr>
      <w:r>
        <w:rPr>
          <w:rFonts w:cs="Arial"/>
        </w:rPr>
        <w:t>Poursuivi une t</w:t>
      </w:r>
      <w:r w:rsidR="000C334B">
        <w:rPr>
          <w:rFonts w:cs="Arial"/>
        </w:rPr>
        <w:t>ournée des membres pour apprendre à mieux les</w:t>
      </w:r>
      <w:r w:rsidR="00C33BA3">
        <w:rPr>
          <w:rFonts w:cs="Arial"/>
        </w:rPr>
        <w:t xml:space="preserve"> </w:t>
      </w:r>
      <w:r w:rsidR="000C334B">
        <w:rPr>
          <w:rFonts w:cs="Arial"/>
        </w:rPr>
        <w:t>con</w:t>
      </w:r>
      <w:r w:rsidR="00C33BA3">
        <w:rPr>
          <w:rFonts w:cs="Arial"/>
        </w:rPr>
        <w:t>n</w:t>
      </w:r>
      <w:r w:rsidR="000C334B">
        <w:rPr>
          <w:rFonts w:cs="Arial"/>
        </w:rPr>
        <w:t>a</w:t>
      </w:r>
      <w:r w:rsidR="00C33BA3">
        <w:rPr>
          <w:rFonts w:cs="Arial"/>
        </w:rPr>
        <w:t>ît</w:t>
      </w:r>
      <w:r w:rsidR="000C334B">
        <w:rPr>
          <w:rFonts w:cs="Arial"/>
        </w:rPr>
        <w:t>re</w:t>
      </w:r>
      <w:r>
        <w:rPr>
          <w:rFonts w:cs="Arial"/>
        </w:rPr>
        <w:t xml:space="preserve">, prendre en compte leurs attentes </w:t>
      </w:r>
      <w:r w:rsidR="000C334B">
        <w:rPr>
          <w:rFonts w:cs="Arial"/>
        </w:rPr>
        <w:t>et les dossiers sur lesquelles ils travaillent</w:t>
      </w:r>
      <w:r>
        <w:rPr>
          <w:rFonts w:cs="Arial"/>
        </w:rPr>
        <w:t>.</w:t>
      </w:r>
    </w:p>
    <w:p w14:paraId="30B99F0E" w14:textId="09976B6F" w:rsidR="000C334B" w:rsidRPr="000C60A0" w:rsidRDefault="000C60A0" w:rsidP="000D202F">
      <w:pPr>
        <w:pStyle w:val="NormalArial"/>
        <w:spacing w:line="276" w:lineRule="auto"/>
        <w:rPr>
          <w:rFonts w:cs="Arial"/>
          <w:lang w:val="x-none"/>
        </w:rPr>
      </w:pPr>
      <w:r w:rsidRPr="001B77A3">
        <w:rPr>
          <w:rFonts w:cs="Arial"/>
          <w:lang w:val="fr-FR"/>
        </w:rPr>
        <w:t xml:space="preserve">Notons également </w:t>
      </w:r>
      <w:r w:rsidRPr="00D01DA6">
        <w:rPr>
          <w:rFonts w:cs="Arial"/>
          <w:lang w:val="fr-FR"/>
        </w:rPr>
        <w:t>que 27 personnes</w:t>
      </w:r>
      <w:r w:rsidRPr="001B77A3">
        <w:rPr>
          <w:rFonts w:cs="Arial"/>
          <w:lang w:val="fr-FR"/>
        </w:rPr>
        <w:t xml:space="preserve">, issues de </w:t>
      </w:r>
      <w:r w:rsidRPr="00D01DA6">
        <w:rPr>
          <w:rFonts w:cs="Arial"/>
          <w:lang w:val="fr-FR"/>
        </w:rPr>
        <w:t>21 organismes</w:t>
      </w:r>
      <w:r w:rsidRPr="001B77A3">
        <w:rPr>
          <w:rFonts w:cs="Arial"/>
          <w:lang w:val="fr-FR"/>
        </w:rPr>
        <w:t xml:space="preserve">, ont participé à </w:t>
      </w:r>
      <w:r w:rsidRPr="00281769">
        <w:rPr>
          <w:rFonts w:cs="Arial"/>
          <w:lang w:val="fr-FR"/>
        </w:rPr>
        <w:t xml:space="preserve">l’AGA </w:t>
      </w:r>
      <w:r w:rsidRPr="00D01DA6">
        <w:rPr>
          <w:rFonts w:cs="Arial"/>
          <w:lang w:val="fr-FR"/>
        </w:rPr>
        <w:t>du 18 juin 2019</w:t>
      </w:r>
      <w:r w:rsidRPr="00281769">
        <w:rPr>
          <w:rFonts w:cs="Arial"/>
          <w:lang w:val="fr-FR"/>
        </w:rPr>
        <w:t xml:space="preserve">. </w:t>
      </w:r>
    </w:p>
    <w:p w14:paraId="3181A43D" w14:textId="56771428" w:rsidR="000C334B" w:rsidRDefault="000C60A0" w:rsidP="000D202F">
      <w:pPr>
        <w:pStyle w:val="NormalArial"/>
        <w:spacing w:line="276" w:lineRule="auto"/>
        <w:rPr>
          <w:rFonts w:cs="Arial"/>
        </w:rPr>
      </w:pPr>
      <w:r w:rsidRPr="000C60A0">
        <w:rPr>
          <w:rFonts w:cs="Arial"/>
          <w:b/>
        </w:rPr>
        <w:t>À suivre</w:t>
      </w:r>
      <w:r>
        <w:rPr>
          <w:rFonts w:cs="Arial"/>
        </w:rPr>
        <w:t> : L</w:t>
      </w:r>
      <w:r w:rsidR="000C334B">
        <w:rPr>
          <w:rFonts w:cs="Arial"/>
        </w:rPr>
        <w:t xml:space="preserve">a tournée </w:t>
      </w:r>
      <w:r>
        <w:rPr>
          <w:rFonts w:cs="Arial"/>
        </w:rPr>
        <w:t xml:space="preserve">des membres </w:t>
      </w:r>
      <w:r w:rsidR="000C334B">
        <w:rPr>
          <w:rFonts w:cs="Arial"/>
        </w:rPr>
        <w:t xml:space="preserve">s’est arrêtée au moment du congé </w:t>
      </w:r>
      <w:r>
        <w:rPr>
          <w:rFonts w:cs="Arial"/>
        </w:rPr>
        <w:t>de maladie du directeur général, encore</w:t>
      </w:r>
      <w:r w:rsidR="000C334B">
        <w:rPr>
          <w:rFonts w:cs="Arial"/>
        </w:rPr>
        <w:t xml:space="preserve"> certains membres devront être rencontré</w:t>
      </w:r>
      <w:r>
        <w:rPr>
          <w:rFonts w:cs="Arial"/>
        </w:rPr>
        <w:t>s dans la prochaine année.</w:t>
      </w:r>
    </w:p>
    <w:p w14:paraId="314D309A" w14:textId="77777777" w:rsidR="000C60A0" w:rsidRDefault="000C60A0" w:rsidP="000D202F">
      <w:pPr>
        <w:pStyle w:val="NormalArial"/>
        <w:spacing w:line="276" w:lineRule="auto"/>
        <w:rPr>
          <w:rFonts w:cs="Arial"/>
        </w:rPr>
      </w:pPr>
    </w:p>
    <w:p w14:paraId="071F9A85" w14:textId="77777777" w:rsidR="00FA0D3E" w:rsidRPr="001B77A3" w:rsidRDefault="00FA0D3E" w:rsidP="008B1D91">
      <w:pPr>
        <w:pStyle w:val="Titre3"/>
      </w:pPr>
      <w:bookmarkStart w:id="39" w:name="_Toc388606635"/>
      <w:bookmarkStart w:id="40" w:name="_Toc388607657"/>
      <w:bookmarkStart w:id="41" w:name="_Toc263101299"/>
      <w:bookmarkStart w:id="42" w:name="_Toc389552596"/>
      <w:bookmarkStart w:id="43" w:name="_Toc451934697"/>
      <w:bookmarkStart w:id="44" w:name="_Toc50051849"/>
      <w:bookmarkEnd w:id="35"/>
      <w:bookmarkEnd w:id="36"/>
      <w:bookmarkEnd w:id="37"/>
      <w:bookmarkEnd w:id="38"/>
      <w:r w:rsidRPr="001B77A3">
        <w:t>Affaires internes</w:t>
      </w:r>
      <w:bookmarkEnd w:id="39"/>
      <w:bookmarkEnd w:id="40"/>
      <w:bookmarkEnd w:id="41"/>
      <w:bookmarkEnd w:id="42"/>
      <w:bookmarkEnd w:id="43"/>
      <w:bookmarkEnd w:id="44"/>
    </w:p>
    <w:p w14:paraId="62778EFF" w14:textId="77777777" w:rsidR="00BA5E63" w:rsidRPr="001B77A3" w:rsidRDefault="00BA5E63" w:rsidP="00BA5E63">
      <w:pPr>
        <w:tabs>
          <w:tab w:val="left" w:pos="926"/>
        </w:tabs>
        <w:autoSpaceDE w:val="0"/>
        <w:autoSpaceDN w:val="0"/>
        <w:adjustRightInd w:val="0"/>
        <w:spacing w:before="120" w:after="120" w:line="276" w:lineRule="auto"/>
        <w:ind w:left="924"/>
        <w:rPr>
          <w:rFonts w:ascii="Arial" w:hAnsi="Arial" w:cs="Arial"/>
          <w:b/>
          <w:bCs/>
          <w:lang w:val="fr-FR"/>
        </w:rPr>
      </w:pPr>
      <w:r w:rsidRPr="001B77A3">
        <w:rPr>
          <w:rFonts w:ascii="Arial" w:hAnsi="Arial" w:cs="Arial"/>
          <w:b/>
          <w:bCs/>
          <w:lang w:val="fr-FR"/>
        </w:rPr>
        <w:t>Organisation du travail</w:t>
      </w:r>
    </w:p>
    <w:p w14:paraId="1FB5ACB2" w14:textId="2F3EBEDD" w:rsidR="00BA5E63" w:rsidRPr="00C210F2" w:rsidRDefault="00FF0A33" w:rsidP="00200371">
      <w:pPr>
        <w:autoSpaceDE w:val="0"/>
        <w:autoSpaceDN w:val="0"/>
        <w:adjustRightInd w:val="0"/>
        <w:spacing w:before="120" w:after="120" w:line="276" w:lineRule="auto"/>
        <w:rPr>
          <w:rFonts w:ascii="Arial" w:hAnsi="Arial" w:cs="Arial"/>
          <w:lang w:val="fr-FR"/>
        </w:rPr>
      </w:pPr>
      <w:r w:rsidRPr="00D75C7D">
        <w:rPr>
          <w:rFonts w:ascii="Arial" w:hAnsi="Arial" w:cs="Arial"/>
          <w:lang w:val="fr-FR"/>
        </w:rPr>
        <w:t xml:space="preserve">En plus de travailler par </w:t>
      </w:r>
      <w:r w:rsidR="00BA5E63" w:rsidRPr="00C210F2">
        <w:rPr>
          <w:rFonts w:ascii="Arial" w:hAnsi="Arial" w:cs="Arial"/>
          <w:lang w:val="fr-FR"/>
        </w:rPr>
        <w:t xml:space="preserve">groupes de travail sur des thématiques ponctuelles, la COPHAN a tenu plusieurs rencontres au cours de l’année. </w:t>
      </w:r>
      <w:r w:rsidR="001C448F" w:rsidRPr="00C210F2">
        <w:rPr>
          <w:rFonts w:ascii="Arial" w:hAnsi="Arial" w:cs="Arial"/>
          <w:lang w:val="fr-FR"/>
        </w:rPr>
        <w:t xml:space="preserve">Les comités permanents : transport, </w:t>
      </w:r>
      <w:r w:rsidR="00C210F2" w:rsidRPr="00C210F2">
        <w:rPr>
          <w:rFonts w:ascii="Arial" w:hAnsi="Arial" w:cs="Arial"/>
          <w:lang w:val="fr-FR"/>
        </w:rPr>
        <w:t>programme de revenu de base</w:t>
      </w:r>
      <w:r w:rsidR="001C448F" w:rsidRPr="00C210F2">
        <w:rPr>
          <w:rFonts w:ascii="Arial" w:hAnsi="Arial" w:cs="Arial"/>
          <w:lang w:val="fr-FR"/>
        </w:rPr>
        <w:t xml:space="preserve"> </w:t>
      </w:r>
      <w:r w:rsidR="00B0177A" w:rsidRPr="00C210F2">
        <w:rPr>
          <w:rFonts w:ascii="Arial" w:hAnsi="Arial" w:cs="Arial"/>
          <w:lang w:val="fr-FR"/>
        </w:rPr>
        <w:t xml:space="preserve">et </w:t>
      </w:r>
      <w:r w:rsidR="00557D4F">
        <w:rPr>
          <w:rFonts w:ascii="Arial" w:hAnsi="Arial" w:cs="Arial"/>
          <w:lang w:val="fr-FR"/>
        </w:rPr>
        <w:t>soutien à domicile</w:t>
      </w:r>
      <w:r w:rsidR="00B0177A" w:rsidRPr="00C210F2">
        <w:rPr>
          <w:rFonts w:ascii="Arial" w:hAnsi="Arial" w:cs="Arial"/>
          <w:lang w:val="fr-FR"/>
        </w:rPr>
        <w:t xml:space="preserve"> </w:t>
      </w:r>
      <w:r w:rsidR="001C448F" w:rsidRPr="00C210F2">
        <w:rPr>
          <w:rFonts w:ascii="Arial" w:hAnsi="Arial" w:cs="Arial"/>
          <w:lang w:val="fr-FR"/>
        </w:rPr>
        <w:t xml:space="preserve">ont également été des lieux de </w:t>
      </w:r>
      <w:r w:rsidR="00AC2F8D" w:rsidRPr="00C210F2">
        <w:rPr>
          <w:rFonts w:ascii="Arial" w:hAnsi="Arial" w:cs="Arial"/>
          <w:lang w:val="fr-FR"/>
        </w:rPr>
        <w:t xml:space="preserve">concertation et de </w:t>
      </w:r>
      <w:r w:rsidR="001C448F" w:rsidRPr="00C210F2">
        <w:rPr>
          <w:rFonts w:ascii="Arial" w:hAnsi="Arial" w:cs="Arial"/>
          <w:lang w:val="fr-FR"/>
        </w:rPr>
        <w:t>collaboration.</w:t>
      </w:r>
    </w:p>
    <w:p w14:paraId="17AEFD43" w14:textId="17D8B65B" w:rsidR="00BA5E63" w:rsidRPr="001B77A3" w:rsidRDefault="00810160" w:rsidP="00200371">
      <w:pPr>
        <w:autoSpaceDE w:val="0"/>
        <w:autoSpaceDN w:val="0"/>
        <w:adjustRightInd w:val="0"/>
        <w:spacing w:before="120" w:after="120" w:line="276" w:lineRule="auto"/>
        <w:rPr>
          <w:rFonts w:ascii="Arial" w:hAnsi="Arial" w:cs="Arial"/>
          <w:lang w:val="fr-FR"/>
        </w:rPr>
      </w:pPr>
      <w:r w:rsidRPr="00C210F2">
        <w:rPr>
          <w:rFonts w:ascii="Arial" w:hAnsi="Arial" w:cs="Arial"/>
          <w:lang w:val="fr-FR"/>
        </w:rPr>
        <w:t>Au cours de l</w:t>
      </w:r>
      <w:r w:rsidR="00680AD5" w:rsidRPr="00C210F2">
        <w:rPr>
          <w:rFonts w:ascii="Arial" w:hAnsi="Arial" w:cs="Arial"/>
          <w:lang w:val="fr-FR"/>
        </w:rPr>
        <w:t xml:space="preserve">’année </w:t>
      </w:r>
      <w:r w:rsidR="00FE0682" w:rsidRPr="00C210F2">
        <w:rPr>
          <w:rFonts w:ascii="Arial" w:hAnsi="Arial" w:cs="Arial"/>
          <w:lang w:val="fr-FR"/>
        </w:rPr>
        <w:t>2019-2020</w:t>
      </w:r>
      <w:r w:rsidRPr="00C210F2">
        <w:rPr>
          <w:rFonts w:ascii="Arial" w:hAnsi="Arial" w:cs="Arial"/>
          <w:lang w:val="fr-FR"/>
        </w:rPr>
        <w:t>, une attention particulière a été portée à la planification, avec la formation de l’équipe à la rédaction de plans d’action ainsi que l</w:t>
      </w:r>
      <w:r w:rsidR="00C210F2" w:rsidRPr="00C210F2">
        <w:rPr>
          <w:rFonts w:ascii="Arial" w:hAnsi="Arial" w:cs="Arial"/>
          <w:lang w:val="fr-FR"/>
        </w:rPr>
        <w:t>e début d’une réflexion encadrant</w:t>
      </w:r>
      <w:r w:rsidRPr="00C210F2">
        <w:rPr>
          <w:rFonts w:ascii="Arial" w:hAnsi="Arial" w:cs="Arial"/>
          <w:lang w:val="fr-FR"/>
        </w:rPr>
        <w:t xml:space="preserve"> la nouvelle planification stratégique. Afin de mieux s’orienter, une ressource supplémentaire a été engagée pour faire le bilan des positions de la COPHAN des 10 dernières années, soit le projet « COPHAN 2020 ». Finalement, le règlement généra</w:t>
      </w:r>
      <w:r w:rsidR="00BA44D7">
        <w:rPr>
          <w:rFonts w:ascii="Arial" w:hAnsi="Arial" w:cs="Arial"/>
          <w:lang w:val="fr-FR"/>
        </w:rPr>
        <w:t>l</w:t>
      </w:r>
      <w:r w:rsidRPr="00C210F2">
        <w:rPr>
          <w:rFonts w:ascii="Arial" w:hAnsi="Arial" w:cs="Arial"/>
          <w:lang w:val="fr-FR"/>
        </w:rPr>
        <w:t xml:space="preserve"> </w:t>
      </w:r>
      <w:r w:rsidR="00BA44D7">
        <w:rPr>
          <w:rFonts w:ascii="Arial" w:hAnsi="Arial" w:cs="Arial"/>
          <w:lang w:val="fr-FR"/>
        </w:rPr>
        <w:t>a</w:t>
      </w:r>
      <w:r w:rsidRPr="00C210F2">
        <w:rPr>
          <w:rFonts w:ascii="Arial" w:hAnsi="Arial" w:cs="Arial"/>
          <w:lang w:val="fr-FR"/>
        </w:rPr>
        <w:t xml:space="preserve"> également eu droit à une actualisation.</w:t>
      </w:r>
      <w:r w:rsidR="00876FFE">
        <w:rPr>
          <w:rFonts w:ascii="Arial" w:hAnsi="Arial" w:cs="Arial"/>
          <w:lang w:val="fr-FR"/>
        </w:rPr>
        <w:t xml:space="preserve"> Au cours de l’année, l’équipe a été composé de : </w:t>
      </w:r>
    </w:p>
    <w:p w14:paraId="2F36A997" w14:textId="2C802049" w:rsidR="00BA5E63" w:rsidRPr="001B77A3" w:rsidRDefault="00BA48F5" w:rsidP="00683BBD">
      <w:pPr>
        <w:pStyle w:val="Paragraphedeliste"/>
        <w:numPr>
          <w:ilvl w:val="0"/>
          <w:numId w:val="14"/>
        </w:numPr>
        <w:autoSpaceDE w:val="0"/>
        <w:autoSpaceDN w:val="0"/>
        <w:adjustRightInd w:val="0"/>
        <w:spacing w:line="276" w:lineRule="auto"/>
        <w:rPr>
          <w:rFonts w:cs="Arial"/>
          <w:lang w:val="fr-FR" w:eastAsia="fr-CA"/>
        </w:rPr>
      </w:pPr>
      <w:r>
        <w:rPr>
          <w:rFonts w:cs="Arial"/>
          <w:lang w:val="fr-FR" w:eastAsia="fr-CA"/>
        </w:rPr>
        <w:lastRenderedPageBreak/>
        <w:t>Un</w:t>
      </w:r>
      <w:r w:rsidR="00BA5E63" w:rsidRPr="001B77A3">
        <w:rPr>
          <w:rFonts w:cs="Arial"/>
          <w:lang w:val="fr-FR" w:eastAsia="fr-CA"/>
        </w:rPr>
        <w:t xml:space="preserve"> directeur général</w:t>
      </w:r>
      <w:r w:rsidR="00FF0A33">
        <w:rPr>
          <w:rFonts w:cs="Arial"/>
          <w:lang w:val="fr-FR" w:eastAsia="fr-CA"/>
        </w:rPr>
        <w:t> </w:t>
      </w:r>
      <w:r w:rsidR="000C60A0">
        <w:rPr>
          <w:rFonts w:cs="Arial"/>
          <w:lang w:val="fr-FR" w:eastAsia="fr-CA"/>
        </w:rPr>
        <w:t>(congé de maladie à partir de novembre 2019)</w:t>
      </w:r>
      <w:r w:rsidR="00BA5E63" w:rsidRPr="001B77A3">
        <w:rPr>
          <w:rFonts w:cs="Arial"/>
          <w:lang w:val="fr-FR" w:eastAsia="fr-CA"/>
        </w:rPr>
        <w:t>;</w:t>
      </w:r>
      <w:r w:rsidR="000C334B">
        <w:rPr>
          <w:rFonts w:cs="Arial"/>
          <w:lang w:val="fr-FR" w:eastAsia="fr-CA"/>
        </w:rPr>
        <w:t xml:space="preserve"> </w:t>
      </w:r>
    </w:p>
    <w:p w14:paraId="5F14CCD0" w14:textId="77777777" w:rsidR="00BA5E63" w:rsidRPr="001B77A3" w:rsidRDefault="00BA48F5" w:rsidP="00683BBD">
      <w:pPr>
        <w:pStyle w:val="Paragraphedeliste"/>
        <w:numPr>
          <w:ilvl w:val="0"/>
          <w:numId w:val="14"/>
        </w:numPr>
        <w:autoSpaceDE w:val="0"/>
        <w:autoSpaceDN w:val="0"/>
        <w:adjustRightInd w:val="0"/>
        <w:spacing w:line="276" w:lineRule="auto"/>
        <w:rPr>
          <w:rFonts w:cs="Arial"/>
          <w:lang w:val="fr-FR" w:eastAsia="fr-CA"/>
        </w:rPr>
      </w:pPr>
      <w:r>
        <w:rPr>
          <w:rFonts w:cs="Arial"/>
          <w:lang w:val="fr-FR" w:eastAsia="fr-CA"/>
        </w:rPr>
        <w:t>Une</w:t>
      </w:r>
      <w:r w:rsidR="00BA5E63" w:rsidRPr="001B77A3">
        <w:rPr>
          <w:rFonts w:cs="Arial"/>
          <w:lang w:val="fr-FR" w:eastAsia="fr-CA"/>
        </w:rPr>
        <w:t xml:space="preserve"> directrice générale adjointe</w:t>
      </w:r>
      <w:r w:rsidR="00FF0A33">
        <w:rPr>
          <w:rFonts w:cs="Arial"/>
          <w:lang w:val="fr-FR" w:eastAsia="fr-CA"/>
        </w:rPr>
        <w:t> ;</w:t>
      </w:r>
    </w:p>
    <w:p w14:paraId="3C0221ED" w14:textId="3EBFF2B5" w:rsidR="00BA5E63" w:rsidRDefault="00BA48F5" w:rsidP="00683BBD">
      <w:pPr>
        <w:pStyle w:val="Paragraphedeliste"/>
        <w:numPr>
          <w:ilvl w:val="0"/>
          <w:numId w:val="14"/>
        </w:numPr>
        <w:autoSpaceDE w:val="0"/>
        <w:autoSpaceDN w:val="0"/>
        <w:adjustRightInd w:val="0"/>
        <w:spacing w:line="276" w:lineRule="auto"/>
        <w:rPr>
          <w:rFonts w:cs="Arial"/>
          <w:lang w:val="fr-FR" w:eastAsia="fr-CA"/>
        </w:rPr>
      </w:pPr>
      <w:r>
        <w:rPr>
          <w:rFonts w:cs="Arial"/>
          <w:lang w:val="fr-FR" w:eastAsia="fr-CA"/>
        </w:rPr>
        <w:t>Une</w:t>
      </w:r>
      <w:r w:rsidR="00BA5E63" w:rsidRPr="001B77A3">
        <w:rPr>
          <w:rFonts w:cs="Arial"/>
          <w:lang w:val="fr-FR" w:eastAsia="fr-CA"/>
        </w:rPr>
        <w:t xml:space="preserve"> adjointe administrative et des communications</w:t>
      </w:r>
      <w:r w:rsidR="00FF0A33">
        <w:rPr>
          <w:rFonts w:cs="Arial"/>
          <w:lang w:val="fr-FR" w:eastAsia="fr-CA"/>
        </w:rPr>
        <w:t> </w:t>
      </w:r>
      <w:r w:rsidR="00F96C8D">
        <w:rPr>
          <w:rFonts w:cs="Arial"/>
          <w:lang w:val="fr-FR" w:eastAsia="fr-CA"/>
        </w:rPr>
        <w:t>(temps partiel)</w:t>
      </w:r>
      <w:r w:rsidR="00FF0A33">
        <w:rPr>
          <w:rFonts w:cs="Arial"/>
          <w:lang w:val="fr-FR" w:eastAsia="fr-CA"/>
        </w:rPr>
        <w:t>;</w:t>
      </w:r>
    </w:p>
    <w:p w14:paraId="38DC5D2F" w14:textId="38173037" w:rsidR="00E66BE0" w:rsidRPr="001B77A3" w:rsidRDefault="00E66BE0" w:rsidP="00683BBD">
      <w:pPr>
        <w:pStyle w:val="Paragraphedeliste"/>
        <w:numPr>
          <w:ilvl w:val="0"/>
          <w:numId w:val="14"/>
        </w:numPr>
        <w:autoSpaceDE w:val="0"/>
        <w:autoSpaceDN w:val="0"/>
        <w:adjustRightInd w:val="0"/>
        <w:spacing w:line="276" w:lineRule="auto"/>
        <w:rPr>
          <w:rFonts w:cs="Arial"/>
          <w:lang w:val="fr-FR" w:eastAsia="fr-CA"/>
        </w:rPr>
      </w:pPr>
      <w:r>
        <w:rPr>
          <w:rFonts w:cs="Arial"/>
          <w:lang w:val="fr-FR" w:eastAsia="fr-CA"/>
        </w:rPr>
        <w:t>Deux responsables de dossiers</w:t>
      </w:r>
      <w:r w:rsidR="000C60A0">
        <w:rPr>
          <w:rFonts w:cs="Arial"/>
          <w:lang w:val="fr-FR" w:eastAsia="fr-CA"/>
        </w:rPr>
        <w:t xml:space="preserve"> (à partir de mars 2020)</w:t>
      </w:r>
      <w:r w:rsidR="00BE71FD">
        <w:rPr>
          <w:rFonts w:cs="Arial"/>
          <w:lang w:val="fr-FR" w:eastAsia="fr-CA"/>
        </w:rPr>
        <w:t xml:space="preserve">. </w:t>
      </w:r>
    </w:p>
    <w:p w14:paraId="78EFB6FA" w14:textId="77777777" w:rsidR="00E40738" w:rsidRDefault="00FA0D3E" w:rsidP="00200371">
      <w:pPr>
        <w:pStyle w:val="NormalArial"/>
        <w:spacing w:line="276" w:lineRule="auto"/>
        <w:rPr>
          <w:rFonts w:cs="Arial"/>
        </w:rPr>
      </w:pPr>
      <w:r w:rsidRPr="001B77A3">
        <w:rPr>
          <w:rFonts w:cs="Arial"/>
        </w:rPr>
        <w:t>Considérant la charge de travail, la COPHA</w:t>
      </w:r>
      <w:r w:rsidR="00344C6C" w:rsidRPr="001B77A3">
        <w:rPr>
          <w:rFonts w:cs="Arial"/>
        </w:rPr>
        <w:t>N a aussi dû, cette année</w:t>
      </w:r>
      <w:r w:rsidRPr="001B77A3">
        <w:rPr>
          <w:rFonts w:cs="Arial"/>
        </w:rPr>
        <w:t>, retenir les services de ressources externes dans certains dossiers et activités</w:t>
      </w:r>
      <w:bookmarkStart w:id="45" w:name="_Toc388607660"/>
      <w:bookmarkStart w:id="46" w:name="_Toc389552599"/>
      <w:bookmarkStart w:id="47" w:name="_Toc419883855"/>
      <w:r w:rsidR="00DF627C">
        <w:rPr>
          <w:rFonts w:cs="Arial"/>
        </w:rPr>
        <w:t>.</w:t>
      </w:r>
    </w:p>
    <w:p w14:paraId="1F4B8C09" w14:textId="77777777" w:rsidR="00DF627C" w:rsidRPr="001B77A3" w:rsidRDefault="00DF627C" w:rsidP="00200371">
      <w:pPr>
        <w:pStyle w:val="NormalArial"/>
        <w:spacing w:line="276" w:lineRule="auto"/>
        <w:rPr>
          <w:rFonts w:cs="Arial"/>
        </w:rPr>
      </w:pPr>
    </w:p>
    <w:p w14:paraId="3047E872" w14:textId="77777777" w:rsidR="00FA0D3E" w:rsidRPr="001B77A3" w:rsidRDefault="00FA0D3E" w:rsidP="000D202F">
      <w:pPr>
        <w:pStyle w:val="Titre4"/>
        <w:rPr>
          <w:rFonts w:cs="Arial"/>
          <w:lang w:val="fr-CA"/>
        </w:rPr>
      </w:pPr>
      <w:bookmarkStart w:id="48" w:name="_Toc451934700"/>
      <w:r w:rsidRPr="001B77A3">
        <w:rPr>
          <w:rFonts w:cs="Arial"/>
        </w:rPr>
        <w:t>Gouvernance</w:t>
      </w:r>
      <w:bookmarkEnd w:id="45"/>
      <w:bookmarkEnd w:id="46"/>
      <w:bookmarkEnd w:id="47"/>
      <w:bookmarkEnd w:id="48"/>
      <w:r w:rsidR="00E82CD0" w:rsidRPr="001B77A3">
        <w:rPr>
          <w:rFonts w:cs="Arial"/>
          <w:lang w:val="fr-CA"/>
        </w:rPr>
        <w:t xml:space="preserve"> et planification stratégique </w:t>
      </w:r>
    </w:p>
    <w:p w14:paraId="51AD3993" w14:textId="3FD5295E" w:rsidR="004D35E1" w:rsidRPr="00281769" w:rsidRDefault="00680AD5" w:rsidP="00200371">
      <w:pPr>
        <w:autoSpaceDE w:val="0"/>
        <w:autoSpaceDN w:val="0"/>
        <w:adjustRightInd w:val="0"/>
        <w:spacing w:before="120" w:after="120" w:line="276" w:lineRule="auto"/>
        <w:rPr>
          <w:rFonts w:ascii="Arial" w:hAnsi="Arial" w:cs="Arial"/>
          <w:lang w:val="fr-FR"/>
        </w:rPr>
      </w:pPr>
      <w:r w:rsidRPr="003A39C1">
        <w:rPr>
          <w:rFonts w:ascii="Arial" w:hAnsi="Arial" w:cs="Arial"/>
          <w:lang w:val="fr-FR"/>
        </w:rPr>
        <w:t xml:space="preserve">En </w:t>
      </w:r>
      <w:r w:rsidR="00FE0682" w:rsidRPr="003A39C1">
        <w:rPr>
          <w:rFonts w:ascii="Arial" w:hAnsi="Arial" w:cs="Arial"/>
          <w:lang w:val="fr-FR"/>
        </w:rPr>
        <w:t>2019-2020</w:t>
      </w:r>
      <w:r w:rsidR="004D35E1" w:rsidRPr="003A39C1">
        <w:rPr>
          <w:rFonts w:ascii="Arial" w:hAnsi="Arial" w:cs="Arial"/>
          <w:lang w:val="fr-FR"/>
        </w:rPr>
        <w:t xml:space="preserve">, le Conseil </w:t>
      </w:r>
      <w:r w:rsidR="00BA48F5" w:rsidRPr="003A39C1">
        <w:rPr>
          <w:rFonts w:ascii="Arial" w:hAnsi="Arial" w:cs="Arial"/>
          <w:lang w:val="fr-FR"/>
        </w:rPr>
        <w:t xml:space="preserve">d’administration s’est réuni à </w:t>
      </w:r>
      <w:r w:rsidR="003A39C1" w:rsidRPr="003A39C1">
        <w:rPr>
          <w:rFonts w:ascii="Arial" w:hAnsi="Arial" w:cs="Arial"/>
          <w:lang w:val="fr-FR"/>
        </w:rPr>
        <w:t>9</w:t>
      </w:r>
      <w:r w:rsidR="004D35E1" w:rsidRPr="003A39C1">
        <w:rPr>
          <w:rFonts w:ascii="Arial" w:hAnsi="Arial" w:cs="Arial"/>
          <w:lang w:val="fr-FR"/>
        </w:rPr>
        <w:t xml:space="preserve"> reprises et a apporté son soutien à </w:t>
      </w:r>
      <w:r w:rsidR="004D35E1" w:rsidRPr="00F96C8D">
        <w:rPr>
          <w:rFonts w:ascii="Arial" w:hAnsi="Arial" w:cs="Arial"/>
          <w:lang w:val="fr-FR"/>
        </w:rPr>
        <w:t>l’équipe de travail et aux actions de la COPHAN à de multiples occasions. De plus, le</w:t>
      </w:r>
      <w:r w:rsidR="00BA48F5" w:rsidRPr="00F96C8D">
        <w:rPr>
          <w:rFonts w:ascii="Arial" w:hAnsi="Arial" w:cs="Arial"/>
          <w:lang w:val="fr-FR"/>
        </w:rPr>
        <w:t xml:space="preserve"> comité exécutif s’est réuni à </w:t>
      </w:r>
      <w:r w:rsidR="00F96C8D" w:rsidRPr="00F96C8D">
        <w:rPr>
          <w:rFonts w:ascii="Arial" w:hAnsi="Arial" w:cs="Arial"/>
          <w:lang w:val="fr-FR"/>
        </w:rPr>
        <w:t>2</w:t>
      </w:r>
      <w:r w:rsidR="004D35E1" w:rsidRPr="00F96C8D">
        <w:rPr>
          <w:rFonts w:ascii="Arial" w:hAnsi="Arial" w:cs="Arial"/>
          <w:lang w:val="fr-FR"/>
        </w:rPr>
        <w:t xml:space="preserve"> reprise</w:t>
      </w:r>
      <w:r w:rsidR="00F96C8D" w:rsidRPr="00F96C8D">
        <w:rPr>
          <w:rFonts w:ascii="Arial" w:hAnsi="Arial" w:cs="Arial"/>
          <w:lang w:val="fr-FR"/>
        </w:rPr>
        <w:t>s</w:t>
      </w:r>
      <w:r w:rsidR="004D35E1" w:rsidRPr="00F96C8D">
        <w:rPr>
          <w:rFonts w:ascii="Arial" w:hAnsi="Arial" w:cs="Arial"/>
          <w:lang w:val="fr-FR"/>
        </w:rPr>
        <w:t>.</w:t>
      </w:r>
      <w:r w:rsidR="004D35E1" w:rsidRPr="001B77A3">
        <w:rPr>
          <w:rFonts w:ascii="Arial" w:hAnsi="Arial" w:cs="Arial"/>
          <w:lang w:val="fr-FR"/>
        </w:rPr>
        <w:t xml:space="preserve"> </w:t>
      </w:r>
    </w:p>
    <w:p w14:paraId="7D86A646" w14:textId="6556C644" w:rsidR="004D35E1" w:rsidRPr="00876FFE" w:rsidRDefault="00753228" w:rsidP="00200371">
      <w:pPr>
        <w:autoSpaceDE w:val="0"/>
        <w:autoSpaceDN w:val="0"/>
        <w:adjustRightInd w:val="0"/>
        <w:spacing w:before="120" w:after="120" w:line="276" w:lineRule="auto"/>
        <w:rPr>
          <w:rFonts w:ascii="Arial" w:hAnsi="Arial" w:cs="Arial"/>
          <w:lang w:val="fr-FR"/>
        </w:rPr>
      </w:pPr>
      <w:r w:rsidRPr="00B90F7C">
        <w:rPr>
          <w:rFonts w:ascii="Arial" w:hAnsi="Arial" w:cs="Arial"/>
          <w:lang w:val="fr-FR"/>
        </w:rPr>
        <w:t>La planification stratégique</w:t>
      </w:r>
      <w:r w:rsidR="00FE161E" w:rsidRPr="00B90F7C">
        <w:rPr>
          <w:rFonts w:ascii="Arial" w:hAnsi="Arial" w:cs="Arial"/>
          <w:lang w:val="fr-FR"/>
        </w:rPr>
        <w:t xml:space="preserve"> de la COPHA</w:t>
      </w:r>
      <w:r w:rsidR="004E2CDD">
        <w:rPr>
          <w:rFonts w:ascii="Arial" w:hAnsi="Arial" w:cs="Arial"/>
          <w:lang w:val="fr-FR"/>
        </w:rPr>
        <w:t xml:space="preserve">N s’est </w:t>
      </w:r>
      <w:r w:rsidR="004E2CDD" w:rsidRPr="00876FFE">
        <w:rPr>
          <w:rFonts w:ascii="Arial" w:hAnsi="Arial" w:cs="Arial"/>
          <w:lang w:val="fr-FR"/>
        </w:rPr>
        <w:t>terminé</w:t>
      </w:r>
      <w:r w:rsidR="002951EA">
        <w:rPr>
          <w:rFonts w:ascii="Arial" w:hAnsi="Arial" w:cs="Arial"/>
          <w:lang w:val="fr-FR"/>
        </w:rPr>
        <w:t>e</w:t>
      </w:r>
      <w:r w:rsidR="004E2CDD" w:rsidRPr="00876FFE">
        <w:rPr>
          <w:rFonts w:ascii="Arial" w:hAnsi="Arial" w:cs="Arial"/>
          <w:lang w:val="fr-FR"/>
        </w:rPr>
        <w:t xml:space="preserve"> en décembre 2017</w:t>
      </w:r>
      <w:r w:rsidR="00B90F7C" w:rsidRPr="00876FFE">
        <w:rPr>
          <w:rFonts w:ascii="Arial" w:hAnsi="Arial" w:cs="Arial"/>
          <w:lang w:val="fr-FR"/>
        </w:rPr>
        <w:t xml:space="preserve">. </w:t>
      </w:r>
      <w:r w:rsidR="003A3CDC" w:rsidRPr="00876FFE">
        <w:rPr>
          <w:rFonts w:ascii="Arial" w:hAnsi="Arial" w:cs="Arial"/>
          <w:lang w:val="fr-FR"/>
        </w:rPr>
        <w:t xml:space="preserve">Une firme de consultants a donc été engagée afin de procéder à son renouvellement. </w:t>
      </w:r>
      <w:r w:rsidR="00B90F7C" w:rsidRPr="00876FFE">
        <w:rPr>
          <w:rFonts w:ascii="Arial" w:hAnsi="Arial" w:cs="Arial"/>
          <w:lang w:val="fr-FR"/>
        </w:rPr>
        <w:t xml:space="preserve">En mars 2019, </w:t>
      </w:r>
      <w:r w:rsidR="00876FFE" w:rsidRPr="00876FFE">
        <w:rPr>
          <w:rFonts w:ascii="Arial" w:hAnsi="Arial" w:cs="Arial"/>
          <w:lang w:val="fr-FR"/>
        </w:rPr>
        <w:t>un</w:t>
      </w:r>
      <w:r w:rsidR="00B90F7C" w:rsidRPr="00876FFE">
        <w:rPr>
          <w:rFonts w:ascii="Arial" w:hAnsi="Arial" w:cs="Arial"/>
          <w:lang w:val="fr-FR"/>
        </w:rPr>
        <w:t xml:space="preserve"> sondage</w:t>
      </w:r>
      <w:r w:rsidR="00876FFE" w:rsidRPr="00876FFE">
        <w:rPr>
          <w:rFonts w:ascii="Arial" w:hAnsi="Arial" w:cs="Arial"/>
          <w:lang w:val="fr-FR"/>
        </w:rPr>
        <w:t xml:space="preserve"> a été</w:t>
      </w:r>
      <w:r w:rsidR="00B90F7C" w:rsidRPr="00876FFE">
        <w:rPr>
          <w:rFonts w:ascii="Arial" w:hAnsi="Arial" w:cs="Arial"/>
          <w:lang w:val="fr-FR"/>
        </w:rPr>
        <w:t xml:space="preserve"> réalisé auprès des membres </w:t>
      </w:r>
      <w:r w:rsidR="00876FFE" w:rsidRPr="00876FFE">
        <w:rPr>
          <w:rFonts w:ascii="Arial" w:hAnsi="Arial" w:cs="Arial"/>
          <w:lang w:val="fr-FR"/>
        </w:rPr>
        <w:t xml:space="preserve">et </w:t>
      </w:r>
      <w:r w:rsidR="00B90F7C" w:rsidRPr="00876FFE">
        <w:rPr>
          <w:rFonts w:ascii="Arial" w:hAnsi="Arial" w:cs="Arial"/>
          <w:lang w:val="fr-FR"/>
        </w:rPr>
        <w:t>a permis de cibler les priorités pour redynamiser la vie associative du regroupement</w:t>
      </w:r>
      <w:r w:rsidR="004D35E1" w:rsidRPr="00876FFE">
        <w:rPr>
          <w:rFonts w:ascii="Arial" w:hAnsi="Arial" w:cs="Arial"/>
          <w:lang w:val="fr-FR"/>
        </w:rPr>
        <w:t>.</w:t>
      </w:r>
      <w:r w:rsidR="00B90F7C" w:rsidRPr="00876FFE">
        <w:rPr>
          <w:rFonts w:ascii="Arial" w:hAnsi="Arial" w:cs="Arial"/>
          <w:lang w:val="fr-FR"/>
        </w:rPr>
        <w:t xml:space="preserve"> </w:t>
      </w:r>
      <w:r w:rsidR="000C334B">
        <w:rPr>
          <w:rFonts w:ascii="Arial" w:hAnsi="Arial" w:cs="Arial"/>
          <w:lang w:val="fr-FR"/>
        </w:rPr>
        <w:t>En septembre 2019, un premier projet de planification stratégique a été déposé p</w:t>
      </w:r>
      <w:r w:rsidR="00BA44D7">
        <w:rPr>
          <w:rFonts w:ascii="Arial" w:hAnsi="Arial" w:cs="Arial"/>
          <w:lang w:val="fr-FR"/>
        </w:rPr>
        <w:t>ar</w:t>
      </w:r>
      <w:r w:rsidR="000C334B">
        <w:rPr>
          <w:rFonts w:ascii="Arial" w:hAnsi="Arial" w:cs="Arial"/>
          <w:lang w:val="fr-FR"/>
        </w:rPr>
        <w:t xml:space="preserve"> le consultant. </w:t>
      </w:r>
      <w:r w:rsidR="00876FFE" w:rsidRPr="00876FFE">
        <w:rPr>
          <w:rFonts w:ascii="Arial" w:hAnsi="Arial" w:cs="Arial"/>
          <w:lang w:val="fr-FR"/>
        </w:rPr>
        <w:t xml:space="preserve">Le travail entourant la planification stratégique se poursuivra </w:t>
      </w:r>
      <w:r w:rsidR="00BA44D7">
        <w:rPr>
          <w:rFonts w:ascii="Arial" w:hAnsi="Arial" w:cs="Arial"/>
          <w:lang w:val="fr-FR"/>
        </w:rPr>
        <w:t>au</w:t>
      </w:r>
      <w:r w:rsidR="00876FFE" w:rsidRPr="00876FFE">
        <w:rPr>
          <w:rFonts w:ascii="Arial" w:hAnsi="Arial" w:cs="Arial"/>
          <w:lang w:val="fr-FR"/>
        </w:rPr>
        <w:t xml:space="preserve"> cours de l’année 2020-2021. </w:t>
      </w:r>
    </w:p>
    <w:p w14:paraId="3E8ACE28" w14:textId="1DE98A21" w:rsidR="004C2F59" w:rsidRPr="00B26812" w:rsidRDefault="00781A0E" w:rsidP="000C60A0">
      <w:pPr>
        <w:autoSpaceDE w:val="0"/>
        <w:autoSpaceDN w:val="0"/>
        <w:adjustRightInd w:val="0"/>
        <w:spacing w:before="120" w:after="120" w:line="276" w:lineRule="auto"/>
        <w:rPr>
          <w:rFonts w:ascii="Arial" w:hAnsi="Arial" w:cs="Arial"/>
          <w:lang w:val="fr-FR"/>
        </w:rPr>
      </w:pPr>
      <w:r w:rsidRPr="00876FFE">
        <w:rPr>
          <w:rFonts w:ascii="Arial" w:hAnsi="Arial" w:cs="Arial"/>
          <w:lang w:val="fr-FR"/>
        </w:rPr>
        <w:t>Par ailleurs, l</w:t>
      </w:r>
      <w:r w:rsidR="00281769" w:rsidRPr="00876FFE">
        <w:rPr>
          <w:rFonts w:ascii="Arial" w:hAnsi="Arial" w:cs="Arial"/>
          <w:lang w:val="fr-FR"/>
        </w:rPr>
        <w:t xml:space="preserve">es administrateurs ont amorcé </w:t>
      </w:r>
      <w:r w:rsidR="000C60A0">
        <w:rPr>
          <w:rFonts w:ascii="Arial" w:hAnsi="Arial" w:cs="Arial"/>
          <w:lang w:val="fr-FR"/>
        </w:rPr>
        <w:t xml:space="preserve">la réflexion sur </w:t>
      </w:r>
      <w:r w:rsidR="00F96C8D">
        <w:rPr>
          <w:rFonts w:ascii="Arial" w:hAnsi="Arial" w:cs="Arial"/>
          <w:lang w:val="fr-FR"/>
        </w:rPr>
        <w:t>la révision du règlement</w:t>
      </w:r>
      <w:r w:rsidR="00281769" w:rsidRPr="00876FFE">
        <w:rPr>
          <w:rFonts w:ascii="Arial" w:hAnsi="Arial" w:cs="Arial"/>
          <w:lang w:val="fr-FR"/>
        </w:rPr>
        <w:t xml:space="preserve"> </w:t>
      </w:r>
      <w:r w:rsidR="00F96C8D">
        <w:rPr>
          <w:rFonts w:ascii="Arial" w:hAnsi="Arial" w:cs="Arial"/>
          <w:lang w:val="fr-FR"/>
        </w:rPr>
        <w:t>général</w:t>
      </w:r>
      <w:r w:rsidR="00281769" w:rsidRPr="00B26812">
        <w:rPr>
          <w:rFonts w:ascii="Arial" w:hAnsi="Arial" w:cs="Arial"/>
          <w:lang w:val="fr-FR"/>
        </w:rPr>
        <w:t xml:space="preserve">. </w:t>
      </w:r>
      <w:r w:rsidR="000C334B" w:rsidRPr="00B26812">
        <w:rPr>
          <w:rFonts w:ascii="Arial" w:hAnsi="Arial" w:cs="Arial"/>
          <w:lang w:val="fr-FR"/>
        </w:rPr>
        <w:t>Ceux-ci seront présenté</w:t>
      </w:r>
      <w:r w:rsidR="000C60A0" w:rsidRPr="00B26812">
        <w:rPr>
          <w:rFonts w:ascii="Arial" w:hAnsi="Arial" w:cs="Arial"/>
          <w:lang w:val="fr-FR"/>
        </w:rPr>
        <w:t>s</w:t>
      </w:r>
      <w:r w:rsidR="000C334B" w:rsidRPr="00B26812">
        <w:rPr>
          <w:rFonts w:ascii="Arial" w:hAnsi="Arial" w:cs="Arial"/>
          <w:lang w:val="fr-FR"/>
        </w:rPr>
        <w:t xml:space="preserve"> en AGA spéciale le 17 septembre 2020.</w:t>
      </w:r>
    </w:p>
    <w:p w14:paraId="64A99DEA" w14:textId="70F6759B" w:rsidR="00B26812" w:rsidRPr="00B26812" w:rsidRDefault="00B26812" w:rsidP="00B26812">
      <w:pPr>
        <w:pStyle w:val="NormalArial"/>
        <w:spacing w:line="276" w:lineRule="auto"/>
        <w:rPr>
          <w:rFonts w:cs="Arial"/>
          <w:bCs/>
          <w:iCs/>
          <w:kern w:val="16"/>
          <w:szCs w:val="20"/>
          <w:lang w:eastAsia="fr-CA"/>
        </w:rPr>
      </w:pPr>
      <w:r w:rsidRPr="00413C42">
        <w:rPr>
          <w:rFonts w:cs="Arial"/>
          <w:bCs/>
          <w:iCs/>
          <w:kern w:val="16"/>
          <w:szCs w:val="20"/>
          <w:lang w:eastAsia="fr-CA"/>
        </w:rPr>
        <w:t>L</w:t>
      </w:r>
      <w:r w:rsidR="002951EA" w:rsidRPr="00413C42">
        <w:rPr>
          <w:rFonts w:cs="Arial"/>
          <w:bCs/>
          <w:iCs/>
          <w:kern w:val="16"/>
          <w:szCs w:val="20"/>
          <w:lang w:eastAsia="fr-CA"/>
        </w:rPr>
        <w:t>e</w:t>
      </w:r>
      <w:r w:rsidRPr="00413C42">
        <w:rPr>
          <w:rFonts w:cs="Arial"/>
          <w:bCs/>
          <w:iCs/>
          <w:kern w:val="16"/>
          <w:szCs w:val="20"/>
          <w:lang w:eastAsia="fr-CA"/>
        </w:rPr>
        <w:t xml:space="preserve"> </w:t>
      </w:r>
      <w:r w:rsidR="00BA44D7">
        <w:rPr>
          <w:rFonts w:cs="Arial"/>
          <w:bCs/>
          <w:iCs/>
          <w:kern w:val="16"/>
          <w:szCs w:val="20"/>
          <w:lang w:eastAsia="fr-CA"/>
        </w:rPr>
        <w:t xml:space="preserve">conseil d’administration </w:t>
      </w:r>
      <w:r w:rsidRPr="00413C42">
        <w:rPr>
          <w:rFonts w:cs="Arial"/>
          <w:bCs/>
          <w:iCs/>
          <w:kern w:val="16"/>
          <w:szCs w:val="20"/>
          <w:lang w:eastAsia="fr-CA"/>
        </w:rPr>
        <w:t>a également commenc</w:t>
      </w:r>
      <w:r w:rsidR="002951EA" w:rsidRPr="00413C42">
        <w:rPr>
          <w:rFonts w:cs="Arial"/>
          <w:bCs/>
          <w:iCs/>
          <w:kern w:val="16"/>
          <w:szCs w:val="20"/>
          <w:lang w:eastAsia="fr-CA"/>
        </w:rPr>
        <w:t>é</w:t>
      </w:r>
      <w:r w:rsidRPr="00413C42">
        <w:rPr>
          <w:rFonts w:cs="Arial"/>
          <w:bCs/>
          <w:iCs/>
          <w:kern w:val="16"/>
          <w:szCs w:val="20"/>
          <w:lang w:eastAsia="fr-CA"/>
        </w:rPr>
        <w:t xml:space="preserve"> à rédiger une politique </w:t>
      </w:r>
      <w:r w:rsidR="00413C42" w:rsidRPr="00413C42">
        <w:rPr>
          <w:rFonts w:cs="Arial"/>
          <w:bCs/>
          <w:iCs/>
          <w:kern w:val="16"/>
          <w:szCs w:val="20"/>
          <w:lang w:eastAsia="fr-CA"/>
        </w:rPr>
        <w:t xml:space="preserve">de prévention du harcèlement </w:t>
      </w:r>
      <w:r w:rsidR="00DD49A4" w:rsidRPr="00413C42">
        <w:rPr>
          <w:rFonts w:cs="Arial"/>
          <w:bCs/>
          <w:iCs/>
          <w:kern w:val="16"/>
          <w:szCs w:val="20"/>
          <w:lang w:eastAsia="fr-CA"/>
        </w:rPr>
        <w:t xml:space="preserve">psychologique et sexuel au travail et traitement des plaintes </w:t>
      </w:r>
      <w:r w:rsidR="00413C42" w:rsidRPr="00413C42">
        <w:rPr>
          <w:rFonts w:cs="Arial"/>
          <w:bCs/>
          <w:iCs/>
          <w:kern w:val="16"/>
          <w:szCs w:val="20"/>
          <w:lang w:eastAsia="fr-CA"/>
        </w:rPr>
        <w:t xml:space="preserve">et </w:t>
      </w:r>
      <w:r w:rsidR="00DD49A4" w:rsidRPr="00413C42">
        <w:rPr>
          <w:rFonts w:cs="Arial"/>
          <w:bCs/>
          <w:iCs/>
          <w:kern w:val="16"/>
          <w:szCs w:val="20"/>
          <w:lang w:eastAsia="fr-CA"/>
        </w:rPr>
        <w:t>deux</w:t>
      </w:r>
      <w:r w:rsidRPr="00413C42">
        <w:rPr>
          <w:rFonts w:cs="Arial"/>
          <w:bCs/>
          <w:iCs/>
          <w:kern w:val="16"/>
          <w:szCs w:val="20"/>
          <w:lang w:eastAsia="fr-CA"/>
        </w:rPr>
        <w:t xml:space="preserve"> </w:t>
      </w:r>
      <w:r w:rsidR="00DD49A4" w:rsidRPr="00413C42">
        <w:rPr>
          <w:rFonts w:cs="Arial"/>
          <w:bCs/>
          <w:iCs/>
          <w:kern w:val="16"/>
          <w:szCs w:val="20"/>
          <w:lang w:eastAsia="fr-CA"/>
        </w:rPr>
        <w:t xml:space="preserve">codes </w:t>
      </w:r>
      <w:r w:rsidR="00413C42" w:rsidRPr="00413C42">
        <w:rPr>
          <w:rFonts w:cs="Arial"/>
          <w:bCs/>
          <w:iCs/>
          <w:kern w:val="16"/>
          <w:szCs w:val="20"/>
          <w:lang w:eastAsia="fr-CA"/>
        </w:rPr>
        <w:t xml:space="preserve">de </w:t>
      </w:r>
      <w:r w:rsidR="00DD49A4" w:rsidRPr="00413C42">
        <w:rPr>
          <w:rFonts w:cs="Arial"/>
          <w:bCs/>
          <w:iCs/>
          <w:kern w:val="16"/>
          <w:szCs w:val="20"/>
          <w:lang w:eastAsia="fr-CA"/>
        </w:rPr>
        <w:t>déontologie et d’éthique : un pour les employés contractuels et stagiaires et un pour les administrateurs et la direction. Cette politique et ces codes seront annexés au règlement général qui sera proposé à l’AGA de septembre 2020.</w:t>
      </w:r>
    </w:p>
    <w:p w14:paraId="2479A4BC" w14:textId="77777777" w:rsidR="00B26812" w:rsidRPr="00B26812" w:rsidRDefault="00B26812" w:rsidP="000C60A0">
      <w:pPr>
        <w:autoSpaceDE w:val="0"/>
        <w:autoSpaceDN w:val="0"/>
        <w:adjustRightInd w:val="0"/>
        <w:spacing w:before="120" w:after="120" w:line="276" w:lineRule="auto"/>
        <w:rPr>
          <w:rFonts w:ascii="Arial" w:hAnsi="Arial" w:cs="Arial"/>
        </w:rPr>
      </w:pPr>
    </w:p>
    <w:p w14:paraId="540FBD6D" w14:textId="77777777" w:rsidR="000C60A0" w:rsidRPr="000C60A0" w:rsidRDefault="000C60A0" w:rsidP="000C60A0">
      <w:pPr>
        <w:autoSpaceDE w:val="0"/>
        <w:autoSpaceDN w:val="0"/>
        <w:adjustRightInd w:val="0"/>
        <w:spacing w:before="120" w:after="120" w:line="276" w:lineRule="auto"/>
        <w:rPr>
          <w:lang w:val="fr-FR"/>
        </w:rPr>
      </w:pPr>
    </w:p>
    <w:p w14:paraId="6E13A633" w14:textId="77777777" w:rsidR="00FA0D3E" w:rsidRPr="001B77A3" w:rsidRDefault="00FA0D3E" w:rsidP="008B1D91">
      <w:pPr>
        <w:pStyle w:val="Titre3"/>
      </w:pPr>
      <w:bookmarkStart w:id="49" w:name="_Toc388606636"/>
      <w:bookmarkStart w:id="50" w:name="_Toc388607661"/>
      <w:bookmarkStart w:id="51" w:name="_Toc263101300"/>
      <w:bookmarkStart w:id="52" w:name="_Toc389552600"/>
      <w:bookmarkStart w:id="53" w:name="_Toc451934702"/>
      <w:bookmarkStart w:id="54" w:name="_Toc50051850"/>
      <w:r w:rsidRPr="001B77A3">
        <w:t>Communications</w:t>
      </w:r>
      <w:bookmarkEnd w:id="49"/>
      <w:bookmarkEnd w:id="50"/>
      <w:bookmarkEnd w:id="51"/>
      <w:bookmarkEnd w:id="52"/>
      <w:bookmarkEnd w:id="53"/>
      <w:bookmarkEnd w:id="54"/>
    </w:p>
    <w:p w14:paraId="02DBF249" w14:textId="77777777" w:rsidR="00FA0D3E" w:rsidRDefault="00FA0D3E" w:rsidP="000D202F">
      <w:pPr>
        <w:pStyle w:val="Titre4"/>
        <w:rPr>
          <w:rFonts w:cs="Arial"/>
        </w:rPr>
      </w:pPr>
      <w:bookmarkStart w:id="55" w:name="_Toc388607663"/>
      <w:bookmarkStart w:id="56" w:name="_Toc389552602"/>
      <w:bookmarkStart w:id="57" w:name="_Toc419883858"/>
      <w:bookmarkStart w:id="58" w:name="_Toc451934704"/>
      <w:r w:rsidRPr="001B77A3">
        <w:rPr>
          <w:rFonts w:cs="Arial"/>
        </w:rPr>
        <w:t>Activités médiatiques</w:t>
      </w:r>
      <w:bookmarkEnd w:id="55"/>
      <w:bookmarkEnd w:id="56"/>
      <w:bookmarkEnd w:id="57"/>
      <w:bookmarkEnd w:id="58"/>
    </w:p>
    <w:p w14:paraId="4AEA8275" w14:textId="77777777" w:rsidR="002E5941" w:rsidRPr="000175C1" w:rsidRDefault="002E5941" w:rsidP="002E5941">
      <w:pPr>
        <w:spacing w:after="60"/>
        <w:rPr>
          <w:rFonts w:ascii="Arial" w:hAnsi="Arial" w:cs="Arial"/>
        </w:rPr>
      </w:pPr>
      <w:r w:rsidRPr="000175C1">
        <w:rPr>
          <w:rFonts w:ascii="Arial" w:hAnsi="Arial" w:cs="Arial"/>
        </w:rPr>
        <w:t>En lien avec le projet de loi 17</w:t>
      </w:r>
      <w:r w:rsidR="00973A2C">
        <w:rPr>
          <w:rFonts w:ascii="Arial" w:hAnsi="Arial" w:cs="Arial"/>
        </w:rPr>
        <w:t xml:space="preserve"> –</w:t>
      </w:r>
      <w:r w:rsidR="00973A2C" w:rsidRPr="00FD656E">
        <w:rPr>
          <w:rFonts w:ascii="Arial" w:hAnsi="Arial" w:cs="Arial"/>
          <w:i/>
          <w:shd w:val="clear" w:color="auto" w:fill="FFFFFF"/>
        </w:rPr>
        <w:t>Loi concernant le transport rémunéré de personnes par automobile</w:t>
      </w:r>
      <w:r w:rsidR="00973A2C">
        <w:rPr>
          <w:rFonts w:ascii="Arial" w:hAnsi="Arial" w:cs="Arial"/>
        </w:rPr>
        <w:t xml:space="preserve"> </w:t>
      </w:r>
      <w:r w:rsidRPr="000175C1">
        <w:rPr>
          <w:rFonts w:ascii="Arial" w:hAnsi="Arial" w:cs="Arial"/>
        </w:rPr>
        <w:t xml:space="preserve">: </w:t>
      </w:r>
    </w:p>
    <w:p w14:paraId="12566DC7" w14:textId="77777777" w:rsidR="00964648" w:rsidRDefault="00964648" w:rsidP="00964648">
      <w:pPr>
        <w:pStyle w:val="Paragraphedeliste"/>
        <w:numPr>
          <w:ilvl w:val="0"/>
          <w:numId w:val="38"/>
        </w:numPr>
        <w:spacing w:before="200" w:after="60" w:line="276" w:lineRule="auto"/>
        <w:rPr>
          <w:rFonts w:cs="Arial"/>
          <w:bCs/>
        </w:rPr>
      </w:pPr>
      <w:r>
        <w:rPr>
          <w:rFonts w:cs="Arial"/>
          <w:bCs/>
        </w:rPr>
        <w:t xml:space="preserve">2 avril 2019 : Communiqué de presse de la COPHAN sur le projet de loi 17, </w:t>
      </w:r>
      <w:r>
        <w:rPr>
          <w:rFonts w:cs="Arial"/>
          <w:bCs/>
          <w:i/>
        </w:rPr>
        <w:t>Loi concernant le transport rémunéré de personnes par automobile</w:t>
      </w:r>
      <w:r>
        <w:rPr>
          <w:rFonts w:cs="Arial"/>
          <w:bCs/>
        </w:rPr>
        <w:t xml:space="preserve">. </w:t>
      </w:r>
      <w:hyperlink r:id="rId12" w:history="1">
        <w:r>
          <w:rPr>
            <w:rStyle w:val="Lienhypertexte"/>
            <w:rFonts w:cs="Arial"/>
            <w:bCs/>
          </w:rPr>
          <w:t>Lire le communiqué</w:t>
        </w:r>
      </w:hyperlink>
      <w:r>
        <w:rPr>
          <w:rFonts w:cs="Arial"/>
          <w:bCs/>
        </w:rPr>
        <w:t>.</w:t>
      </w:r>
    </w:p>
    <w:p w14:paraId="18BE29B6" w14:textId="77777777" w:rsidR="00964648" w:rsidRDefault="00964648" w:rsidP="00964648">
      <w:pPr>
        <w:pStyle w:val="Paragraphedeliste"/>
        <w:numPr>
          <w:ilvl w:val="0"/>
          <w:numId w:val="38"/>
        </w:numPr>
        <w:spacing w:before="0" w:after="60" w:line="276" w:lineRule="auto"/>
        <w:rPr>
          <w:rFonts w:cs="Arial"/>
          <w:bCs/>
        </w:rPr>
      </w:pPr>
      <w:r>
        <w:rPr>
          <w:rFonts w:cs="Arial"/>
          <w:bCs/>
        </w:rPr>
        <w:lastRenderedPageBreak/>
        <w:t xml:space="preserve">10 avril 2019 : La COPHAN a participé au point de presse de Joël Arseneau, député des Îles-de-la-Madeleine, sur le projet de loi 17. </w:t>
      </w:r>
      <w:hyperlink r:id="rId13" w:history="1">
        <w:r>
          <w:rPr>
            <w:rStyle w:val="Lienhypertexte"/>
            <w:rFonts w:cs="Arial"/>
            <w:bCs/>
          </w:rPr>
          <w:t>Voir le point de presse.</w:t>
        </w:r>
      </w:hyperlink>
    </w:p>
    <w:p w14:paraId="5252EA5B" w14:textId="77777777" w:rsidR="00964648" w:rsidRDefault="00964648" w:rsidP="00964648">
      <w:pPr>
        <w:pStyle w:val="Paragraphedeliste"/>
        <w:numPr>
          <w:ilvl w:val="0"/>
          <w:numId w:val="38"/>
        </w:numPr>
        <w:spacing w:before="0" w:after="60" w:line="276" w:lineRule="auto"/>
        <w:rPr>
          <w:rFonts w:cs="Arial"/>
          <w:bCs/>
        </w:rPr>
      </w:pPr>
      <w:r>
        <w:rPr>
          <w:rFonts w:cs="Arial"/>
          <w:bCs/>
        </w:rPr>
        <w:t xml:space="preserve">16 avril 2019 : Communiqué de presse de la COPHAN sur le projet de loi 17. </w:t>
      </w:r>
      <w:hyperlink r:id="rId14" w:history="1">
        <w:r>
          <w:rPr>
            <w:rStyle w:val="Lienhypertexte"/>
            <w:rFonts w:cs="Arial"/>
            <w:bCs/>
          </w:rPr>
          <w:t>Lire le communiqué</w:t>
        </w:r>
      </w:hyperlink>
      <w:r>
        <w:rPr>
          <w:rFonts w:cs="Arial"/>
          <w:bCs/>
        </w:rPr>
        <w:t>.</w:t>
      </w:r>
    </w:p>
    <w:p w14:paraId="51F58A96" w14:textId="77777777" w:rsidR="00964648" w:rsidRDefault="00964648" w:rsidP="00964648">
      <w:pPr>
        <w:pStyle w:val="Paragraphedeliste"/>
        <w:numPr>
          <w:ilvl w:val="0"/>
          <w:numId w:val="38"/>
        </w:numPr>
        <w:spacing w:before="0" w:after="60" w:line="276" w:lineRule="auto"/>
        <w:rPr>
          <w:rFonts w:cs="Arial"/>
          <w:bCs/>
        </w:rPr>
      </w:pPr>
      <w:r>
        <w:rPr>
          <w:rFonts w:cs="Arial"/>
          <w:bCs/>
        </w:rPr>
        <w:t xml:space="preserve">16 avril 2019 : Article sur le site Internet du Journal Métro sur le transport adapté et la réforme de l’industrie du taxi. </w:t>
      </w:r>
      <w:hyperlink r:id="rId15" w:history="1">
        <w:r>
          <w:rPr>
            <w:rStyle w:val="Lienhypertexte"/>
            <w:rFonts w:cs="Arial"/>
            <w:bCs/>
          </w:rPr>
          <w:t>Lire l’article</w:t>
        </w:r>
      </w:hyperlink>
      <w:r>
        <w:rPr>
          <w:rFonts w:cs="Arial"/>
          <w:bCs/>
        </w:rPr>
        <w:t>.</w:t>
      </w:r>
    </w:p>
    <w:p w14:paraId="53D27B0D" w14:textId="77777777" w:rsidR="00964648" w:rsidRDefault="00964648" w:rsidP="00964648">
      <w:pPr>
        <w:pStyle w:val="Paragraphedeliste"/>
        <w:numPr>
          <w:ilvl w:val="0"/>
          <w:numId w:val="38"/>
        </w:numPr>
        <w:spacing w:before="0" w:after="60" w:line="276" w:lineRule="auto"/>
        <w:rPr>
          <w:rFonts w:cs="Arial"/>
          <w:bCs/>
        </w:rPr>
      </w:pPr>
      <w:r>
        <w:rPr>
          <w:rFonts w:cs="Arial"/>
          <w:bCs/>
        </w:rPr>
        <w:t>17 avril 2019 : Entrevue au bulletin de nouvelles de 17h de Radio 98,5 FM.</w:t>
      </w:r>
    </w:p>
    <w:p w14:paraId="4CC78467" w14:textId="77777777" w:rsidR="00964648" w:rsidRDefault="00964648" w:rsidP="00964648">
      <w:pPr>
        <w:pStyle w:val="Paragraphedeliste"/>
        <w:numPr>
          <w:ilvl w:val="0"/>
          <w:numId w:val="38"/>
        </w:numPr>
        <w:spacing w:before="0" w:after="60" w:line="276" w:lineRule="auto"/>
        <w:rPr>
          <w:rFonts w:cs="Arial"/>
          <w:bCs/>
        </w:rPr>
      </w:pPr>
      <w:r>
        <w:rPr>
          <w:rFonts w:cs="Arial"/>
          <w:bCs/>
        </w:rPr>
        <w:t xml:space="preserve">17 avril 2019 : Entrevues à Radio Canada Estrie sur transport adapté et la réforme de l’industrie du taxi. </w:t>
      </w:r>
      <w:hyperlink r:id="rId16" w:history="1">
        <w:r>
          <w:rPr>
            <w:rStyle w:val="Lienhypertexte"/>
            <w:rFonts w:cs="Arial"/>
            <w:bCs/>
          </w:rPr>
          <w:t>Lire l’article</w:t>
        </w:r>
      </w:hyperlink>
      <w:r>
        <w:rPr>
          <w:rFonts w:cs="Arial"/>
          <w:bCs/>
        </w:rPr>
        <w:t xml:space="preserve">. </w:t>
      </w:r>
    </w:p>
    <w:p w14:paraId="1D2F45BA" w14:textId="77777777" w:rsidR="00964648" w:rsidRDefault="00964648" w:rsidP="00964648">
      <w:pPr>
        <w:pStyle w:val="Paragraphedeliste"/>
        <w:numPr>
          <w:ilvl w:val="0"/>
          <w:numId w:val="38"/>
        </w:numPr>
        <w:spacing w:before="0" w:after="60" w:line="276" w:lineRule="auto"/>
        <w:rPr>
          <w:rFonts w:cs="Arial"/>
          <w:bCs/>
        </w:rPr>
      </w:pPr>
      <w:r>
        <w:rPr>
          <w:rFonts w:cs="Arial"/>
          <w:bCs/>
        </w:rPr>
        <w:t xml:space="preserve">7 mai 2019 : Article sur le site Internet de Radio Canada sur le transport adapté et la réforme de l’industrie du taxi. </w:t>
      </w:r>
      <w:hyperlink r:id="rId17" w:history="1">
        <w:r>
          <w:rPr>
            <w:rStyle w:val="Lienhypertexte"/>
            <w:rFonts w:cs="Arial"/>
            <w:bCs/>
          </w:rPr>
          <w:t>Lire l’article</w:t>
        </w:r>
      </w:hyperlink>
      <w:r>
        <w:rPr>
          <w:rFonts w:cs="Arial"/>
          <w:bCs/>
        </w:rPr>
        <w:t>.</w:t>
      </w:r>
    </w:p>
    <w:p w14:paraId="3992B009" w14:textId="77777777" w:rsidR="00964648" w:rsidRDefault="00964648" w:rsidP="00964648">
      <w:pPr>
        <w:pStyle w:val="Paragraphedeliste"/>
        <w:numPr>
          <w:ilvl w:val="0"/>
          <w:numId w:val="38"/>
        </w:numPr>
        <w:spacing w:before="0" w:after="60" w:line="276" w:lineRule="auto"/>
        <w:rPr>
          <w:rFonts w:cs="Arial"/>
          <w:bCs/>
        </w:rPr>
      </w:pPr>
      <w:r>
        <w:rPr>
          <w:rFonts w:cs="Arial"/>
          <w:bCs/>
        </w:rPr>
        <w:t xml:space="preserve">8 mai 2019 : Participation à la Commission parlementaire sur les transports et l’environnement. </w:t>
      </w:r>
      <w:hyperlink r:id="rId18" w:history="1">
        <w:r>
          <w:rPr>
            <w:rStyle w:val="Lienhypertexte"/>
            <w:rFonts w:cs="Arial"/>
            <w:bCs/>
          </w:rPr>
          <w:t>Visionner la participation</w:t>
        </w:r>
      </w:hyperlink>
      <w:r>
        <w:rPr>
          <w:rFonts w:cs="Arial"/>
          <w:bCs/>
        </w:rPr>
        <w:t>.</w:t>
      </w:r>
    </w:p>
    <w:p w14:paraId="4B781D57" w14:textId="77777777" w:rsidR="00964648" w:rsidRDefault="00964648" w:rsidP="00964648">
      <w:pPr>
        <w:pStyle w:val="Paragraphedeliste"/>
        <w:numPr>
          <w:ilvl w:val="0"/>
          <w:numId w:val="38"/>
        </w:numPr>
        <w:spacing w:before="0" w:after="60" w:line="276" w:lineRule="auto"/>
        <w:rPr>
          <w:rFonts w:cs="Arial"/>
          <w:bCs/>
        </w:rPr>
      </w:pPr>
      <w:r>
        <w:rPr>
          <w:rFonts w:cs="Arial"/>
          <w:bCs/>
        </w:rPr>
        <w:t xml:space="preserve">8 mai 2019 : Communiqué de presse de la COPHAN en lien avec sa participation à la Commission parlementaire. </w:t>
      </w:r>
      <w:hyperlink r:id="rId19" w:history="1">
        <w:r>
          <w:rPr>
            <w:rStyle w:val="Lienhypertexte"/>
            <w:rFonts w:cs="Arial"/>
            <w:bCs/>
          </w:rPr>
          <w:t>Lire le communiqué</w:t>
        </w:r>
      </w:hyperlink>
      <w:r>
        <w:rPr>
          <w:rFonts w:cs="Arial"/>
          <w:bCs/>
        </w:rPr>
        <w:t>.</w:t>
      </w:r>
    </w:p>
    <w:p w14:paraId="5A0A64CD" w14:textId="77777777" w:rsidR="00964648" w:rsidRDefault="00964648" w:rsidP="00964648">
      <w:pPr>
        <w:pStyle w:val="Paragraphedeliste"/>
        <w:numPr>
          <w:ilvl w:val="0"/>
          <w:numId w:val="38"/>
        </w:numPr>
        <w:spacing w:before="0" w:after="60"/>
        <w:rPr>
          <w:rFonts w:cs="Arial"/>
          <w:bCs/>
        </w:rPr>
      </w:pPr>
      <w:r>
        <w:rPr>
          <w:rFonts w:cs="Arial"/>
          <w:bCs/>
        </w:rPr>
        <w:t xml:space="preserve">13 mai 2019 : Entrevue à l’émission Accès libre de la radio de Vues et Voix. </w:t>
      </w:r>
      <w:hyperlink r:id="rId20" w:history="1">
        <w:r>
          <w:rPr>
            <w:rStyle w:val="Lienhypertexte"/>
            <w:rFonts w:cs="Arial"/>
            <w:bCs/>
          </w:rPr>
          <w:t>Écouter l’entrevue</w:t>
        </w:r>
      </w:hyperlink>
      <w:r>
        <w:rPr>
          <w:rFonts w:cs="Arial"/>
          <w:bCs/>
        </w:rPr>
        <w:t>.</w:t>
      </w:r>
    </w:p>
    <w:p w14:paraId="16A9B823" w14:textId="77777777" w:rsidR="00964648" w:rsidRPr="00964648" w:rsidRDefault="00964648" w:rsidP="00964648">
      <w:pPr>
        <w:pStyle w:val="Paragraphedeliste"/>
        <w:spacing w:before="0" w:after="60"/>
        <w:ind w:left="720"/>
        <w:rPr>
          <w:rFonts w:cs="Arial"/>
          <w:bCs/>
        </w:rPr>
      </w:pPr>
    </w:p>
    <w:p w14:paraId="05F91B30" w14:textId="77777777" w:rsidR="00B73306" w:rsidRPr="00B73306" w:rsidRDefault="00B73306" w:rsidP="00B73306">
      <w:pPr>
        <w:spacing w:after="60"/>
        <w:rPr>
          <w:rFonts w:ascii="Arial" w:hAnsi="Arial" w:cs="Arial"/>
        </w:rPr>
      </w:pPr>
      <w:r w:rsidRPr="00B73306">
        <w:rPr>
          <w:rFonts w:ascii="Arial" w:hAnsi="Arial" w:cs="Arial"/>
        </w:rPr>
        <w:t>Autres activités</w:t>
      </w:r>
      <w:r w:rsidR="00231DA6">
        <w:rPr>
          <w:rFonts w:ascii="Arial" w:hAnsi="Arial" w:cs="Arial"/>
        </w:rPr>
        <w:t xml:space="preserve"> médiatiques</w:t>
      </w:r>
      <w:r w:rsidR="00DE0202">
        <w:rPr>
          <w:rFonts w:ascii="Arial" w:hAnsi="Arial" w:cs="Arial"/>
        </w:rPr>
        <w:t> :</w:t>
      </w:r>
    </w:p>
    <w:p w14:paraId="414DE61E" w14:textId="42EE8477" w:rsidR="00DD49A4" w:rsidRPr="00FF0799" w:rsidRDefault="00DD49A4" w:rsidP="00DD49A4">
      <w:pPr>
        <w:pStyle w:val="NormalArial"/>
        <w:numPr>
          <w:ilvl w:val="0"/>
          <w:numId w:val="38"/>
        </w:numPr>
        <w:spacing w:line="276" w:lineRule="auto"/>
        <w:rPr>
          <w:rFonts w:cs="Arial"/>
          <w:lang w:eastAsia="en-US"/>
        </w:rPr>
      </w:pPr>
      <w:r w:rsidRPr="00FF0799">
        <w:rPr>
          <w:rFonts w:cs="Arial"/>
          <w:lang w:eastAsia="en-US"/>
        </w:rPr>
        <w:t xml:space="preserve">11 avril 2019, </w:t>
      </w:r>
      <w:r>
        <w:rPr>
          <w:rFonts w:cs="Arial"/>
          <w:lang w:eastAsia="en-US"/>
        </w:rPr>
        <w:t>la COPHAN a présenté son</w:t>
      </w:r>
      <w:r w:rsidRPr="00FF0799">
        <w:rPr>
          <w:rFonts w:cs="Arial"/>
          <w:lang w:eastAsia="en-US"/>
        </w:rPr>
        <w:t xml:space="preserve"> mémoire au Comité sénatorial des affaires communes. Pour visionner la présentation au Comité, </w:t>
      </w:r>
      <w:hyperlink r:id="rId21" w:history="1">
        <w:r w:rsidRPr="00FF0799">
          <w:rPr>
            <w:rStyle w:val="Lienhypertexte"/>
            <w:rFonts w:cs="Arial"/>
            <w:lang w:eastAsia="en-US"/>
          </w:rPr>
          <w:t>cliquez ici</w:t>
        </w:r>
      </w:hyperlink>
      <w:r w:rsidRPr="00FF0799">
        <w:rPr>
          <w:rFonts w:cs="Arial"/>
          <w:lang w:eastAsia="en-US"/>
        </w:rPr>
        <w:t>.</w:t>
      </w:r>
    </w:p>
    <w:p w14:paraId="76C6769E" w14:textId="77777777" w:rsidR="00DD49A4" w:rsidRPr="00964648" w:rsidRDefault="00DD49A4" w:rsidP="00DD49A4">
      <w:pPr>
        <w:pStyle w:val="Paragraphedeliste"/>
        <w:numPr>
          <w:ilvl w:val="0"/>
          <w:numId w:val="38"/>
        </w:numPr>
        <w:spacing w:before="0" w:after="60"/>
        <w:rPr>
          <w:rFonts w:cs="Arial"/>
          <w:bCs/>
        </w:rPr>
      </w:pPr>
      <w:r>
        <w:rPr>
          <w:rFonts w:cs="Arial"/>
          <w:bCs/>
        </w:rPr>
        <w:t xml:space="preserve">18 septembre 2019 : </w:t>
      </w:r>
      <w:hyperlink r:id="rId22" w:history="1">
        <w:r>
          <w:rPr>
            <w:rStyle w:val="Lienhypertexte"/>
            <w:rFonts w:cs="Arial"/>
          </w:rPr>
          <w:t>La COPHAN a présenté son mémoire</w:t>
        </w:r>
      </w:hyperlink>
      <w:r>
        <w:rPr>
          <w:rStyle w:val="Lienhypertexte"/>
          <w:rFonts w:cs="Arial"/>
        </w:rPr>
        <w:t xml:space="preserve"> à la </w:t>
      </w:r>
      <w:r>
        <w:rPr>
          <w:rFonts w:cs="Arial"/>
        </w:rPr>
        <w:t>Commission des relations avec les citoyens</w:t>
      </w:r>
      <w:r>
        <w:rPr>
          <w:rFonts w:cs="Arial"/>
          <w:bCs/>
        </w:rPr>
        <w:t>. Pour visionner le passage de la COPHAN en Commission</w:t>
      </w:r>
      <w:r>
        <w:rPr>
          <w:rFonts w:cs="Arial"/>
          <w:bCs/>
          <w:color w:val="231F20"/>
        </w:rPr>
        <w:t xml:space="preserve">, </w:t>
      </w:r>
      <w:hyperlink r:id="rId23" w:history="1">
        <w:r>
          <w:rPr>
            <w:rStyle w:val="Lienhypertexte"/>
            <w:rFonts w:cs="Arial"/>
            <w:bCs/>
          </w:rPr>
          <w:t>cliquez ici</w:t>
        </w:r>
      </w:hyperlink>
      <w:r>
        <w:rPr>
          <w:rFonts w:cs="Arial"/>
          <w:bCs/>
          <w:color w:val="231F20"/>
        </w:rPr>
        <w:t>.</w:t>
      </w:r>
    </w:p>
    <w:p w14:paraId="0DCB7BC0" w14:textId="6BC52D5E" w:rsidR="00964648" w:rsidRDefault="00964648" w:rsidP="00964648">
      <w:pPr>
        <w:pStyle w:val="Paragraphedeliste"/>
        <w:numPr>
          <w:ilvl w:val="0"/>
          <w:numId w:val="38"/>
        </w:numPr>
        <w:spacing w:before="0" w:after="60"/>
        <w:rPr>
          <w:rFonts w:cs="Arial"/>
          <w:bCs/>
        </w:rPr>
      </w:pPr>
      <w:r>
        <w:rPr>
          <w:rFonts w:cs="Arial"/>
          <w:bCs/>
        </w:rPr>
        <w:t>9 octobre 2019 : Entrevue d</w:t>
      </w:r>
      <w:r w:rsidR="00BA44D7">
        <w:rPr>
          <w:rFonts w:cs="Arial"/>
          <w:bCs/>
        </w:rPr>
        <w:t>u représentant de la COPHAN au comité consultatif des personnes handicapées d’Élections Canada</w:t>
      </w:r>
      <w:r>
        <w:rPr>
          <w:rFonts w:cs="Arial"/>
          <w:bCs/>
        </w:rPr>
        <w:t xml:space="preserve"> à Radio Canada au sujet des élections fédérales. </w:t>
      </w:r>
      <w:hyperlink r:id="rId24" w:history="1">
        <w:r>
          <w:rPr>
            <w:rStyle w:val="Lienhypertexte"/>
            <w:rFonts w:cs="Arial"/>
            <w:bCs/>
          </w:rPr>
          <w:t>Lire l’article du 12 octobre</w:t>
        </w:r>
      </w:hyperlink>
      <w:r>
        <w:rPr>
          <w:rFonts w:cs="Arial"/>
          <w:bCs/>
        </w:rPr>
        <w:t>.</w:t>
      </w:r>
    </w:p>
    <w:p w14:paraId="52573E1B" w14:textId="77777777" w:rsidR="00964648" w:rsidRDefault="00964648" w:rsidP="00964648">
      <w:pPr>
        <w:pStyle w:val="Paragraphedeliste"/>
        <w:numPr>
          <w:ilvl w:val="0"/>
          <w:numId w:val="38"/>
        </w:numPr>
        <w:spacing w:before="0" w:after="60"/>
        <w:rPr>
          <w:rFonts w:cs="Arial"/>
          <w:bCs/>
        </w:rPr>
      </w:pPr>
      <w:r>
        <w:rPr>
          <w:rFonts w:cs="Arial"/>
          <w:bCs/>
        </w:rPr>
        <w:t xml:space="preserve">26 novembre 2019 : Communiqué de presse de la COPHAN </w:t>
      </w:r>
      <w:r>
        <w:rPr>
          <w:rFonts w:cs="Arial"/>
          <w:shd w:val="clear" w:color="auto" w:fill="FFFFFF"/>
        </w:rPr>
        <w:t>concernant la création de maisons des aînés et de maisons alternatives pour les personnes ayant des limitations fonctionnelles de moins de 65 ans vivant en CHSLD</w:t>
      </w:r>
      <w:r>
        <w:rPr>
          <w:rFonts w:cs="Arial"/>
          <w:bCs/>
        </w:rPr>
        <w:t xml:space="preserve">. </w:t>
      </w:r>
      <w:hyperlink r:id="rId25" w:history="1">
        <w:r>
          <w:rPr>
            <w:rStyle w:val="Lienhypertexte"/>
            <w:rFonts w:cs="Arial"/>
            <w:bCs/>
          </w:rPr>
          <w:t>Lire le communiqué</w:t>
        </w:r>
      </w:hyperlink>
      <w:r>
        <w:rPr>
          <w:rFonts w:cs="Arial"/>
          <w:bCs/>
        </w:rPr>
        <w:t>.</w:t>
      </w:r>
    </w:p>
    <w:p w14:paraId="77F664FA" w14:textId="77777777" w:rsidR="00964648" w:rsidRDefault="00964648" w:rsidP="00964648">
      <w:pPr>
        <w:pStyle w:val="Paragraphedeliste"/>
        <w:numPr>
          <w:ilvl w:val="1"/>
          <w:numId w:val="38"/>
        </w:numPr>
        <w:spacing w:before="0" w:after="60"/>
        <w:rPr>
          <w:rFonts w:cs="Arial"/>
          <w:bCs/>
        </w:rPr>
      </w:pPr>
      <w:r>
        <w:rPr>
          <w:rFonts w:cs="Arial"/>
          <w:bCs/>
        </w:rPr>
        <w:t xml:space="preserve">La COPHAN a été cité dans de nombreux articles à ce sujet notamment à </w:t>
      </w:r>
      <w:hyperlink r:id="rId26" w:history="1">
        <w:r>
          <w:rPr>
            <w:rStyle w:val="Lienhypertexte"/>
            <w:rFonts w:cs="Arial"/>
            <w:bCs/>
          </w:rPr>
          <w:t>Radio-Canada</w:t>
        </w:r>
      </w:hyperlink>
      <w:r>
        <w:rPr>
          <w:rFonts w:cs="Arial"/>
          <w:bCs/>
        </w:rPr>
        <w:t xml:space="preserve">, le journal </w:t>
      </w:r>
      <w:hyperlink r:id="rId27" w:history="1">
        <w:r>
          <w:rPr>
            <w:rStyle w:val="Lienhypertexte"/>
            <w:rFonts w:cs="Arial"/>
            <w:bCs/>
          </w:rPr>
          <w:t>Les affaires</w:t>
        </w:r>
      </w:hyperlink>
      <w:r>
        <w:rPr>
          <w:rFonts w:cs="Arial"/>
          <w:bCs/>
        </w:rPr>
        <w:t xml:space="preserve">, le </w:t>
      </w:r>
      <w:hyperlink r:id="rId28" w:history="1">
        <w:r>
          <w:rPr>
            <w:rStyle w:val="Lienhypertexte"/>
            <w:rFonts w:cs="Arial"/>
            <w:bCs/>
          </w:rPr>
          <w:t>Journal de Québec</w:t>
        </w:r>
      </w:hyperlink>
      <w:r>
        <w:rPr>
          <w:rFonts w:cs="Arial"/>
          <w:bCs/>
        </w:rPr>
        <w:t xml:space="preserve"> et </w:t>
      </w:r>
      <w:hyperlink r:id="rId29" w:history="1">
        <w:r>
          <w:rPr>
            <w:rStyle w:val="Lienhypertexte"/>
            <w:rFonts w:cs="Arial"/>
            <w:bCs/>
          </w:rPr>
          <w:t>Vivre en résidence</w:t>
        </w:r>
      </w:hyperlink>
      <w:r>
        <w:rPr>
          <w:rFonts w:cs="Arial"/>
          <w:bCs/>
        </w:rPr>
        <w:t>.</w:t>
      </w:r>
    </w:p>
    <w:p w14:paraId="428CBC7D" w14:textId="1938AEAC" w:rsidR="00964648" w:rsidRDefault="00964648" w:rsidP="00964648">
      <w:pPr>
        <w:pStyle w:val="Paragraphedeliste"/>
        <w:numPr>
          <w:ilvl w:val="0"/>
          <w:numId w:val="38"/>
        </w:numPr>
        <w:spacing w:before="0" w:after="60"/>
        <w:rPr>
          <w:rFonts w:cs="Arial"/>
          <w:bCs/>
        </w:rPr>
      </w:pPr>
      <w:r>
        <w:rPr>
          <w:rFonts w:cs="Arial"/>
          <w:bCs/>
        </w:rPr>
        <w:t>27 novembre 2019 : Entrevue à Radio106.9 M</w:t>
      </w:r>
      <w:r w:rsidR="00DD49A4">
        <w:rPr>
          <w:rFonts w:cs="Arial"/>
          <w:bCs/>
        </w:rPr>
        <w:t>auricie concernant l’annonce de l’arrivée des</w:t>
      </w:r>
      <w:r>
        <w:rPr>
          <w:rFonts w:cs="Arial"/>
          <w:bCs/>
        </w:rPr>
        <w:t xml:space="preserve"> maison</w:t>
      </w:r>
      <w:r w:rsidR="00DD49A4">
        <w:rPr>
          <w:rFonts w:cs="Arial"/>
          <w:bCs/>
        </w:rPr>
        <w:t>s des Aîné</w:t>
      </w:r>
      <w:r>
        <w:rPr>
          <w:rFonts w:cs="Arial"/>
          <w:bCs/>
        </w:rPr>
        <w:t xml:space="preserve">s. </w:t>
      </w:r>
      <w:hyperlink r:id="rId30" w:history="1">
        <w:r>
          <w:rPr>
            <w:rStyle w:val="Lienhypertexte"/>
            <w:rFonts w:cs="Arial"/>
            <w:bCs/>
          </w:rPr>
          <w:t>Écouter l’entrevue.</w:t>
        </w:r>
      </w:hyperlink>
    </w:p>
    <w:p w14:paraId="2C27D004" w14:textId="77777777" w:rsidR="00964648" w:rsidRDefault="00964648" w:rsidP="00964648">
      <w:pPr>
        <w:pStyle w:val="Paragraphedeliste"/>
        <w:numPr>
          <w:ilvl w:val="0"/>
          <w:numId w:val="38"/>
        </w:numPr>
        <w:spacing w:before="0" w:after="60"/>
        <w:rPr>
          <w:rFonts w:cs="Arial"/>
          <w:bCs/>
        </w:rPr>
      </w:pPr>
      <w:r>
        <w:rPr>
          <w:rFonts w:cs="Arial"/>
          <w:bCs/>
        </w:rPr>
        <w:t xml:space="preserve">3 décembre 2020 : Lettre ouverte de la COPHAN pour la Journée internationale des personnes handicapées. </w:t>
      </w:r>
      <w:hyperlink r:id="rId31" w:history="1">
        <w:r>
          <w:rPr>
            <w:rStyle w:val="Lienhypertexte"/>
            <w:rFonts w:cs="Arial"/>
            <w:bCs/>
          </w:rPr>
          <w:t>Lire la lettre ouverte</w:t>
        </w:r>
      </w:hyperlink>
      <w:r>
        <w:rPr>
          <w:rFonts w:cs="Arial"/>
          <w:bCs/>
        </w:rPr>
        <w:t>.</w:t>
      </w:r>
    </w:p>
    <w:p w14:paraId="0E6403AC" w14:textId="6929555B" w:rsidR="00964648" w:rsidRDefault="00964648" w:rsidP="00964648">
      <w:pPr>
        <w:pStyle w:val="Paragraphedeliste"/>
        <w:numPr>
          <w:ilvl w:val="0"/>
          <w:numId w:val="38"/>
        </w:numPr>
        <w:spacing w:before="0" w:after="60"/>
        <w:rPr>
          <w:rFonts w:cs="Arial"/>
          <w:bCs/>
        </w:rPr>
      </w:pPr>
      <w:r>
        <w:rPr>
          <w:rFonts w:cs="Arial"/>
          <w:bCs/>
        </w:rPr>
        <w:lastRenderedPageBreak/>
        <w:t xml:space="preserve">27 février 2020 : Communiqué de presse </w:t>
      </w:r>
      <w:r w:rsidR="00DD49A4">
        <w:rPr>
          <w:rFonts w:cs="Arial"/>
          <w:bCs/>
        </w:rPr>
        <w:t xml:space="preserve">sur le virage numérique gouvernemental </w:t>
      </w:r>
      <w:r>
        <w:rPr>
          <w:rFonts w:cs="Arial"/>
          <w:bCs/>
        </w:rPr>
        <w:t xml:space="preserve">de la COPHAN. </w:t>
      </w:r>
      <w:hyperlink r:id="rId32" w:history="1">
        <w:r>
          <w:rPr>
            <w:rStyle w:val="Lienhypertexte"/>
            <w:rFonts w:cs="Arial"/>
            <w:bCs/>
          </w:rPr>
          <w:t>Lire le communiqué</w:t>
        </w:r>
      </w:hyperlink>
      <w:r>
        <w:rPr>
          <w:rFonts w:cs="Arial"/>
          <w:bCs/>
        </w:rPr>
        <w:t>.</w:t>
      </w:r>
    </w:p>
    <w:p w14:paraId="3A427C3E" w14:textId="24B8DAE3" w:rsidR="00AC689B" w:rsidRPr="00964648" w:rsidRDefault="00AC689B" w:rsidP="00964648">
      <w:pPr>
        <w:spacing w:after="60"/>
        <w:rPr>
          <w:rFonts w:cs="Arial"/>
          <w:bCs/>
        </w:rPr>
      </w:pPr>
    </w:p>
    <w:p w14:paraId="23A51F22" w14:textId="77777777" w:rsidR="00FA0D3E" w:rsidRPr="001B77A3" w:rsidRDefault="00FA0D3E" w:rsidP="008B1D91">
      <w:pPr>
        <w:pStyle w:val="Titre3"/>
      </w:pPr>
      <w:bookmarkStart w:id="59" w:name="_Toc358290623"/>
      <w:bookmarkStart w:id="60" w:name="_Toc358706393"/>
      <w:bookmarkStart w:id="61" w:name="_Toc388606637"/>
      <w:bookmarkStart w:id="62" w:name="_Toc388607664"/>
      <w:bookmarkStart w:id="63" w:name="_Toc263101301"/>
      <w:bookmarkStart w:id="64" w:name="_Toc389552603"/>
      <w:bookmarkStart w:id="65" w:name="_Toc451934706"/>
      <w:bookmarkStart w:id="66" w:name="_Toc50051851"/>
      <w:r w:rsidRPr="001B77A3">
        <w:t>Financement</w:t>
      </w:r>
      <w:bookmarkEnd w:id="59"/>
      <w:bookmarkEnd w:id="60"/>
      <w:bookmarkEnd w:id="61"/>
      <w:bookmarkEnd w:id="62"/>
      <w:bookmarkEnd w:id="63"/>
      <w:bookmarkEnd w:id="64"/>
      <w:bookmarkEnd w:id="65"/>
      <w:bookmarkEnd w:id="66"/>
    </w:p>
    <w:p w14:paraId="10A80F35" w14:textId="41F1DA83" w:rsidR="00FA0D3E" w:rsidRPr="001B77A3" w:rsidRDefault="00FA0D3E" w:rsidP="00200371">
      <w:pPr>
        <w:pStyle w:val="NormalArial"/>
        <w:spacing w:line="276" w:lineRule="auto"/>
        <w:rPr>
          <w:rFonts w:cs="Arial"/>
        </w:rPr>
      </w:pPr>
      <w:r w:rsidRPr="001B77A3">
        <w:rPr>
          <w:rFonts w:cs="Arial"/>
        </w:rPr>
        <w:t xml:space="preserve">La COPHAN a entrepris cette année encore une campagne de financement </w:t>
      </w:r>
      <w:r w:rsidR="00E3525D">
        <w:rPr>
          <w:rFonts w:cs="Arial"/>
        </w:rPr>
        <w:t xml:space="preserve">discrétionnaire </w:t>
      </w:r>
      <w:r w:rsidRPr="001B77A3">
        <w:rPr>
          <w:rFonts w:cs="Arial"/>
        </w:rPr>
        <w:t>auprès des</w:t>
      </w:r>
      <w:r w:rsidR="00DD49A4">
        <w:rPr>
          <w:rFonts w:cs="Arial"/>
        </w:rPr>
        <w:t xml:space="preserve"> </w:t>
      </w:r>
      <w:r w:rsidRPr="001B77A3">
        <w:rPr>
          <w:rFonts w:cs="Arial"/>
        </w:rPr>
        <w:t>députés et ministres</w:t>
      </w:r>
      <w:r w:rsidR="00BA44D7">
        <w:rPr>
          <w:rFonts w:cs="Arial"/>
        </w:rPr>
        <w:t>.  Ceux-ci</w:t>
      </w:r>
      <w:r w:rsidRPr="001B77A3">
        <w:rPr>
          <w:rFonts w:cs="Arial"/>
        </w:rPr>
        <w:t xml:space="preserve"> ont bien répondu. Toutefois, ces montants accordés de façon discrétionnaire ne règlent </w:t>
      </w:r>
      <w:r w:rsidR="00AC465E" w:rsidRPr="001B77A3">
        <w:rPr>
          <w:rFonts w:cs="Arial"/>
        </w:rPr>
        <w:t>aucunement</w:t>
      </w:r>
      <w:r w:rsidRPr="001B77A3">
        <w:rPr>
          <w:rFonts w:cs="Arial"/>
        </w:rPr>
        <w:t xml:space="preserve"> le problème d</w:t>
      </w:r>
      <w:r w:rsidR="00AB30EE" w:rsidRPr="001B77A3">
        <w:rPr>
          <w:rFonts w:cs="Arial"/>
        </w:rPr>
        <w:t>e la récurrence du financement.</w:t>
      </w:r>
    </w:p>
    <w:p w14:paraId="1A5C0C0B" w14:textId="77777777" w:rsidR="00FA0D3E" w:rsidRPr="001B77A3" w:rsidRDefault="00FA0D3E" w:rsidP="000D202F">
      <w:pPr>
        <w:pStyle w:val="Titre"/>
        <w:spacing w:before="120" w:after="120" w:line="276" w:lineRule="auto"/>
        <w:rPr>
          <w:rFonts w:cs="Arial"/>
        </w:rPr>
      </w:pPr>
      <w:r w:rsidRPr="001B77A3">
        <w:rPr>
          <w:rFonts w:cs="Arial"/>
        </w:rPr>
        <w:br w:type="page"/>
      </w:r>
      <w:bookmarkStart w:id="67" w:name="_Toc388606638"/>
      <w:bookmarkStart w:id="68" w:name="_Toc388607668"/>
      <w:bookmarkStart w:id="69" w:name="_Toc263101302"/>
      <w:bookmarkStart w:id="70" w:name="_Toc389552607"/>
      <w:bookmarkStart w:id="71" w:name="_Toc451934707"/>
      <w:bookmarkStart w:id="72" w:name="_Toc50051852"/>
      <w:r w:rsidRPr="00AF4556">
        <w:rPr>
          <w:rFonts w:cs="Arial"/>
        </w:rPr>
        <w:lastRenderedPageBreak/>
        <w:t>Dossiers</w:t>
      </w:r>
      <w:bookmarkEnd w:id="67"/>
      <w:bookmarkEnd w:id="68"/>
      <w:bookmarkEnd w:id="69"/>
      <w:bookmarkEnd w:id="70"/>
      <w:bookmarkEnd w:id="71"/>
      <w:bookmarkEnd w:id="72"/>
    </w:p>
    <w:p w14:paraId="5846C6C7" w14:textId="77777777" w:rsidR="00FA0D3E" w:rsidRPr="00AE7556" w:rsidRDefault="00FA0D3E" w:rsidP="000D202F">
      <w:pPr>
        <w:pStyle w:val="Titre1numrot"/>
        <w:rPr>
          <w:rFonts w:cs="Arial"/>
        </w:rPr>
      </w:pPr>
      <w:bookmarkStart w:id="73" w:name="_Toc388606639"/>
      <w:bookmarkStart w:id="74" w:name="_Toc388607669"/>
      <w:bookmarkStart w:id="75" w:name="_Toc263101303"/>
      <w:bookmarkStart w:id="76" w:name="_Toc389552608"/>
      <w:bookmarkStart w:id="77" w:name="_Toc451934708"/>
      <w:bookmarkStart w:id="78" w:name="_Toc50051853"/>
      <w:bookmarkStart w:id="79" w:name="_Toc358224472"/>
      <w:bookmarkStart w:id="80" w:name="_Toc358619630"/>
      <w:bookmarkEnd w:id="0"/>
      <w:r w:rsidRPr="00AE7556">
        <w:rPr>
          <w:rFonts w:cs="Arial"/>
        </w:rPr>
        <w:t>Participation sociale et égalité (dossiers transversaux)</w:t>
      </w:r>
      <w:bookmarkEnd w:id="73"/>
      <w:bookmarkEnd w:id="74"/>
      <w:bookmarkEnd w:id="75"/>
      <w:bookmarkEnd w:id="76"/>
      <w:bookmarkEnd w:id="77"/>
      <w:bookmarkEnd w:id="78"/>
    </w:p>
    <w:p w14:paraId="2E44B6C2" w14:textId="77777777" w:rsidR="004C4853" w:rsidRPr="00AE7556" w:rsidRDefault="00DD2B09" w:rsidP="008B1D91">
      <w:pPr>
        <w:pStyle w:val="Titre2numrot"/>
      </w:pPr>
      <w:bookmarkStart w:id="81" w:name="_Toc50051854"/>
      <w:r w:rsidRPr="00AE7556">
        <w:t>Élections Canada</w:t>
      </w:r>
      <w:bookmarkEnd w:id="81"/>
    </w:p>
    <w:p w14:paraId="3828994E" w14:textId="6CC9BAB3" w:rsidR="00AE7556" w:rsidRPr="00AE7556" w:rsidRDefault="004C4853" w:rsidP="00AE7556">
      <w:pPr>
        <w:pStyle w:val="NormalArial"/>
        <w:numPr>
          <w:ilvl w:val="0"/>
          <w:numId w:val="5"/>
        </w:numPr>
        <w:spacing w:line="276" w:lineRule="auto"/>
        <w:ind w:left="284" w:hanging="284"/>
        <w:rPr>
          <w:rFonts w:cs="Arial"/>
        </w:rPr>
      </w:pPr>
      <w:r w:rsidRPr="00AE7556">
        <w:rPr>
          <w:rFonts w:cs="Arial"/>
          <w:b/>
        </w:rPr>
        <w:t>Contexte</w:t>
      </w:r>
      <w:r w:rsidR="00AC0A51" w:rsidRPr="00AE7556">
        <w:rPr>
          <w:rFonts w:cs="Arial"/>
          <w:b/>
        </w:rPr>
        <w:t xml:space="preserve"> : </w:t>
      </w:r>
      <w:r w:rsidRPr="00AE7556">
        <w:rPr>
          <w:rFonts w:cs="Arial"/>
        </w:rPr>
        <w:t xml:space="preserve">La COPHAN rappelle depuis plusieurs années que les besoins en matière d’accès à la vie démocratique des personnes ayant des limitations ne </w:t>
      </w:r>
      <w:r w:rsidR="00011A07" w:rsidRPr="00AE7556">
        <w:rPr>
          <w:rFonts w:cs="Arial"/>
        </w:rPr>
        <w:t>sont</w:t>
      </w:r>
      <w:r w:rsidR="00B664E9" w:rsidRPr="00AE7556">
        <w:rPr>
          <w:rFonts w:cs="Arial"/>
        </w:rPr>
        <w:t xml:space="preserve"> pas</w:t>
      </w:r>
      <w:r w:rsidRPr="00AE7556">
        <w:rPr>
          <w:rFonts w:cs="Arial"/>
        </w:rPr>
        <w:t xml:space="preserve"> </w:t>
      </w:r>
      <w:r w:rsidR="00011A07" w:rsidRPr="00AE7556">
        <w:rPr>
          <w:rFonts w:cs="Arial"/>
        </w:rPr>
        <w:t xml:space="preserve">restreints </w:t>
      </w:r>
      <w:r w:rsidRPr="00AE7556">
        <w:rPr>
          <w:rFonts w:cs="Arial"/>
        </w:rPr>
        <w:t xml:space="preserve">à la simple action de voter, mais concernent l’ensemble du processus démocratique : tantôt l’accès à l’information, notamment par la présentation des bulletins de vote, tantôt l’accès aux différents évènements partisans des partis politiques et au soutien à apporter aux personnes ayant des limitations qui souhaitent se porter candidates en vue d’une représentation équitable </w:t>
      </w:r>
      <w:r w:rsidR="00957295" w:rsidRPr="00AE7556">
        <w:rPr>
          <w:rFonts w:cs="Arial"/>
        </w:rPr>
        <w:t>au sein des</w:t>
      </w:r>
      <w:r w:rsidRPr="00AE7556">
        <w:rPr>
          <w:rFonts w:cs="Arial"/>
        </w:rPr>
        <w:t xml:space="preserve"> différentes instances. Pour la COPHAN, l’accessibilité </w:t>
      </w:r>
      <w:r w:rsidR="00B664E9" w:rsidRPr="00AE7556">
        <w:rPr>
          <w:rFonts w:cs="Arial"/>
        </w:rPr>
        <w:t>électorale</w:t>
      </w:r>
      <w:r w:rsidRPr="00AE7556">
        <w:rPr>
          <w:rFonts w:cs="Arial"/>
        </w:rPr>
        <w:t xml:space="preserve"> passe par l’accessibilité du processus électoral dans son ensemble et par l’amélioration de la part</w:t>
      </w:r>
      <w:r w:rsidR="005824E1" w:rsidRPr="00AE7556">
        <w:rPr>
          <w:rFonts w:cs="Arial"/>
        </w:rPr>
        <w:t>icipation à la vie politique d</w:t>
      </w:r>
      <w:r w:rsidRPr="00AE7556">
        <w:rPr>
          <w:rFonts w:cs="Arial"/>
        </w:rPr>
        <w:t>es personne</w:t>
      </w:r>
      <w:r w:rsidR="005824E1" w:rsidRPr="00AE7556">
        <w:rPr>
          <w:rFonts w:cs="Arial"/>
        </w:rPr>
        <w:t>s ayant tout type de limitations</w:t>
      </w:r>
      <w:r w:rsidRPr="00AE7556">
        <w:rPr>
          <w:rFonts w:cs="Arial"/>
        </w:rPr>
        <w:t>.</w:t>
      </w:r>
      <w:r w:rsidR="002D4FF3">
        <w:rPr>
          <w:rFonts w:cs="Arial"/>
        </w:rPr>
        <w:t xml:space="preserve"> </w:t>
      </w:r>
      <w:r w:rsidR="0091396A" w:rsidRPr="00AE7556">
        <w:rPr>
          <w:rFonts w:cs="Arial"/>
        </w:rPr>
        <w:t xml:space="preserve">Ce </w:t>
      </w:r>
      <w:r w:rsidR="00293A8D">
        <w:rPr>
          <w:rFonts w:cs="Arial"/>
        </w:rPr>
        <w:t>c</w:t>
      </w:r>
      <w:r w:rsidR="0091396A" w:rsidRPr="00AE7556">
        <w:rPr>
          <w:rFonts w:cs="Arial"/>
        </w:rPr>
        <w:t xml:space="preserve">omité consultatif, instauré par Élections Canada en vue des élections générales fédérales de 2015, </w:t>
      </w:r>
      <w:r w:rsidR="0091396A">
        <w:rPr>
          <w:rFonts w:cs="Arial"/>
        </w:rPr>
        <w:t>a poursuivi son mandat</w:t>
      </w:r>
      <w:r w:rsidR="0091396A" w:rsidRPr="00AE7556">
        <w:rPr>
          <w:rFonts w:cs="Arial"/>
        </w:rPr>
        <w:t xml:space="preserve"> en raison des résultats probants issus des travaux entamés. </w:t>
      </w:r>
      <w:r w:rsidR="002D4FF3">
        <w:rPr>
          <w:rFonts w:cs="Arial"/>
        </w:rPr>
        <w:t>Pour l’année 2019-2</w:t>
      </w:r>
      <w:r w:rsidR="00AE7556" w:rsidRPr="00AE7556">
        <w:rPr>
          <w:rFonts w:cs="Arial"/>
        </w:rPr>
        <w:t xml:space="preserve">020, la COPHAN, par le biais de son représentant monsieur René Binet, délégué par le RAAQ, a participé à </w:t>
      </w:r>
      <w:r w:rsidR="00293A8D">
        <w:rPr>
          <w:rFonts w:cs="Arial"/>
        </w:rPr>
        <w:t>quatre</w:t>
      </w:r>
      <w:r w:rsidR="0091396A">
        <w:rPr>
          <w:rFonts w:cs="Arial"/>
        </w:rPr>
        <w:t xml:space="preserve"> jours de rencontres</w:t>
      </w:r>
      <w:r w:rsidR="0024770F">
        <w:rPr>
          <w:rFonts w:cs="Arial"/>
        </w:rPr>
        <w:t xml:space="preserve"> les 17 et 18 avril 2019 et les 27 et 28 février 2020 </w:t>
      </w:r>
      <w:r w:rsidR="00AE7556" w:rsidRPr="00AE7556">
        <w:rPr>
          <w:rFonts w:cs="Arial"/>
        </w:rPr>
        <w:t xml:space="preserve">comme membre du Comité consultatif sur les questions touchant les personnes handicapées. </w:t>
      </w:r>
      <w:r w:rsidR="00F22FE5">
        <w:rPr>
          <w:rFonts w:cs="Arial"/>
        </w:rPr>
        <w:t>Les sujets abordés </w:t>
      </w:r>
      <w:r w:rsidR="0024770F">
        <w:rPr>
          <w:rFonts w:cs="Arial"/>
        </w:rPr>
        <w:t>étaient la</w:t>
      </w:r>
      <w:r w:rsidR="00F22FE5">
        <w:rPr>
          <w:rFonts w:cs="Arial"/>
        </w:rPr>
        <w:t xml:space="preserve"> préparation aux élections 2019, le bilan d</w:t>
      </w:r>
      <w:r w:rsidR="0024770F">
        <w:rPr>
          <w:rFonts w:cs="Arial"/>
        </w:rPr>
        <w:t>’</w:t>
      </w:r>
      <w:r w:rsidR="0091396A">
        <w:rPr>
          <w:rFonts w:cs="Arial"/>
        </w:rPr>
        <w:t>accessibilité</w:t>
      </w:r>
      <w:r w:rsidR="00F22FE5">
        <w:rPr>
          <w:rFonts w:cs="Arial"/>
        </w:rPr>
        <w:t xml:space="preserve"> de </w:t>
      </w:r>
      <w:r w:rsidR="0091396A">
        <w:rPr>
          <w:rFonts w:cs="Arial"/>
        </w:rPr>
        <w:t>c</w:t>
      </w:r>
      <w:r w:rsidR="0024770F">
        <w:rPr>
          <w:rFonts w:cs="Arial"/>
        </w:rPr>
        <w:t xml:space="preserve">elles-ci </w:t>
      </w:r>
      <w:r w:rsidR="00F22FE5">
        <w:rPr>
          <w:rFonts w:cs="Arial"/>
        </w:rPr>
        <w:t xml:space="preserve">et la promotion des </w:t>
      </w:r>
      <w:r w:rsidR="0091396A">
        <w:rPr>
          <w:rFonts w:cs="Arial"/>
        </w:rPr>
        <w:t>accommodements</w:t>
      </w:r>
      <w:r w:rsidR="00F22FE5">
        <w:rPr>
          <w:rFonts w:cs="Arial"/>
        </w:rPr>
        <w:t xml:space="preserve"> prévus pour les élections du 21 octobre 2019. </w:t>
      </w:r>
    </w:p>
    <w:p w14:paraId="05ECADCE" w14:textId="7223D48B" w:rsidR="00335165" w:rsidRPr="001B77A3" w:rsidRDefault="00335165" w:rsidP="000D202F">
      <w:pPr>
        <w:pStyle w:val="NormalArial"/>
        <w:spacing w:line="276" w:lineRule="auto"/>
        <w:rPr>
          <w:rFonts w:cs="Arial"/>
          <w:b/>
        </w:rPr>
      </w:pPr>
    </w:p>
    <w:p w14:paraId="63D47BB8" w14:textId="77777777" w:rsidR="004C4853" w:rsidRPr="00AE7556" w:rsidRDefault="004C4853" w:rsidP="000D202F">
      <w:pPr>
        <w:pStyle w:val="NormalArial"/>
        <w:spacing w:line="276" w:lineRule="auto"/>
        <w:rPr>
          <w:rFonts w:cs="Arial"/>
        </w:rPr>
      </w:pPr>
      <w:r w:rsidRPr="00AE7556">
        <w:rPr>
          <w:rFonts w:cs="Arial"/>
          <w:b/>
        </w:rPr>
        <w:t xml:space="preserve">Actions et </w:t>
      </w:r>
      <w:r w:rsidR="00114353" w:rsidRPr="00AE7556">
        <w:rPr>
          <w:rFonts w:cs="Arial"/>
          <w:b/>
        </w:rPr>
        <w:t>réalisations :</w:t>
      </w:r>
    </w:p>
    <w:p w14:paraId="1C8AB165" w14:textId="4382E794" w:rsidR="002D4FF3" w:rsidRPr="002D4FF3" w:rsidRDefault="00293A8D" w:rsidP="002D4FF3">
      <w:pPr>
        <w:pStyle w:val="Paragraphedeliste"/>
        <w:numPr>
          <w:ilvl w:val="0"/>
          <w:numId w:val="5"/>
        </w:numPr>
        <w:rPr>
          <w:rFonts w:cs="Arial"/>
        </w:rPr>
      </w:pPr>
      <w:r>
        <w:rPr>
          <w:rFonts w:cs="Arial"/>
        </w:rPr>
        <w:t>L</w:t>
      </w:r>
      <w:r w:rsidR="002D4FF3" w:rsidRPr="002D4FF3">
        <w:rPr>
          <w:rFonts w:cs="Arial"/>
        </w:rPr>
        <w:t>e 30 mai 2019</w:t>
      </w:r>
      <w:r>
        <w:rPr>
          <w:rFonts w:cs="Arial"/>
        </w:rPr>
        <w:t>,</w:t>
      </w:r>
      <w:r w:rsidR="002D4FF3" w:rsidRPr="002D4FF3">
        <w:rPr>
          <w:rFonts w:cs="Arial"/>
        </w:rPr>
        <w:t xml:space="preserve"> </w:t>
      </w:r>
      <w:r>
        <w:rPr>
          <w:rFonts w:cs="Arial"/>
        </w:rPr>
        <w:t xml:space="preserve">une rencontre des membres a lieu </w:t>
      </w:r>
      <w:r w:rsidR="002D4FF3" w:rsidRPr="002D4FF3">
        <w:rPr>
          <w:rFonts w:cs="Arial"/>
        </w:rPr>
        <w:t xml:space="preserve">pour discuter de la possibilité de faire de la promotion en vue de la prochaine campagne électorale. </w:t>
      </w:r>
    </w:p>
    <w:p w14:paraId="01C374BF" w14:textId="3D4CCC03" w:rsidR="008A5EEB" w:rsidRPr="003F5485" w:rsidRDefault="008A5EEB" w:rsidP="002D4FF3">
      <w:pPr>
        <w:pStyle w:val="NormalArial"/>
        <w:numPr>
          <w:ilvl w:val="0"/>
          <w:numId w:val="5"/>
        </w:numPr>
        <w:spacing w:line="276" w:lineRule="auto"/>
        <w:rPr>
          <w:rFonts w:cs="Arial"/>
        </w:rPr>
      </w:pPr>
      <w:r w:rsidRPr="003F5485">
        <w:rPr>
          <w:rFonts w:cs="Arial"/>
        </w:rPr>
        <w:t xml:space="preserve">Le 10 septembre 2019, une consultation </w:t>
      </w:r>
      <w:r w:rsidR="00DD49A4">
        <w:rPr>
          <w:rFonts w:cs="Arial"/>
        </w:rPr>
        <w:t xml:space="preserve">des membres de la COPHAN sur l’accessibilité des prochaines élections fédérales </w:t>
      </w:r>
      <w:r w:rsidRPr="003F5485">
        <w:rPr>
          <w:rFonts w:cs="Arial"/>
        </w:rPr>
        <w:t>a eu lieu.</w:t>
      </w:r>
      <w:r w:rsidR="00DD49A4">
        <w:rPr>
          <w:rFonts w:cs="Arial"/>
        </w:rPr>
        <w:t xml:space="preserve"> </w:t>
      </w:r>
    </w:p>
    <w:p w14:paraId="71E1FF54" w14:textId="77777777" w:rsidR="0024770F" w:rsidRDefault="003F5485" w:rsidP="0024770F">
      <w:pPr>
        <w:pStyle w:val="NormalArial"/>
        <w:numPr>
          <w:ilvl w:val="0"/>
          <w:numId w:val="5"/>
        </w:numPr>
        <w:spacing w:line="276" w:lineRule="auto"/>
        <w:rPr>
          <w:rFonts w:cs="Arial"/>
        </w:rPr>
      </w:pPr>
      <w:r w:rsidRPr="003F5485">
        <w:rPr>
          <w:rFonts w:cs="Arial"/>
          <w:lang w:val="fr-FR"/>
        </w:rPr>
        <w:t xml:space="preserve">En vue de la prochaine campagne électorale, deux représentants de la COPHAN organisent des rencontres avec Élections Canada afin que l’organisme présente les différents accommodements prévus pour l’élection du 21 octobre </w:t>
      </w:r>
      <w:r>
        <w:rPr>
          <w:rFonts w:cs="Arial"/>
          <w:lang w:val="fr-FR"/>
        </w:rPr>
        <w:t>2019</w:t>
      </w:r>
      <w:r w:rsidRPr="003F5485">
        <w:rPr>
          <w:rFonts w:cs="Arial"/>
          <w:lang w:val="fr-FR"/>
        </w:rPr>
        <w:t>. À cet effet, la COPHAN a négocié avec Élections Canada pour offrir un service d’interprétariat lors de ces rencontres.</w:t>
      </w:r>
    </w:p>
    <w:p w14:paraId="42627092" w14:textId="14259CB0" w:rsidR="004C4853" w:rsidRPr="0024770F" w:rsidRDefault="0024770F" w:rsidP="0024770F">
      <w:pPr>
        <w:pStyle w:val="NormalArial"/>
        <w:numPr>
          <w:ilvl w:val="0"/>
          <w:numId w:val="5"/>
        </w:numPr>
        <w:spacing w:line="276" w:lineRule="auto"/>
        <w:rPr>
          <w:rFonts w:cs="Arial"/>
        </w:rPr>
      </w:pPr>
      <w:r>
        <w:rPr>
          <w:rFonts w:cs="Arial"/>
        </w:rPr>
        <w:t xml:space="preserve">À la suite </w:t>
      </w:r>
      <w:r w:rsidRPr="0024770F">
        <w:rPr>
          <w:rFonts w:cs="Arial"/>
        </w:rPr>
        <w:t xml:space="preserve">de </w:t>
      </w:r>
      <w:r w:rsidR="0091396A" w:rsidRPr="0024770F">
        <w:rPr>
          <w:rFonts w:cs="Arial"/>
        </w:rPr>
        <w:t xml:space="preserve">l’élection, la </w:t>
      </w:r>
      <w:r w:rsidRPr="0024770F">
        <w:rPr>
          <w:rFonts w:cs="Arial"/>
        </w:rPr>
        <w:t>COPHAN a</w:t>
      </w:r>
      <w:r w:rsidR="0091396A" w:rsidRPr="0024770F">
        <w:rPr>
          <w:rFonts w:cs="Arial"/>
        </w:rPr>
        <w:t xml:space="preserve"> diffusé un sondage</w:t>
      </w:r>
      <w:r w:rsidRPr="0024770F">
        <w:rPr>
          <w:rFonts w:cs="Arial"/>
        </w:rPr>
        <w:t xml:space="preserve"> à ses membres pour obtenir l’opinion des personnes handicapées</w:t>
      </w:r>
      <w:r w:rsidR="0091396A" w:rsidRPr="0024770F">
        <w:rPr>
          <w:rFonts w:cs="Arial"/>
        </w:rPr>
        <w:t xml:space="preserve"> sur les </w:t>
      </w:r>
      <w:r w:rsidRPr="0024770F">
        <w:rPr>
          <w:rFonts w:cs="Arial"/>
        </w:rPr>
        <w:t>accommodements</w:t>
      </w:r>
      <w:r w:rsidR="0091396A" w:rsidRPr="0024770F">
        <w:rPr>
          <w:rFonts w:cs="Arial"/>
        </w:rPr>
        <w:t xml:space="preserve"> et </w:t>
      </w:r>
      <w:r w:rsidRPr="0024770F">
        <w:rPr>
          <w:rFonts w:cs="Arial"/>
        </w:rPr>
        <w:t>l’</w:t>
      </w:r>
      <w:r w:rsidR="0091396A" w:rsidRPr="0024770F">
        <w:rPr>
          <w:rFonts w:cs="Arial"/>
        </w:rPr>
        <w:t>accessibilité de cette élection</w:t>
      </w:r>
      <w:r w:rsidRPr="0024770F">
        <w:rPr>
          <w:rFonts w:cs="Arial"/>
        </w:rPr>
        <w:t>. À la lumière de ces</w:t>
      </w:r>
      <w:r w:rsidR="0091396A" w:rsidRPr="0024770F">
        <w:rPr>
          <w:rFonts w:cs="Arial"/>
        </w:rPr>
        <w:t xml:space="preserve"> réponses</w:t>
      </w:r>
      <w:r w:rsidRPr="0024770F">
        <w:rPr>
          <w:rFonts w:cs="Arial"/>
        </w:rPr>
        <w:t xml:space="preserve">, la COPHAN via son délégué </w:t>
      </w:r>
      <w:r w:rsidR="0091396A" w:rsidRPr="0024770F">
        <w:rPr>
          <w:rFonts w:cs="Arial"/>
        </w:rPr>
        <w:t xml:space="preserve">a transmis un bilan. </w:t>
      </w:r>
    </w:p>
    <w:p w14:paraId="558558D2" w14:textId="1BC71D1F" w:rsidR="009C16BF" w:rsidRDefault="009C16BF" w:rsidP="009C16BF">
      <w:pPr>
        <w:pStyle w:val="NormalArial"/>
        <w:spacing w:line="276" w:lineRule="auto"/>
        <w:rPr>
          <w:rFonts w:cs="Arial"/>
        </w:rPr>
      </w:pPr>
      <w:r w:rsidRPr="00D4418B">
        <w:rPr>
          <w:rFonts w:cs="Arial"/>
          <w:b/>
        </w:rPr>
        <w:lastRenderedPageBreak/>
        <w:t xml:space="preserve">À </w:t>
      </w:r>
      <w:r w:rsidRPr="0024770F">
        <w:rPr>
          <w:rFonts w:cs="Arial"/>
          <w:b/>
        </w:rPr>
        <w:t xml:space="preserve">suivre : </w:t>
      </w:r>
      <w:r w:rsidR="00D4418B" w:rsidRPr="0024770F">
        <w:rPr>
          <w:rFonts w:cs="Arial"/>
        </w:rPr>
        <w:t>La COPHAN continuera de siéger sur ce comité et assurera un suivi auprès de ses membres.</w:t>
      </w:r>
      <w:r w:rsidR="0091396A" w:rsidRPr="0024770F">
        <w:rPr>
          <w:rFonts w:cs="Arial"/>
        </w:rPr>
        <w:t xml:space="preserve"> Elle p</w:t>
      </w:r>
      <w:r w:rsidR="0024770F" w:rsidRPr="0024770F">
        <w:rPr>
          <w:rFonts w:cs="Arial"/>
        </w:rPr>
        <w:t>l</w:t>
      </w:r>
      <w:r w:rsidR="0091396A" w:rsidRPr="0024770F">
        <w:rPr>
          <w:rFonts w:cs="Arial"/>
        </w:rPr>
        <w:t xml:space="preserve">anifiera les consultations nécessaires au fur et à mesure du </w:t>
      </w:r>
      <w:r w:rsidR="0024770F" w:rsidRPr="0024770F">
        <w:rPr>
          <w:rFonts w:cs="Arial"/>
        </w:rPr>
        <w:t>processus</w:t>
      </w:r>
      <w:r w:rsidR="0091396A" w:rsidRPr="0024770F">
        <w:rPr>
          <w:rFonts w:cs="Arial"/>
        </w:rPr>
        <w:t>.</w:t>
      </w:r>
      <w:r w:rsidR="0091396A">
        <w:rPr>
          <w:rFonts w:cs="Arial"/>
        </w:rPr>
        <w:t xml:space="preserve"> </w:t>
      </w:r>
    </w:p>
    <w:p w14:paraId="77AD6194" w14:textId="77777777" w:rsidR="005824E1" w:rsidRPr="001B77A3" w:rsidRDefault="005824E1" w:rsidP="00F2002E">
      <w:pPr>
        <w:pStyle w:val="NormalArial"/>
        <w:spacing w:line="276" w:lineRule="auto"/>
        <w:rPr>
          <w:rFonts w:cs="Arial"/>
        </w:rPr>
      </w:pPr>
    </w:p>
    <w:p w14:paraId="51855D2E" w14:textId="77777777" w:rsidR="00FA0D3E" w:rsidRPr="00FF0799" w:rsidRDefault="007E6920" w:rsidP="008B1D91">
      <w:pPr>
        <w:pStyle w:val="Titre2numrot"/>
      </w:pPr>
      <w:bookmarkStart w:id="82" w:name="_Toc50051855"/>
      <w:bookmarkStart w:id="83" w:name="_Toc388606644"/>
      <w:bookmarkStart w:id="84" w:name="_Toc388607674"/>
      <w:bookmarkStart w:id="85" w:name="_Toc263101308"/>
      <w:bookmarkStart w:id="86" w:name="_Toc389552613"/>
      <w:r w:rsidRPr="00FF0799">
        <w:t>Loi fédérale sur l’accessibilité</w:t>
      </w:r>
      <w:bookmarkEnd w:id="82"/>
      <w:r w:rsidRPr="00FF0799">
        <w:t xml:space="preserve"> </w:t>
      </w:r>
    </w:p>
    <w:p w14:paraId="045495A4" w14:textId="2980404C" w:rsidR="00084605" w:rsidRDefault="00FA0D3E" w:rsidP="009445FA">
      <w:pPr>
        <w:pStyle w:val="NormalArial"/>
        <w:spacing w:line="276" w:lineRule="auto"/>
        <w:rPr>
          <w:rFonts w:cs="Arial"/>
        </w:rPr>
      </w:pPr>
      <w:r w:rsidRPr="001B77A3">
        <w:rPr>
          <w:rFonts w:cs="Arial"/>
          <w:b/>
        </w:rPr>
        <w:t>Contexte :</w:t>
      </w:r>
      <w:r w:rsidRPr="001B77A3">
        <w:rPr>
          <w:rFonts w:cs="Arial"/>
        </w:rPr>
        <w:t xml:space="preserve"> </w:t>
      </w:r>
      <w:r w:rsidR="00863F50" w:rsidRPr="001B77A3">
        <w:rPr>
          <w:rFonts w:cs="Arial"/>
        </w:rPr>
        <w:t>En novembre 2015, le gouvernement canadien</w:t>
      </w:r>
      <w:r w:rsidR="0067418B" w:rsidRPr="001B77A3">
        <w:rPr>
          <w:rFonts w:cs="Arial"/>
        </w:rPr>
        <w:t xml:space="preserve">, par l’entremise de la ministre </w:t>
      </w:r>
      <w:r w:rsidR="003525D0" w:rsidRPr="001B77A3">
        <w:rPr>
          <w:rFonts w:cs="Arial"/>
        </w:rPr>
        <w:t>des Services publics et de l’Approvisio</w:t>
      </w:r>
      <w:r w:rsidR="002B26E1">
        <w:rPr>
          <w:rFonts w:cs="Arial"/>
        </w:rPr>
        <w:t>nnement et de l’Accessibilité, m</w:t>
      </w:r>
      <w:r w:rsidR="003525D0" w:rsidRPr="001B77A3">
        <w:rPr>
          <w:rFonts w:cs="Arial"/>
        </w:rPr>
        <w:t xml:space="preserve">adame Carla </w:t>
      </w:r>
      <w:r w:rsidR="00A64B37" w:rsidRPr="001B77A3">
        <w:rPr>
          <w:rFonts w:cs="Arial"/>
        </w:rPr>
        <w:t>Qualtrough</w:t>
      </w:r>
      <w:r w:rsidR="005824E1">
        <w:rPr>
          <w:rFonts w:cs="Arial"/>
        </w:rPr>
        <w:t>,</w:t>
      </w:r>
      <w:r w:rsidR="003525D0" w:rsidRPr="001B77A3">
        <w:rPr>
          <w:rFonts w:cs="Arial"/>
        </w:rPr>
        <w:t xml:space="preserve"> et du Bureau de la condition des personnes handicapées, a débuté des consultations élargies en </w:t>
      </w:r>
      <w:r w:rsidR="003525D0" w:rsidRPr="00FF0799">
        <w:rPr>
          <w:rFonts w:cs="Arial"/>
        </w:rPr>
        <w:t>vue de l’adoption d’une future loi sur l’accessibilité au Canad</w:t>
      </w:r>
      <w:r w:rsidR="00084605" w:rsidRPr="00FF0799">
        <w:rPr>
          <w:rFonts w:cs="Arial"/>
        </w:rPr>
        <w:t xml:space="preserve">a. </w:t>
      </w:r>
      <w:r w:rsidR="009445FA" w:rsidRPr="00FF0799">
        <w:rPr>
          <w:rFonts w:cs="Arial"/>
        </w:rPr>
        <w:t xml:space="preserve">Le 20 juin 2018, le projet de loi C-81 – </w:t>
      </w:r>
      <w:r w:rsidR="009445FA" w:rsidRPr="00FF0799">
        <w:rPr>
          <w:rFonts w:cs="Arial"/>
          <w:i/>
        </w:rPr>
        <w:t xml:space="preserve">Loi visant à faire du Canada un pays exempt d’obstacles </w:t>
      </w:r>
      <w:r w:rsidR="009445FA" w:rsidRPr="00FF0799">
        <w:rPr>
          <w:rFonts w:cs="Arial"/>
        </w:rPr>
        <w:t xml:space="preserve">a été déposé à la Chambre des communes pour une première lecture. À la suite de cette publication, </w:t>
      </w:r>
      <w:r w:rsidR="00A6102D" w:rsidRPr="00FF0799">
        <w:rPr>
          <w:rFonts w:cs="Arial"/>
        </w:rPr>
        <w:t xml:space="preserve">la COPHAN a rédigé un </w:t>
      </w:r>
      <w:hyperlink r:id="rId33" w:history="1">
        <w:r w:rsidR="00A6102D" w:rsidRPr="00FF0799">
          <w:rPr>
            <w:rStyle w:val="Lienhypertexte"/>
            <w:rFonts w:cs="Arial"/>
          </w:rPr>
          <w:t>mémoire</w:t>
        </w:r>
      </w:hyperlink>
      <w:r w:rsidR="00A6102D" w:rsidRPr="00FF0799">
        <w:rPr>
          <w:rFonts w:cs="Arial"/>
        </w:rPr>
        <w:t xml:space="preserve"> qui a été présenté</w:t>
      </w:r>
      <w:r w:rsidR="00084605" w:rsidRPr="00FF0799">
        <w:rPr>
          <w:rFonts w:cs="Arial"/>
        </w:rPr>
        <w:t xml:space="preserve"> </w:t>
      </w:r>
      <w:r w:rsidR="00A6102D" w:rsidRPr="00FF0799">
        <w:rPr>
          <w:rFonts w:cs="Arial"/>
        </w:rPr>
        <w:t xml:space="preserve">le 24 octobre 2018 au Comité permanent des ressources humaines, du développement des compétences, du développement social et de la condition des personnes handicapées. </w:t>
      </w:r>
      <w:r w:rsidR="009445FA" w:rsidRPr="00FF0799">
        <w:rPr>
          <w:rFonts w:cs="Arial"/>
        </w:rPr>
        <w:t>Le 15 janvier 2019,</w:t>
      </w:r>
      <w:r w:rsidR="009445FA" w:rsidRPr="00FF0799">
        <w:rPr>
          <w:rFonts w:ascii="Times New Roman" w:hAnsi="Times New Roman" w:cs="Arial"/>
          <w:color w:val="231F20"/>
        </w:rPr>
        <w:t xml:space="preserve"> </w:t>
      </w:r>
      <w:r w:rsidR="009445FA" w:rsidRPr="00FF0799">
        <w:rPr>
          <w:rFonts w:cs="Arial"/>
        </w:rPr>
        <w:t>des représentants de la COPHAN ont rencontré la ministre des Services publics, de l’Approvisionnement et de l’Accessibilité, madame Carla Qualtrough</w:t>
      </w:r>
      <w:r w:rsidR="0040429A" w:rsidRPr="00FF0799">
        <w:rPr>
          <w:rFonts w:cs="Arial"/>
        </w:rPr>
        <w:t>.</w:t>
      </w:r>
      <w:r w:rsidR="009445FA" w:rsidRPr="00FF0799">
        <w:rPr>
          <w:rFonts w:cs="Arial"/>
        </w:rPr>
        <w:t xml:space="preserve"> Les discussions ont notamment porté sur le concept d’« handi-responsabilité », l’encadrement du pouvoir de dépenser du gouvernement fédéral, le fonds pour l’accessibilité du gouvernement fédéral, l’emploi ainsi que le financement du Conseil des Canadiens avec déficiences (CCD).</w:t>
      </w:r>
      <w:r w:rsidR="00A6102D" w:rsidRPr="00FF0799">
        <w:rPr>
          <w:rFonts w:cs="Arial"/>
        </w:rPr>
        <w:t xml:space="preserve"> La COPHAN a également contribué aux travaux du CCD et de l’Alliance pour un Canada inclusif et accessible sur la loi fédérale</w:t>
      </w:r>
      <w:r w:rsidR="0059023F">
        <w:rPr>
          <w:rFonts w:cs="Arial"/>
        </w:rPr>
        <w:t xml:space="preserve">. </w:t>
      </w:r>
      <w:r w:rsidR="00A60EDD" w:rsidRPr="00A60EDD">
        <w:rPr>
          <w:rFonts w:cs="Arial"/>
        </w:rPr>
        <w:t>Le 21 juin 2019, la Loi C-81, Loi canadienne sur l’Accessibilité, recevait la sanction royale.</w:t>
      </w:r>
    </w:p>
    <w:p w14:paraId="3BFD6595" w14:textId="77777777" w:rsidR="00AF4556" w:rsidRPr="00FF0799" w:rsidRDefault="00AF4556" w:rsidP="009445FA">
      <w:pPr>
        <w:pStyle w:val="NormalArial"/>
        <w:spacing w:line="276" w:lineRule="auto"/>
        <w:rPr>
          <w:rFonts w:cs="Arial"/>
        </w:rPr>
      </w:pPr>
    </w:p>
    <w:p w14:paraId="032ED708" w14:textId="77777777" w:rsidR="00702B18" w:rsidRPr="00FF0799" w:rsidRDefault="00114353" w:rsidP="000D202F">
      <w:pPr>
        <w:pStyle w:val="NormalArial"/>
        <w:spacing w:line="276" w:lineRule="auto"/>
        <w:rPr>
          <w:rFonts w:cs="Arial"/>
        </w:rPr>
      </w:pPr>
      <w:r w:rsidRPr="00FF0799">
        <w:rPr>
          <w:rFonts w:cs="Arial"/>
          <w:b/>
        </w:rPr>
        <w:t>Actions et réalisation</w:t>
      </w:r>
      <w:r w:rsidR="00FA0D3E" w:rsidRPr="00FF0799">
        <w:rPr>
          <w:rFonts w:cs="Arial"/>
          <w:b/>
        </w:rPr>
        <w:t>s</w:t>
      </w:r>
      <w:r w:rsidR="00FA0D3E" w:rsidRPr="00FF0799">
        <w:rPr>
          <w:rFonts w:cs="Arial"/>
        </w:rPr>
        <w:t> :</w:t>
      </w:r>
      <w:r w:rsidR="00262EC2" w:rsidRPr="00FF0799">
        <w:rPr>
          <w:rFonts w:cs="Arial"/>
        </w:rPr>
        <w:t xml:space="preserve"> </w:t>
      </w:r>
    </w:p>
    <w:p w14:paraId="36FBEF7A" w14:textId="77777777" w:rsidR="009445FA" w:rsidRPr="00FF0799" w:rsidRDefault="009445FA" w:rsidP="00683BBD">
      <w:pPr>
        <w:pStyle w:val="NormalArial"/>
        <w:numPr>
          <w:ilvl w:val="0"/>
          <w:numId w:val="39"/>
        </w:numPr>
        <w:spacing w:line="276" w:lineRule="auto"/>
        <w:ind w:left="284" w:hanging="284"/>
        <w:rPr>
          <w:rFonts w:cs="Arial"/>
          <w:lang w:eastAsia="en-US"/>
        </w:rPr>
      </w:pPr>
      <w:r w:rsidRPr="00FF0799">
        <w:rPr>
          <w:rFonts w:cs="Arial"/>
          <w:lang w:eastAsia="en-US"/>
        </w:rPr>
        <w:t>Le 11 avril 2019, nous avons présenté notre mémoire au Comité sénatorial des affaires communes</w:t>
      </w:r>
      <w:r w:rsidR="004C2891" w:rsidRPr="00FF0799">
        <w:rPr>
          <w:rFonts w:cs="Arial"/>
          <w:lang w:eastAsia="en-US"/>
        </w:rPr>
        <w:t>.</w:t>
      </w:r>
      <w:r w:rsidR="00BB6016" w:rsidRPr="00FF0799">
        <w:rPr>
          <w:rFonts w:cs="Arial"/>
          <w:lang w:eastAsia="en-US"/>
        </w:rPr>
        <w:t xml:space="preserve"> Pour visionner la présentation au Comité, </w:t>
      </w:r>
      <w:hyperlink r:id="rId34" w:history="1">
        <w:r w:rsidR="00BB6016" w:rsidRPr="00FF0799">
          <w:rPr>
            <w:rStyle w:val="Lienhypertexte"/>
            <w:rFonts w:cs="Arial"/>
            <w:lang w:eastAsia="en-US"/>
          </w:rPr>
          <w:t>cliquez ici</w:t>
        </w:r>
      </w:hyperlink>
      <w:r w:rsidR="00BB6016" w:rsidRPr="00FF0799">
        <w:rPr>
          <w:rFonts w:cs="Arial"/>
          <w:lang w:eastAsia="en-US"/>
        </w:rPr>
        <w:t>.</w:t>
      </w:r>
    </w:p>
    <w:p w14:paraId="17B02C48" w14:textId="77777777" w:rsidR="00FF0799" w:rsidRPr="00FF0799" w:rsidRDefault="00FF0799" w:rsidP="00AB182D">
      <w:pPr>
        <w:pStyle w:val="Textebrut"/>
        <w:spacing w:before="120" w:after="120" w:line="276" w:lineRule="auto"/>
        <w:rPr>
          <w:rFonts w:cs="Arial"/>
          <w:b/>
          <w:sz w:val="24"/>
          <w:szCs w:val="24"/>
        </w:rPr>
      </w:pPr>
    </w:p>
    <w:p w14:paraId="75276A6C" w14:textId="23EE2BA7" w:rsidR="007C61DF" w:rsidRPr="00FF0799" w:rsidRDefault="00924F14" w:rsidP="00AB182D">
      <w:pPr>
        <w:pStyle w:val="Textebrut"/>
        <w:spacing w:before="120" w:after="120" w:line="276" w:lineRule="auto"/>
        <w:rPr>
          <w:rFonts w:cs="Arial"/>
          <w:color w:val="231F20"/>
          <w:sz w:val="24"/>
          <w:szCs w:val="24"/>
          <w:shd w:val="clear" w:color="auto" w:fill="FFFFFF"/>
          <w:lang w:val="fr-CA"/>
        </w:rPr>
      </w:pPr>
      <w:r w:rsidRPr="00FF0799">
        <w:rPr>
          <w:rFonts w:cs="Arial"/>
          <w:b/>
          <w:sz w:val="24"/>
          <w:szCs w:val="24"/>
        </w:rPr>
        <w:t>À suivre :</w:t>
      </w:r>
      <w:r w:rsidR="00FF0799" w:rsidRPr="00FF0799">
        <w:rPr>
          <w:rFonts w:cs="Arial"/>
          <w:color w:val="231F20"/>
          <w:sz w:val="24"/>
          <w:szCs w:val="24"/>
          <w:shd w:val="clear" w:color="auto" w:fill="FFFFFF"/>
          <w:lang w:val="fr-CA"/>
        </w:rPr>
        <w:t xml:space="preserve"> </w:t>
      </w:r>
      <w:r w:rsidR="00FF0799" w:rsidRPr="00C761DD">
        <w:rPr>
          <w:rFonts w:cs="Arial"/>
          <w:sz w:val="24"/>
          <w:szCs w:val="24"/>
          <w:shd w:val="clear" w:color="auto" w:fill="FFFFFF"/>
          <w:lang w:val="fr-CA"/>
        </w:rPr>
        <w:t xml:space="preserve">Nous continuerons de suivre la mise en place de la Loi et la création notamment </w:t>
      </w:r>
      <w:r w:rsidR="00DD49A4">
        <w:rPr>
          <w:rFonts w:cs="Arial"/>
          <w:sz w:val="24"/>
          <w:szCs w:val="24"/>
          <w:shd w:val="clear" w:color="auto" w:fill="FFFFFF"/>
          <w:lang w:val="fr-CA"/>
        </w:rPr>
        <w:t xml:space="preserve">des Comités </w:t>
      </w:r>
      <w:r w:rsidR="00FF0799" w:rsidRPr="00C761DD">
        <w:rPr>
          <w:rFonts w:cs="Arial"/>
          <w:sz w:val="24"/>
          <w:szCs w:val="24"/>
          <w:shd w:val="clear" w:color="auto" w:fill="FFFFFF"/>
          <w:lang w:val="fr-CA"/>
        </w:rPr>
        <w:t xml:space="preserve">de Normes d’accessibilité Canada. </w:t>
      </w:r>
    </w:p>
    <w:p w14:paraId="042AA8D3" w14:textId="77777777" w:rsidR="006B64E3" w:rsidRPr="001B77A3" w:rsidRDefault="006B64E3" w:rsidP="000D202F">
      <w:pPr>
        <w:spacing w:before="120" w:after="120" w:line="276" w:lineRule="auto"/>
        <w:rPr>
          <w:rFonts w:ascii="Arial" w:hAnsi="Arial" w:cs="Arial"/>
          <w:lang w:eastAsia="x-none"/>
        </w:rPr>
      </w:pPr>
      <w:bookmarkStart w:id="87" w:name="_Toc451934723"/>
    </w:p>
    <w:p w14:paraId="739B563B" w14:textId="77777777" w:rsidR="007B5AEB" w:rsidRPr="00A83A50" w:rsidRDefault="007B5AEB" w:rsidP="008B1D91">
      <w:pPr>
        <w:pStyle w:val="Titre2numrot"/>
      </w:pPr>
      <w:bookmarkStart w:id="88" w:name="_Toc50051856"/>
      <w:r w:rsidRPr="00A83A50">
        <w:t>Évaluation de l’efficacité de la politique À part entière</w:t>
      </w:r>
      <w:bookmarkEnd w:id="88"/>
    </w:p>
    <w:p w14:paraId="2947FC63" w14:textId="77777777" w:rsidR="0023769B" w:rsidRPr="001B77A3" w:rsidRDefault="007B5AEB" w:rsidP="00F2002E">
      <w:pPr>
        <w:spacing w:before="120" w:after="120" w:line="276" w:lineRule="auto"/>
        <w:rPr>
          <w:rFonts w:ascii="Arial" w:hAnsi="Arial" w:cs="Arial"/>
          <w:color w:val="000000"/>
          <w:sz w:val="22"/>
          <w:szCs w:val="22"/>
          <w:lang w:eastAsia="en-US"/>
        </w:rPr>
      </w:pPr>
      <w:r w:rsidRPr="00A83A50">
        <w:rPr>
          <w:rFonts w:ascii="Arial" w:hAnsi="Arial" w:cs="Arial"/>
          <w:b/>
          <w:lang w:eastAsia="x-none"/>
        </w:rPr>
        <w:t>Contexte</w:t>
      </w:r>
      <w:r w:rsidRPr="00A83A50">
        <w:rPr>
          <w:rFonts w:ascii="Arial" w:hAnsi="Arial" w:cs="Arial"/>
          <w:lang w:eastAsia="x-none"/>
        </w:rPr>
        <w:t xml:space="preserve"> : </w:t>
      </w:r>
      <w:r w:rsidR="0038718A" w:rsidRPr="00A83A50">
        <w:rPr>
          <w:rFonts w:ascii="Arial" w:hAnsi="Arial" w:cs="Arial"/>
        </w:rPr>
        <w:t>L’OPHQ</w:t>
      </w:r>
      <w:r w:rsidR="003F5FBE" w:rsidRPr="00A83A50">
        <w:rPr>
          <w:rFonts w:ascii="Arial" w:hAnsi="Arial" w:cs="Arial"/>
        </w:rPr>
        <w:t xml:space="preserve"> </w:t>
      </w:r>
      <w:r w:rsidR="00544AFB" w:rsidRPr="00A83A50">
        <w:rPr>
          <w:rFonts w:ascii="Arial" w:hAnsi="Arial" w:cs="Arial"/>
        </w:rPr>
        <w:t xml:space="preserve">a </w:t>
      </w:r>
      <w:r w:rsidR="00E37D40" w:rsidRPr="00A83A50">
        <w:rPr>
          <w:rFonts w:ascii="Arial" w:hAnsi="Arial" w:cs="Arial"/>
        </w:rPr>
        <w:t xml:space="preserve">débuté </w:t>
      </w:r>
      <w:r w:rsidR="00770C76" w:rsidRPr="00A83A50">
        <w:rPr>
          <w:rFonts w:ascii="Arial" w:hAnsi="Arial" w:cs="Arial"/>
        </w:rPr>
        <w:t>en 2015 l’é</w:t>
      </w:r>
      <w:r w:rsidR="003F5FBE" w:rsidRPr="00A83A50">
        <w:rPr>
          <w:rFonts w:ascii="Arial" w:hAnsi="Arial" w:cs="Arial"/>
        </w:rPr>
        <w:t>v</w:t>
      </w:r>
      <w:r w:rsidR="00943DEB" w:rsidRPr="00A83A50">
        <w:rPr>
          <w:rFonts w:ascii="Arial" w:hAnsi="Arial" w:cs="Arial"/>
        </w:rPr>
        <w:t xml:space="preserve">aluation de l’efficacité de la </w:t>
      </w:r>
      <w:r w:rsidR="00943DEB" w:rsidRPr="00A83A50">
        <w:rPr>
          <w:rFonts w:ascii="Arial" w:hAnsi="Arial" w:cs="Arial"/>
          <w:i/>
        </w:rPr>
        <w:t>P</w:t>
      </w:r>
      <w:r w:rsidR="003F5FBE" w:rsidRPr="00A83A50">
        <w:rPr>
          <w:rFonts w:ascii="Arial" w:hAnsi="Arial" w:cs="Arial"/>
          <w:i/>
        </w:rPr>
        <w:t>olitique À part</w:t>
      </w:r>
      <w:r w:rsidR="003F5FBE" w:rsidRPr="001B77A3">
        <w:rPr>
          <w:rFonts w:ascii="Arial" w:hAnsi="Arial" w:cs="Arial"/>
          <w:i/>
        </w:rPr>
        <w:t xml:space="preserve"> entière</w:t>
      </w:r>
      <w:r w:rsidR="003F5FBE" w:rsidRPr="001B77A3">
        <w:rPr>
          <w:rFonts w:ascii="Arial" w:hAnsi="Arial" w:cs="Arial"/>
        </w:rPr>
        <w:t>.</w:t>
      </w:r>
      <w:r w:rsidR="00544AFB" w:rsidRPr="001B77A3">
        <w:rPr>
          <w:rFonts w:ascii="Arial" w:hAnsi="Arial" w:cs="Arial"/>
        </w:rPr>
        <w:t xml:space="preserve"> Cet exercice vi</w:t>
      </w:r>
      <w:r w:rsidR="00C356EC">
        <w:rPr>
          <w:rFonts w:ascii="Arial" w:hAnsi="Arial" w:cs="Arial"/>
        </w:rPr>
        <w:t>se à juger dans quelle mesure cette</w:t>
      </w:r>
      <w:r w:rsidR="00943DEB">
        <w:rPr>
          <w:rFonts w:ascii="Arial" w:hAnsi="Arial" w:cs="Arial"/>
        </w:rPr>
        <w:t xml:space="preserve"> P</w:t>
      </w:r>
      <w:r w:rsidR="00544AFB" w:rsidRPr="001B77A3">
        <w:rPr>
          <w:rFonts w:ascii="Arial" w:hAnsi="Arial" w:cs="Arial"/>
        </w:rPr>
        <w:t xml:space="preserve">olitique a permis de réduire les obstacles à la participation sociale des personnes ayant des limitations fonctionnelles. </w:t>
      </w:r>
      <w:r w:rsidR="00770C76" w:rsidRPr="001B77A3">
        <w:rPr>
          <w:rFonts w:ascii="Arial" w:hAnsi="Arial" w:cs="Arial"/>
        </w:rPr>
        <w:t>Dans un premier temps, l</w:t>
      </w:r>
      <w:r w:rsidR="00BA48F5">
        <w:rPr>
          <w:rFonts w:ascii="Arial" w:hAnsi="Arial" w:cs="Arial"/>
        </w:rPr>
        <w:t>’OPHQ s’est concentré sur quatre</w:t>
      </w:r>
      <w:r w:rsidR="00544AFB" w:rsidRPr="001B77A3">
        <w:rPr>
          <w:rFonts w:ascii="Arial" w:hAnsi="Arial" w:cs="Arial"/>
        </w:rPr>
        <w:t xml:space="preserve"> besoins </w:t>
      </w:r>
      <w:r w:rsidR="00544AFB" w:rsidRPr="001B77A3">
        <w:rPr>
          <w:rFonts w:ascii="Arial" w:hAnsi="Arial" w:cs="Arial"/>
        </w:rPr>
        <w:lastRenderedPageBreak/>
        <w:t>essentiels, à savoir : les activités permettant de vivre à domicile, l’habitation, les communications et les déplacements (accès aux transports et accessibilité des b</w:t>
      </w:r>
      <w:r w:rsidR="008119AB" w:rsidRPr="001B77A3">
        <w:rPr>
          <w:rFonts w:ascii="Arial" w:hAnsi="Arial" w:cs="Arial"/>
        </w:rPr>
        <w:t>âtiments et des lieux publics). En 2016-2017, la COPHAN a</w:t>
      </w:r>
      <w:r w:rsidR="00770C76" w:rsidRPr="001B77A3">
        <w:rPr>
          <w:rFonts w:ascii="Arial" w:hAnsi="Arial" w:cs="Arial"/>
        </w:rPr>
        <w:t>vait</w:t>
      </w:r>
      <w:r w:rsidR="008119AB" w:rsidRPr="001B77A3">
        <w:rPr>
          <w:rFonts w:ascii="Arial" w:hAnsi="Arial" w:cs="Arial"/>
        </w:rPr>
        <w:t xml:space="preserve"> participé aux journées de consultation, </w:t>
      </w:r>
      <w:r w:rsidR="00770C76" w:rsidRPr="001B77A3">
        <w:rPr>
          <w:rFonts w:ascii="Arial" w:hAnsi="Arial" w:cs="Arial"/>
        </w:rPr>
        <w:t>en</w:t>
      </w:r>
      <w:r w:rsidR="008119AB" w:rsidRPr="001B77A3">
        <w:rPr>
          <w:rFonts w:ascii="Arial" w:hAnsi="Arial" w:cs="Arial"/>
        </w:rPr>
        <w:t xml:space="preserve"> exprim</w:t>
      </w:r>
      <w:r w:rsidR="00770C76" w:rsidRPr="001B77A3">
        <w:rPr>
          <w:rFonts w:ascii="Arial" w:hAnsi="Arial" w:cs="Arial"/>
        </w:rPr>
        <w:t>ant</w:t>
      </w:r>
      <w:r w:rsidR="008119AB" w:rsidRPr="001B77A3">
        <w:rPr>
          <w:rFonts w:ascii="Arial" w:hAnsi="Arial" w:cs="Arial"/>
        </w:rPr>
        <w:t xml:space="preserve"> ses réserves face à la méthodologie utilisée. </w:t>
      </w:r>
      <w:r w:rsidR="0023769B" w:rsidRPr="001B77A3">
        <w:rPr>
          <w:rFonts w:ascii="Arial" w:hAnsi="Arial" w:cs="Arial"/>
        </w:rPr>
        <w:t xml:space="preserve">En 2018-2019, l’OPHQ </w:t>
      </w:r>
      <w:r w:rsidR="00AC3676">
        <w:rPr>
          <w:rFonts w:ascii="Arial" w:hAnsi="Arial" w:cs="Arial"/>
          <w:color w:val="000000"/>
        </w:rPr>
        <w:t>a débuté</w:t>
      </w:r>
      <w:r w:rsidR="00BA48F5">
        <w:rPr>
          <w:rFonts w:ascii="Arial" w:hAnsi="Arial" w:cs="Arial"/>
          <w:color w:val="000000"/>
        </w:rPr>
        <w:t xml:space="preserve"> l’évaluation de quatre</w:t>
      </w:r>
      <w:r w:rsidR="0023769B" w:rsidRPr="001B77A3">
        <w:rPr>
          <w:rFonts w:ascii="Arial" w:hAnsi="Arial" w:cs="Arial"/>
          <w:color w:val="000000"/>
        </w:rPr>
        <w:t xml:space="preserve"> autres besoins essentiels, à savoir : les services de garde, l’éducation, l’emploi et le loisir, le sport récréatif, le tourisme et la culture. </w:t>
      </w:r>
      <w:r w:rsidR="00AF4556">
        <w:rPr>
          <w:rFonts w:ascii="Arial" w:hAnsi="Arial" w:cs="Arial"/>
          <w:color w:val="000000"/>
        </w:rPr>
        <w:t>En décembre 2018, après consultation de ses membres, la COPHAN a adressé à l’OPHQ ses commentaires concernant ces quatre thèmes.</w:t>
      </w:r>
    </w:p>
    <w:p w14:paraId="49AA2B9E" w14:textId="77777777" w:rsidR="007B5AEB" w:rsidRPr="001B77A3" w:rsidRDefault="007B5AEB" w:rsidP="00F2002E">
      <w:pPr>
        <w:spacing w:before="120" w:after="120" w:line="276" w:lineRule="auto"/>
        <w:rPr>
          <w:rFonts w:ascii="Arial" w:hAnsi="Arial" w:cs="Arial"/>
          <w:color w:val="000000"/>
        </w:rPr>
      </w:pPr>
    </w:p>
    <w:p w14:paraId="20583B72" w14:textId="77777777" w:rsidR="007B5AEB" w:rsidRPr="001B77A3" w:rsidRDefault="00114353" w:rsidP="00F2002E">
      <w:pPr>
        <w:spacing w:before="120" w:after="120" w:line="276" w:lineRule="auto"/>
        <w:rPr>
          <w:rFonts w:ascii="Arial" w:hAnsi="Arial" w:cs="Arial"/>
          <w:lang w:eastAsia="x-none"/>
        </w:rPr>
      </w:pPr>
      <w:r>
        <w:rPr>
          <w:rFonts w:ascii="Arial" w:hAnsi="Arial" w:cs="Arial"/>
          <w:b/>
          <w:lang w:eastAsia="x-none"/>
        </w:rPr>
        <w:t>Actions et réalisation</w:t>
      </w:r>
      <w:r w:rsidR="007B5AEB" w:rsidRPr="001B77A3">
        <w:rPr>
          <w:rFonts w:ascii="Arial" w:hAnsi="Arial" w:cs="Arial"/>
          <w:b/>
          <w:lang w:eastAsia="x-none"/>
        </w:rPr>
        <w:t>s</w:t>
      </w:r>
      <w:r w:rsidR="007B5AEB" w:rsidRPr="001B77A3">
        <w:rPr>
          <w:rFonts w:ascii="Arial" w:hAnsi="Arial" w:cs="Arial"/>
          <w:lang w:eastAsia="x-none"/>
        </w:rPr>
        <w:t xml:space="preserve"> : </w:t>
      </w:r>
    </w:p>
    <w:p w14:paraId="73ED3F3B" w14:textId="366A61DE" w:rsidR="00D55320" w:rsidRPr="0024770F" w:rsidRDefault="00397705" w:rsidP="00683BBD">
      <w:pPr>
        <w:pStyle w:val="Paragraphedeliste"/>
        <w:numPr>
          <w:ilvl w:val="0"/>
          <w:numId w:val="15"/>
        </w:numPr>
        <w:spacing w:line="276" w:lineRule="auto"/>
        <w:ind w:left="284" w:hanging="284"/>
        <w:rPr>
          <w:rFonts w:cs="Arial"/>
          <w:lang w:eastAsia="x-none"/>
        </w:rPr>
      </w:pPr>
      <w:bookmarkStart w:id="89" w:name="OLE_LINK1"/>
      <w:bookmarkStart w:id="90" w:name="OLE_LINK2"/>
      <w:r w:rsidRPr="0024770F">
        <w:rPr>
          <w:rFonts w:cs="Arial"/>
          <w:lang w:eastAsia="x-none"/>
        </w:rPr>
        <w:t>Le 24 mai 2019</w:t>
      </w:r>
      <w:r w:rsidR="005E1F4B" w:rsidRPr="0024770F">
        <w:rPr>
          <w:rFonts w:cs="Arial"/>
          <w:lang w:eastAsia="x-none"/>
        </w:rPr>
        <w:t xml:space="preserve">, </w:t>
      </w:r>
      <w:r w:rsidR="00E53D1B">
        <w:rPr>
          <w:rFonts w:cs="Arial"/>
          <w:lang w:eastAsia="x-none"/>
        </w:rPr>
        <w:t>la COPHAN</w:t>
      </w:r>
      <w:r w:rsidRPr="0024770F">
        <w:rPr>
          <w:rFonts w:cs="Arial"/>
          <w:lang w:eastAsia="x-none"/>
        </w:rPr>
        <w:t xml:space="preserve"> a participé à </w:t>
      </w:r>
      <w:r w:rsidR="0024770F">
        <w:rPr>
          <w:rFonts w:cs="Arial"/>
          <w:lang w:eastAsia="x-none"/>
        </w:rPr>
        <w:t>une</w:t>
      </w:r>
      <w:r w:rsidR="0091396A" w:rsidRPr="0024770F">
        <w:rPr>
          <w:rFonts w:cs="Arial"/>
          <w:lang w:eastAsia="x-none"/>
        </w:rPr>
        <w:t xml:space="preserve"> première rencontre pour dresser l’état d’avancement</w:t>
      </w:r>
      <w:r w:rsidR="008B1D91">
        <w:rPr>
          <w:rFonts w:cs="Arial"/>
          <w:lang w:eastAsia="x-none"/>
        </w:rPr>
        <w:t xml:space="preserve"> des travaux</w:t>
      </w:r>
      <w:r w:rsidR="0091396A" w:rsidRPr="0024770F">
        <w:rPr>
          <w:rFonts w:cs="Arial"/>
          <w:lang w:eastAsia="x-none"/>
        </w:rPr>
        <w:t>. La recherche et l’analyse des données</w:t>
      </w:r>
      <w:bookmarkEnd w:id="89"/>
      <w:bookmarkEnd w:id="90"/>
      <w:r w:rsidR="00E53D1B">
        <w:rPr>
          <w:rFonts w:cs="Arial"/>
          <w:lang w:eastAsia="x-none"/>
        </w:rPr>
        <w:t xml:space="preserve"> et </w:t>
      </w:r>
      <w:r w:rsidR="0091396A" w:rsidRPr="0024770F">
        <w:rPr>
          <w:rFonts w:cs="Arial"/>
          <w:lang w:eastAsia="x-none"/>
        </w:rPr>
        <w:t>info</w:t>
      </w:r>
      <w:r w:rsidR="0024770F" w:rsidRPr="0024770F">
        <w:rPr>
          <w:rFonts w:cs="Arial"/>
          <w:lang w:eastAsia="x-none"/>
        </w:rPr>
        <w:t>rmation</w:t>
      </w:r>
      <w:r w:rsidR="0091396A" w:rsidRPr="0024770F">
        <w:rPr>
          <w:rFonts w:cs="Arial"/>
          <w:lang w:eastAsia="x-none"/>
        </w:rPr>
        <w:t xml:space="preserve"> sur les </w:t>
      </w:r>
      <w:r w:rsidR="0024770F" w:rsidRPr="0024770F">
        <w:rPr>
          <w:rFonts w:cs="Arial"/>
          <w:lang w:eastAsia="x-none"/>
        </w:rPr>
        <w:t>quatre</w:t>
      </w:r>
      <w:r w:rsidR="0091396A" w:rsidRPr="0024770F">
        <w:rPr>
          <w:rFonts w:cs="Arial"/>
          <w:lang w:eastAsia="x-none"/>
        </w:rPr>
        <w:t xml:space="preserve"> besoins identifiés étai</w:t>
      </w:r>
      <w:r w:rsidR="00E53D1B">
        <w:rPr>
          <w:rFonts w:cs="Arial"/>
          <w:lang w:eastAsia="x-none"/>
        </w:rPr>
        <w:t>en</w:t>
      </w:r>
      <w:r w:rsidR="0091396A" w:rsidRPr="0024770F">
        <w:rPr>
          <w:rFonts w:cs="Arial"/>
          <w:lang w:eastAsia="x-none"/>
        </w:rPr>
        <w:t xml:space="preserve">t toujours en cours. </w:t>
      </w:r>
    </w:p>
    <w:p w14:paraId="6F9FAAD3" w14:textId="77777777" w:rsidR="00C356EC" w:rsidRPr="001B77A3" w:rsidRDefault="00C356EC" w:rsidP="00F2002E">
      <w:pPr>
        <w:spacing w:before="120" w:after="120" w:line="276" w:lineRule="auto"/>
        <w:rPr>
          <w:rFonts w:ascii="Arial" w:hAnsi="Arial" w:cs="Arial"/>
          <w:lang w:eastAsia="x-none"/>
        </w:rPr>
      </w:pPr>
    </w:p>
    <w:p w14:paraId="5B694C2C" w14:textId="6CAC6AB1" w:rsidR="006F697B" w:rsidRDefault="007B5AEB" w:rsidP="00F2002E">
      <w:pPr>
        <w:spacing w:before="120" w:after="120" w:line="276" w:lineRule="auto"/>
        <w:rPr>
          <w:rFonts w:ascii="Arial" w:hAnsi="Arial" w:cs="Arial"/>
          <w:lang w:eastAsia="x-none"/>
        </w:rPr>
      </w:pPr>
      <w:r w:rsidRPr="001B77A3">
        <w:rPr>
          <w:rFonts w:ascii="Arial" w:hAnsi="Arial" w:cs="Arial"/>
          <w:b/>
          <w:lang w:eastAsia="x-none"/>
        </w:rPr>
        <w:t xml:space="preserve">À </w:t>
      </w:r>
      <w:r w:rsidRPr="00A83A50">
        <w:rPr>
          <w:rFonts w:ascii="Arial" w:hAnsi="Arial" w:cs="Arial"/>
          <w:b/>
          <w:lang w:eastAsia="x-none"/>
        </w:rPr>
        <w:t>suivre</w:t>
      </w:r>
      <w:r w:rsidRPr="00A83A50">
        <w:rPr>
          <w:rFonts w:ascii="Arial" w:hAnsi="Arial" w:cs="Arial"/>
          <w:lang w:eastAsia="x-none"/>
        </w:rPr>
        <w:t xml:space="preserve"> : </w:t>
      </w:r>
      <w:r w:rsidR="006F697B" w:rsidRPr="00A83A50">
        <w:rPr>
          <w:rFonts w:ascii="Arial" w:hAnsi="Arial" w:cs="Arial"/>
          <w:lang w:eastAsia="x-none"/>
        </w:rPr>
        <w:t>La COPHAN s’implique</w:t>
      </w:r>
      <w:r w:rsidR="00A83A50" w:rsidRPr="00A83A50">
        <w:rPr>
          <w:rFonts w:ascii="Arial" w:hAnsi="Arial" w:cs="Arial"/>
          <w:lang w:eastAsia="x-none"/>
        </w:rPr>
        <w:t xml:space="preserve"> </w:t>
      </w:r>
      <w:r w:rsidR="006F697B" w:rsidRPr="00A83A50">
        <w:rPr>
          <w:rFonts w:ascii="Arial" w:hAnsi="Arial" w:cs="Arial"/>
          <w:lang w:eastAsia="x-none"/>
        </w:rPr>
        <w:t>dans la démarche d’évaluation</w:t>
      </w:r>
      <w:r w:rsidR="00A83A50" w:rsidRPr="00A83A50">
        <w:rPr>
          <w:rFonts w:ascii="Arial" w:hAnsi="Arial" w:cs="Arial"/>
          <w:lang w:eastAsia="x-none"/>
        </w:rPr>
        <w:t xml:space="preserve"> des nouveaux rapports</w:t>
      </w:r>
      <w:r w:rsidR="0091396A">
        <w:rPr>
          <w:rFonts w:ascii="Arial" w:hAnsi="Arial" w:cs="Arial"/>
          <w:lang w:eastAsia="x-none"/>
        </w:rPr>
        <w:t>. Elle</w:t>
      </w:r>
      <w:r w:rsidR="006F697B" w:rsidRPr="00A83A50">
        <w:rPr>
          <w:rFonts w:ascii="Arial" w:hAnsi="Arial" w:cs="Arial"/>
          <w:lang w:eastAsia="x-none"/>
        </w:rPr>
        <w:t xml:space="preserve"> commenter</w:t>
      </w:r>
      <w:r w:rsidR="00A83A50" w:rsidRPr="00A83A50">
        <w:rPr>
          <w:rFonts w:ascii="Arial" w:hAnsi="Arial" w:cs="Arial"/>
          <w:lang w:eastAsia="x-none"/>
        </w:rPr>
        <w:t>a</w:t>
      </w:r>
      <w:r w:rsidR="006F697B" w:rsidRPr="00A83A50">
        <w:rPr>
          <w:rFonts w:ascii="Arial" w:hAnsi="Arial" w:cs="Arial"/>
          <w:lang w:eastAsia="x-none"/>
        </w:rPr>
        <w:t xml:space="preserve"> les rappo</w:t>
      </w:r>
      <w:r w:rsidR="0024770F">
        <w:rPr>
          <w:rFonts w:ascii="Arial" w:hAnsi="Arial" w:cs="Arial"/>
          <w:lang w:eastAsia="x-none"/>
        </w:rPr>
        <w:t xml:space="preserve">rts préliminaires et </w:t>
      </w:r>
      <w:r w:rsidR="006F697B" w:rsidRPr="00A83A50">
        <w:rPr>
          <w:rFonts w:ascii="Arial" w:hAnsi="Arial" w:cs="Arial"/>
          <w:lang w:eastAsia="x-none"/>
        </w:rPr>
        <w:t>réagir</w:t>
      </w:r>
      <w:r w:rsidR="00A83A50" w:rsidRPr="00A83A50">
        <w:rPr>
          <w:rFonts w:ascii="Arial" w:hAnsi="Arial" w:cs="Arial"/>
          <w:lang w:eastAsia="x-none"/>
        </w:rPr>
        <w:t>a</w:t>
      </w:r>
      <w:r w:rsidR="0024770F">
        <w:rPr>
          <w:rFonts w:ascii="Arial" w:hAnsi="Arial" w:cs="Arial"/>
          <w:lang w:eastAsia="x-none"/>
        </w:rPr>
        <w:t xml:space="preserve"> </w:t>
      </w:r>
      <w:r w:rsidR="006F697B" w:rsidRPr="00A83A50">
        <w:rPr>
          <w:rFonts w:ascii="Arial" w:hAnsi="Arial" w:cs="Arial"/>
          <w:lang w:eastAsia="x-none"/>
        </w:rPr>
        <w:t xml:space="preserve">à leurs publications si </w:t>
      </w:r>
      <w:r w:rsidR="0024770F">
        <w:rPr>
          <w:rFonts w:ascii="Arial" w:hAnsi="Arial" w:cs="Arial"/>
          <w:lang w:eastAsia="x-none"/>
        </w:rPr>
        <w:t xml:space="preserve">cela est </w:t>
      </w:r>
      <w:r w:rsidR="006F697B" w:rsidRPr="00A83A50">
        <w:rPr>
          <w:rFonts w:ascii="Arial" w:hAnsi="Arial" w:cs="Arial"/>
          <w:lang w:eastAsia="x-none"/>
        </w:rPr>
        <w:t>nécessaire.</w:t>
      </w:r>
      <w:r w:rsidR="006F697B">
        <w:rPr>
          <w:rFonts w:ascii="Arial" w:hAnsi="Arial" w:cs="Arial"/>
          <w:lang w:eastAsia="x-none"/>
        </w:rPr>
        <w:t xml:space="preserve"> </w:t>
      </w:r>
    </w:p>
    <w:p w14:paraId="719C26FF" w14:textId="77777777" w:rsidR="007B5AEB" w:rsidRDefault="007B5AEB" w:rsidP="000D202F">
      <w:pPr>
        <w:spacing w:before="120" w:after="120" w:line="276" w:lineRule="auto"/>
        <w:rPr>
          <w:rFonts w:ascii="Arial" w:hAnsi="Arial" w:cs="Arial"/>
          <w:lang w:eastAsia="x-none"/>
        </w:rPr>
      </w:pPr>
    </w:p>
    <w:p w14:paraId="0E90FDE0" w14:textId="16FFC711" w:rsidR="005F0DA7" w:rsidRPr="00D26424" w:rsidRDefault="005F0DA7" w:rsidP="008B1D91">
      <w:pPr>
        <w:pStyle w:val="Titre2numrot"/>
      </w:pPr>
      <w:bookmarkStart w:id="91" w:name="_Toc50051857"/>
      <w:r w:rsidRPr="00D26424">
        <w:t xml:space="preserve">Plans d’action </w:t>
      </w:r>
      <w:r w:rsidR="00D26424" w:rsidRPr="00D26424">
        <w:t>à l’égard des personnes handicapées</w:t>
      </w:r>
      <w:bookmarkEnd w:id="91"/>
      <w:r w:rsidR="00D26424" w:rsidRPr="00D26424">
        <w:t xml:space="preserve"> </w:t>
      </w:r>
    </w:p>
    <w:p w14:paraId="6B6829F4" w14:textId="289C5B94" w:rsidR="002A39A7" w:rsidRDefault="002A39A7" w:rsidP="002A39A7">
      <w:pPr>
        <w:spacing w:before="120" w:after="120" w:line="276" w:lineRule="auto"/>
        <w:rPr>
          <w:rFonts w:ascii="Arial" w:hAnsi="Arial" w:cs="Arial"/>
          <w:lang w:eastAsia="x-none"/>
        </w:rPr>
      </w:pPr>
      <w:r w:rsidRPr="00D26424">
        <w:rPr>
          <w:rFonts w:ascii="Arial" w:hAnsi="Arial" w:cs="Arial"/>
          <w:b/>
          <w:lang w:eastAsia="x-none"/>
        </w:rPr>
        <w:t>Contexte</w:t>
      </w:r>
      <w:r w:rsidRPr="00D26424">
        <w:rPr>
          <w:rFonts w:ascii="Arial" w:hAnsi="Arial" w:cs="Arial"/>
          <w:lang w:eastAsia="x-none"/>
        </w:rPr>
        <w:t> :</w:t>
      </w:r>
      <w:r w:rsidR="00D26424" w:rsidRPr="00D26424">
        <w:rPr>
          <w:rFonts w:ascii="Arial" w:hAnsi="Arial" w:cs="Arial"/>
          <w:lang w:eastAsia="x-none"/>
        </w:rPr>
        <w:t xml:space="preserve"> À la suite du projet de la COPHAN de 2017 visant à évaluer la qualité des plans d’action à l’égard des personnes handicapées des différents ministères et</w:t>
      </w:r>
      <w:r w:rsidR="00D26424">
        <w:rPr>
          <w:rFonts w:ascii="Arial" w:hAnsi="Arial" w:cs="Arial"/>
          <w:lang w:eastAsia="x-none"/>
        </w:rPr>
        <w:t xml:space="preserve"> organismes publics, la COPHAN avait créé un rapport final dans lequel figure</w:t>
      </w:r>
      <w:r w:rsidR="0044242C">
        <w:rPr>
          <w:rFonts w:ascii="Arial" w:hAnsi="Arial" w:cs="Arial"/>
          <w:lang w:eastAsia="x-none"/>
        </w:rPr>
        <w:t>nt</w:t>
      </w:r>
      <w:r w:rsidR="00D26424">
        <w:rPr>
          <w:rFonts w:ascii="Arial" w:hAnsi="Arial" w:cs="Arial"/>
          <w:lang w:eastAsia="x-none"/>
        </w:rPr>
        <w:t xml:space="preserve"> des recommandations générales pour lesdits plans. Sur la base de notre expertise</w:t>
      </w:r>
      <w:r w:rsidR="000C6BC9">
        <w:rPr>
          <w:rFonts w:ascii="Arial" w:hAnsi="Arial" w:cs="Arial"/>
          <w:lang w:eastAsia="x-none"/>
        </w:rPr>
        <w:t xml:space="preserve"> et de cette expérience</w:t>
      </w:r>
      <w:r w:rsidR="00D26424">
        <w:rPr>
          <w:rFonts w:ascii="Arial" w:hAnsi="Arial" w:cs="Arial"/>
          <w:lang w:eastAsia="x-none"/>
        </w:rPr>
        <w:t xml:space="preserve">, certains ministères et organismes publics </w:t>
      </w:r>
      <w:r w:rsidR="000C6BC9">
        <w:rPr>
          <w:rFonts w:ascii="Arial" w:hAnsi="Arial" w:cs="Arial"/>
          <w:lang w:eastAsia="x-none"/>
        </w:rPr>
        <w:t>consulte</w:t>
      </w:r>
      <w:r w:rsidR="0044242C">
        <w:rPr>
          <w:rFonts w:ascii="Arial" w:hAnsi="Arial" w:cs="Arial"/>
          <w:lang w:eastAsia="x-none"/>
        </w:rPr>
        <w:t>nt</w:t>
      </w:r>
      <w:r w:rsidR="00D26424">
        <w:rPr>
          <w:rFonts w:ascii="Arial" w:hAnsi="Arial" w:cs="Arial"/>
          <w:lang w:eastAsia="x-none"/>
        </w:rPr>
        <w:t xml:space="preserve"> la COPHAN afin de bonifier leur plan. </w:t>
      </w:r>
      <w:r w:rsidR="000C6BC9">
        <w:rPr>
          <w:rFonts w:ascii="Arial" w:hAnsi="Arial" w:cs="Arial"/>
          <w:lang w:eastAsia="x-none"/>
        </w:rPr>
        <w:t>Cette année, le MTESS</w:t>
      </w:r>
      <w:r w:rsidR="0091396A">
        <w:rPr>
          <w:rFonts w:ascii="Arial" w:hAnsi="Arial" w:cs="Arial"/>
          <w:lang w:eastAsia="x-none"/>
        </w:rPr>
        <w:t>, le MEES</w:t>
      </w:r>
      <w:r w:rsidR="000C6BC9">
        <w:rPr>
          <w:rFonts w:ascii="Arial" w:hAnsi="Arial" w:cs="Arial"/>
          <w:lang w:eastAsia="x-none"/>
        </w:rPr>
        <w:t xml:space="preserve"> </w:t>
      </w:r>
      <w:r w:rsidR="0091396A">
        <w:rPr>
          <w:rFonts w:ascii="Arial" w:hAnsi="Arial" w:cs="Arial"/>
          <w:lang w:eastAsia="x-none"/>
        </w:rPr>
        <w:t xml:space="preserve">et </w:t>
      </w:r>
      <w:r w:rsidR="000C6BC9">
        <w:rPr>
          <w:rFonts w:ascii="Arial" w:hAnsi="Arial" w:cs="Arial"/>
          <w:lang w:eastAsia="x-none"/>
        </w:rPr>
        <w:t>le MTQ nous ont consulté</w:t>
      </w:r>
      <w:r w:rsidR="0044242C">
        <w:rPr>
          <w:rFonts w:ascii="Arial" w:hAnsi="Arial" w:cs="Arial"/>
          <w:lang w:eastAsia="x-none"/>
        </w:rPr>
        <w:t>s</w:t>
      </w:r>
      <w:r w:rsidR="000C6BC9">
        <w:rPr>
          <w:rFonts w:ascii="Arial" w:hAnsi="Arial" w:cs="Arial"/>
          <w:lang w:eastAsia="x-none"/>
        </w:rPr>
        <w:t xml:space="preserve"> pour leurs plans d’action à l’égard des personnes handicapées. </w:t>
      </w:r>
      <w:r w:rsidR="003E6F86">
        <w:rPr>
          <w:rFonts w:ascii="Arial" w:hAnsi="Arial" w:cs="Arial"/>
          <w:lang w:eastAsia="x-none"/>
        </w:rPr>
        <w:t xml:space="preserve">Ces consultations sont venues </w:t>
      </w:r>
      <w:r w:rsidR="00293A8D">
        <w:rPr>
          <w:rFonts w:ascii="Arial" w:hAnsi="Arial" w:cs="Arial"/>
          <w:lang w:eastAsia="x-none"/>
        </w:rPr>
        <w:t>à la suite d’</w:t>
      </w:r>
      <w:r w:rsidR="003E6F86">
        <w:rPr>
          <w:rFonts w:ascii="Arial" w:hAnsi="Arial" w:cs="Arial"/>
          <w:lang w:eastAsia="x-none"/>
        </w:rPr>
        <w:t>une demande effectuée au</w:t>
      </w:r>
      <w:r w:rsidR="00A25D64">
        <w:rPr>
          <w:rFonts w:ascii="Arial" w:hAnsi="Arial" w:cs="Arial"/>
          <w:lang w:eastAsia="x-none"/>
        </w:rPr>
        <w:t>x</w:t>
      </w:r>
      <w:r w:rsidR="003E6F86">
        <w:rPr>
          <w:rFonts w:ascii="Arial" w:hAnsi="Arial" w:cs="Arial"/>
          <w:lang w:eastAsia="x-none"/>
        </w:rPr>
        <w:t xml:space="preserve"> ministère</w:t>
      </w:r>
      <w:r w:rsidR="00A25D64">
        <w:rPr>
          <w:rFonts w:ascii="Arial" w:hAnsi="Arial" w:cs="Arial"/>
          <w:lang w:eastAsia="x-none"/>
        </w:rPr>
        <w:t>s</w:t>
      </w:r>
      <w:r w:rsidR="003E6F86">
        <w:rPr>
          <w:rFonts w:ascii="Arial" w:hAnsi="Arial" w:cs="Arial"/>
          <w:lang w:eastAsia="x-none"/>
        </w:rPr>
        <w:t xml:space="preserve"> présent</w:t>
      </w:r>
      <w:r w:rsidR="00A25D64">
        <w:rPr>
          <w:rFonts w:ascii="Arial" w:hAnsi="Arial" w:cs="Arial"/>
          <w:lang w:eastAsia="x-none"/>
        </w:rPr>
        <w:t>s</w:t>
      </w:r>
      <w:r w:rsidR="003E6F86">
        <w:rPr>
          <w:rFonts w:ascii="Arial" w:hAnsi="Arial" w:cs="Arial"/>
          <w:lang w:eastAsia="x-none"/>
        </w:rPr>
        <w:t xml:space="preserve"> au </w:t>
      </w:r>
      <w:r w:rsidR="00A25D64">
        <w:rPr>
          <w:rFonts w:ascii="Arial" w:hAnsi="Arial" w:cs="Arial"/>
          <w:lang w:eastAsia="x-none"/>
        </w:rPr>
        <w:t>C</w:t>
      </w:r>
      <w:r w:rsidR="00E53D1B">
        <w:rPr>
          <w:rFonts w:ascii="Arial" w:hAnsi="Arial" w:cs="Arial"/>
          <w:lang w:eastAsia="x-none"/>
        </w:rPr>
        <w:t>omité de suivi de l’</w:t>
      </w:r>
      <w:r w:rsidR="003E6F86">
        <w:rPr>
          <w:rFonts w:ascii="Arial" w:hAnsi="Arial" w:cs="Arial"/>
          <w:lang w:eastAsia="x-none"/>
        </w:rPr>
        <w:t xml:space="preserve">évaluation de </w:t>
      </w:r>
      <w:r w:rsidR="00E53D1B">
        <w:rPr>
          <w:rFonts w:ascii="Arial" w:hAnsi="Arial" w:cs="Arial"/>
          <w:lang w:eastAsia="x-none"/>
        </w:rPr>
        <w:t xml:space="preserve">la </w:t>
      </w:r>
      <w:r w:rsidR="00A25D64">
        <w:rPr>
          <w:rFonts w:ascii="Arial" w:hAnsi="Arial" w:cs="Arial"/>
          <w:lang w:eastAsia="x-none"/>
        </w:rPr>
        <w:t>P</w:t>
      </w:r>
      <w:r w:rsidR="003E6F86">
        <w:rPr>
          <w:rFonts w:ascii="Arial" w:hAnsi="Arial" w:cs="Arial"/>
          <w:lang w:eastAsia="x-none"/>
        </w:rPr>
        <w:t xml:space="preserve">olitique </w:t>
      </w:r>
      <w:r w:rsidR="00E53D1B">
        <w:rPr>
          <w:rFonts w:ascii="Arial" w:hAnsi="Arial" w:cs="Arial"/>
          <w:lang w:eastAsia="x-none"/>
        </w:rPr>
        <w:t>gouvernement</w:t>
      </w:r>
      <w:r w:rsidR="00293A8D">
        <w:rPr>
          <w:rFonts w:ascii="Arial" w:hAnsi="Arial" w:cs="Arial"/>
          <w:lang w:eastAsia="x-none"/>
        </w:rPr>
        <w:t>ale</w:t>
      </w:r>
      <w:r w:rsidR="00E53D1B">
        <w:rPr>
          <w:rFonts w:ascii="Arial" w:hAnsi="Arial" w:cs="Arial"/>
          <w:lang w:eastAsia="x-none"/>
        </w:rPr>
        <w:t xml:space="preserve"> </w:t>
      </w:r>
      <w:r w:rsidR="00A25D64">
        <w:rPr>
          <w:rFonts w:ascii="Arial" w:hAnsi="Arial" w:cs="Arial"/>
          <w:lang w:eastAsia="x-none"/>
        </w:rPr>
        <w:t>À</w:t>
      </w:r>
      <w:r w:rsidR="003E6F86">
        <w:rPr>
          <w:rFonts w:ascii="Arial" w:hAnsi="Arial" w:cs="Arial"/>
          <w:lang w:eastAsia="x-none"/>
        </w:rPr>
        <w:t xml:space="preserve"> </w:t>
      </w:r>
      <w:r w:rsidR="00A25D64">
        <w:rPr>
          <w:rFonts w:ascii="Arial" w:hAnsi="Arial" w:cs="Arial"/>
          <w:lang w:eastAsia="x-none"/>
        </w:rPr>
        <w:t>p</w:t>
      </w:r>
      <w:r w:rsidR="003E6F86">
        <w:rPr>
          <w:rFonts w:ascii="Arial" w:hAnsi="Arial" w:cs="Arial"/>
          <w:lang w:eastAsia="x-none"/>
        </w:rPr>
        <w:t xml:space="preserve">art entière </w:t>
      </w:r>
      <w:r w:rsidR="00A25D64">
        <w:rPr>
          <w:rFonts w:ascii="Arial" w:hAnsi="Arial" w:cs="Arial"/>
          <w:lang w:eastAsia="x-none"/>
        </w:rPr>
        <w:t>où</w:t>
      </w:r>
      <w:r w:rsidR="003E6F86">
        <w:rPr>
          <w:rFonts w:ascii="Arial" w:hAnsi="Arial" w:cs="Arial"/>
          <w:lang w:eastAsia="x-none"/>
        </w:rPr>
        <w:t xml:space="preserve"> la COPHAN a exprimé la volonté d’être impliqué</w:t>
      </w:r>
      <w:r w:rsidR="00D877FA">
        <w:rPr>
          <w:rFonts w:ascii="Arial" w:hAnsi="Arial" w:cs="Arial"/>
          <w:lang w:eastAsia="x-none"/>
        </w:rPr>
        <w:t>e</w:t>
      </w:r>
      <w:r w:rsidR="00E53D1B">
        <w:rPr>
          <w:rFonts w:ascii="Arial" w:hAnsi="Arial" w:cs="Arial"/>
          <w:lang w:eastAsia="x-none"/>
        </w:rPr>
        <w:t xml:space="preserve"> sur l’élaboration des</w:t>
      </w:r>
      <w:r w:rsidR="003E6F86">
        <w:rPr>
          <w:rFonts w:ascii="Arial" w:hAnsi="Arial" w:cs="Arial"/>
          <w:lang w:eastAsia="x-none"/>
        </w:rPr>
        <w:t xml:space="preserve"> plans d’actions</w:t>
      </w:r>
      <w:r w:rsidR="00E53D1B">
        <w:rPr>
          <w:rFonts w:ascii="Arial" w:hAnsi="Arial" w:cs="Arial"/>
          <w:lang w:eastAsia="x-none"/>
        </w:rPr>
        <w:t xml:space="preserve"> des ministères et organis</w:t>
      </w:r>
      <w:r w:rsidR="00293A8D">
        <w:rPr>
          <w:rFonts w:ascii="Arial" w:hAnsi="Arial" w:cs="Arial"/>
          <w:lang w:eastAsia="x-none"/>
        </w:rPr>
        <w:t>mes</w:t>
      </w:r>
      <w:r w:rsidR="00E53D1B">
        <w:rPr>
          <w:rFonts w:ascii="Arial" w:hAnsi="Arial" w:cs="Arial"/>
          <w:lang w:eastAsia="x-none"/>
        </w:rPr>
        <w:t xml:space="preserve"> présents</w:t>
      </w:r>
      <w:r w:rsidR="003E6F86">
        <w:rPr>
          <w:rFonts w:ascii="Arial" w:hAnsi="Arial" w:cs="Arial"/>
          <w:lang w:eastAsia="x-none"/>
        </w:rPr>
        <w:t xml:space="preserve">. </w:t>
      </w:r>
    </w:p>
    <w:p w14:paraId="161E5C98" w14:textId="77777777" w:rsidR="002A39A7" w:rsidRDefault="002A39A7" w:rsidP="002A39A7">
      <w:pPr>
        <w:spacing w:before="120" w:after="120" w:line="276" w:lineRule="auto"/>
        <w:rPr>
          <w:rFonts w:ascii="Arial" w:hAnsi="Arial" w:cs="Arial"/>
          <w:lang w:eastAsia="x-none"/>
        </w:rPr>
      </w:pPr>
    </w:p>
    <w:p w14:paraId="25D2FCE0" w14:textId="77777777" w:rsidR="002A39A7" w:rsidRPr="001B77A3" w:rsidRDefault="002A39A7" w:rsidP="002A39A7">
      <w:pPr>
        <w:spacing w:before="120" w:after="120" w:line="276" w:lineRule="auto"/>
        <w:rPr>
          <w:rFonts w:ascii="Arial" w:hAnsi="Arial" w:cs="Arial"/>
          <w:lang w:eastAsia="x-none"/>
        </w:rPr>
      </w:pPr>
      <w:r>
        <w:rPr>
          <w:rFonts w:ascii="Arial" w:hAnsi="Arial" w:cs="Arial"/>
          <w:b/>
          <w:lang w:eastAsia="x-none"/>
        </w:rPr>
        <w:t>Actions et réalisation</w:t>
      </w:r>
      <w:r w:rsidRPr="001B77A3">
        <w:rPr>
          <w:rFonts w:ascii="Arial" w:hAnsi="Arial" w:cs="Arial"/>
          <w:b/>
          <w:lang w:eastAsia="x-none"/>
        </w:rPr>
        <w:t>s</w:t>
      </w:r>
      <w:r w:rsidRPr="001B77A3">
        <w:rPr>
          <w:rFonts w:ascii="Arial" w:hAnsi="Arial" w:cs="Arial"/>
          <w:lang w:eastAsia="x-none"/>
        </w:rPr>
        <w:t xml:space="preserve"> : </w:t>
      </w:r>
    </w:p>
    <w:p w14:paraId="2A3BE60F" w14:textId="52ECB87B" w:rsidR="002A39A7" w:rsidRPr="000C6BC9" w:rsidRDefault="002A39A7" w:rsidP="00683BBD">
      <w:pPr>
        <w:pStyle w:val="Paragraphedeliste"/>
        <w:numPr>
          <w:ilvl w:val="0"/>
          <w:numId w:val="45"/>
        </w:numPr>
        <w:spacing w:line="276" w:lineRule="auto"/>
        <w:ind w:left="426" w:hanging="426"/>
        <w:rPr>
          <w:rFonts w:cs="Arial"/>
          <w:lang w:eastAsia="x-none"/>
        </w:rPr>
      </w:pPr>
      <w:r w:rsidRPr="000C6BC9">
        <w:rPr>
          <w:rFonts w:cs="Arial"/>
          <w:lang w:eastAsia="x-none"/>
        </w:rPr>
        <w:t xml:space="preserve">Le 16 septembre 2019, une rencontre </w:t>
      </w:r>
      <w:r w:rsidR="00624E46" w:rsidRPr="000C6BC9">
        <w:rPr>
          <w:rFonts w:cs="Arial"/>
          <w:lang w:eastAsia="x-none"/>
        </w:rPr>
        <w:t xml:space="preserve">concernant le </w:t>
      </w:r>
      <w:r w:rsidR="000C6BC9" w:rsidRPr="000C6BC9">
        <w:rPr>
          <w:rFonts w:cs="Arial"/>
          <w:lang w:eastAsia="x-none"/>
        </w:rPr>
        <w:t>plan d’action</w:t>
      </w:r>
      <w:r w:rsidR="00624E46" w:rsidRPr="000C6BC9">
        <w:rPr>
          <w:rFonts w:cs="Arial"/>
          <w:lang w:eastAsia="x-none"/>
        </w:rPr>
        <w:t xml:space="preserve"> du MTESS</w:t>
      </w:r>
      <w:r w:rsidR="000C6BC9" w:rsidRPr="000C6BC9">
        <w:rPr>
          <w:rFonts w:cs="Arial"/>
          <w:lang w:eastAsia="x-none"/>
        </w:rPr>
        <w:t xml:space="preserve"> a été organisé</w:t>
      </w:r>
      <w:r w:rsidR="00D877FA">
        <w:rPr>
          <w:rFonts w:cs="Arial"/>
          <w:lang w:eastAsia="x-none"/>
        </w:rPr>
        <w:t>e</w:t>
      </w:r>
      <w:r w:rsidR="000C6BC9" w:rsidRPr="000C6BC9">
        <w:rPr>
          <w:rFonts w:cs="Arial"/>
          <w:lang w:eastAsia="x-none"/>
        </w:rPr>
        <w:t>. N</w:t>
      </w:r>
      <w:r w:rsidR="00624E46" w:rsidRPr="000C6BC9">
        <w:rPr>
          <w:rFonts w:cs="Arial"/>
          <w:lang w:eastAsia="x-none"/>
        </w:rPr>
        <w:t>os commentaires ont ensuite été envoyés</w:t>
      </w:r>
      <w:r w:rsidR="003E6F86">
        <w:rPr>
          <w:rFonts w:cs="Arial"/>
          <w:lang w:eastAsia="x-none"/>
        </w:rPr>
        <w:t xml:space="preserve"> en décembre 2019</w:t>
      </w:r>
      <w:r w:rsidR="00624E46" w:rsidRPr="000C6BC9">
        <w:rPr>
          <w:rFonts w:cs="Arial"/>
          <w:lang w:eastAsia="x-none"/>
        </w:rPr>
        <w:t xml:space="preserve"> </w:t>
      </w:r>
      <w:r w:rsidRPr="000C6BC9">
        <w:rPr>
          <w:rFonts w:cs="Arial"/>
          <w:lang w:eastAsia="x-none"/>
        </w:rPr>
        <w:t xml:space="preserve">au MTESS </w:t>
      </w:r>
      <w:r w:rsidR="00624E46" w:rsidRPr="000C6BC9">
        <w:rPr>
          <w:rFonts w:cs="Arial"/>
          <w:lang w:eastAsia="x-none"/>
        </w:rPr>
        <w:t>pour bonifier leur</w:t>
      </w:r>
      <w:r w:rsidR="00E53D1B">
        <w:rPr>
          <w:rFonts w:cs="Arial"/>
          <w:lang w:eastAsia="x-none"/>
        </w:rPr>
        <w:t xml:space="preserve"> plan d’action à l’égard des</w:t>
      </w:r>
      <w:r w:rsidRPr="000C6BC9">
        <w:rPr>
          <w:rFonts w:cs="Arial"/>
          <w:lang w:eastAsia="x-none"/>
        </w:rPr>
        <w:t xml:space="preserve"> personnes handicapées</w:t>
      </w:r>
      <w:r w:rsidR="00624E46" w:rsidRPr="000C6BC9">
        <w:rPr>
          <w:rFonts w:cs="Arial"/>
          <w:lang w:eastAsia="x-none"/>
        </w:rPr>
        <w:t>.</w:t>
      </w:r>
    </w:p>
    <w:p w14:paraId="56F58844" w14:textId="3D950848" w:rsidR="008A780F" w:rsidRPr="00A25D64" w:rsidRDefault="008A780F" w:rsidP="00683BBD">
      <w:pPr>
        <w:pStyle w:val="Paragraphedeliste"/>
        <w:numPr>
          <w:ilvl w:val="0"/>
          <w:numId w:val="45"/>
        </w:numPr>
        <w:spacing w:line="276" w:lineRule="auto"/>
        <w:ind w:left="426" w:hanging="426"/>
        <w:rPr>
          <w:rFonts w:cs="Arial"/>
          <w:lang w:eastAsia="x-none"/>
        </w:rPr>
      </w:pPr>
      <w:r w:rsidRPr="000C6BC9">
        <w:rPr>
          <w:rFonts w:cs="Arial"/>
          <w:lang w:eastAsia="x-none"/>
        </w:rPr>
        <w:lastRenderedPageBreak/>
        <w:t xml:space="preserve">Le 21 octobre 2019, </w:t>
      </w:r>
      <w:r w:rsidR="000C6BC9" w:rsidRPr="000C6BC9">
        <w:rPr>
          <w:rFonts w:cs="Arial"/>
          <w:lang w:eastAsia="x-none"/>
        </w:rPr>
        <w:t>une rencontre a été organisé</w:t>
      </w:r>
      <w:r w:rsidR="00D877FA">
        <w:rPr>
          <w:rFonts w:cs="Arial"/>
          <w:lang w:eastAsia="x-none"/>
        </w:rPr>
        <w:t>e</w:t>
      </w:r>
      <w:r w:rsidR="000C6BC9" w:rsidRPr="000C6BC9">
        <w:rPr>
          <w:rFonts w:cs="Arial"/>
          <w:lang w:eastAsia="x-none"/>
        </w:rPr>
        <w:t xml:space="preserve"> avec le </w:t>
      </w:r>
      <w:r w:rsidRPr="000C6BC9">
        <w:rPr>
          <w:rFonts w:cs="Arial"/>
          <w:lang w:eastAsia="x-none"/>
        </w:rPr>
        <w:t xml:space="preserve">MTQ, concernant leur plan d’action </w:t>
      </w:r>
      <w:r w:rsidR="00E53D1B">
        <w:rPr>
          <w:rFonts w:cs="Arial"/>
          <w:lang w:eastAsia="x-none"/>
        </w:rPr>
        <w:t>à l’égard d</w:t>
      </w:r>
      <w:r w:rsidRPr="000C6BC9">
        <w:rPr>
          <w:rFonts w:cs="Arial"/>
          <w:lang w:eastAsia="x-none"/>
        </w:rPr>
        <w:t>es personnes handicapées.</w:t>
      </w:r>
      <w:r w:rsidR="000C6BC9" w:rsidRPr="000C6BC9">
        <w:rPr>
          <w:rFonts w:cs="Arial"/>
          <w:lang w:eastAsia="x-none"/>
        </w:rPr>
        <w:t xml:space="preserve"> Une consultation des membres a ensuite été réalisé</w:t>
      </w:r>
      <w:r w:rsidR="00D877FA">
        <w:rPr>
          <w:rFonts w:cs="Arial"/>
          <w:lang w:eastAsia="x-none"/>
        </w:rPr>
        <w:t>e</w:t>
      </w:r>
      <w:r w:rsidR="000C6BC9" w:rsidRPr="000C6BC9">
        <w:rPr>
          <w:rFonts w:cs="Arial"/>
          <w:lang w:eastAsia="x-none"/>
        </w:rPr>
        <w:t xml:space="preserve"> auprès du comité transport et nos commentaires ont été </w:t>
      </w:r>
      <w:r w:rsidR="000C6BC9" w:rsidRPr="00A25D64">
        <w:rPr>
          <w:rFonts w:cs="Arial"/>
          <w:lang w:eastAsia="x-none"/>
        </w:rPr>
        <w:t xml:space="preserve">acheminés. </w:t>
      </w:r>
    </w:p>
    <w:p w14:paraId="018CF39E" w14:textId="6538F75D" w:rsidR="003E6F86" w:rsidRPr="000C6BC9" w:rsidRDefault="00A25D64" w:rsidP="00683BBD">
      <w:pPr>
        <w:pStyle w:val="Paragraphedeliste"/>
        <w:numPr>
          <w:ilvl w:val="0"/>
          <w:numId w:val="45"/>
        </w:numPr>
        <w:spacing w:line="276" w:lineRule="auto"/>
        <w:ind w:left="426" w:hanging="426"/>
        <w:rPr>
          <w:rFonts w:cs="Arial"/>
          <w:lang w:eastAsia="x-none"/>
        </w:rPr>
      </w:pPr>
      <w:r w:rsidRPr="00A25D64">
        <w:rPr>
          <w:rFonts w:cs="Arial"/>
          <w:lang w:eastAsia="x-none"/>
        </w:rPr>
        <w:t>En</w:t>
      </w:r>
      <w:r w:rsidR="003E6F86" w:rsidRPr="00A25D64">
        <w:rPr>
          <w:rFonts w:cs="Arial"/>
          <w:lang w:eastAsia="x-none"/>
        </w:rPr>
        <w:t xml:space="preserve"> </w:t>
      </w:r>
      <w:r w:rsidR="00293A8D">
        <w:rPr>
          <w:rFonts w:cs="Arial"/>
          <w:lang w:eastAsia="x-none"/>
        </w:rPr>
        <w:t>août</w:t>
      </w:r>
      <w:r w:rsidR="003E6F86" w:rsidRPr="00A25D64">
        <w:rPr>
          <w:rFonts w:cs="Arial"/>
          <w:lang w:eastAsia="x-none"/>
        </w:rPr>
        <w:t xml:space="preserve"> 2019, la </w:t>
      </w:r>
      <w:r w:rsidRPr="00A25D64">
        <w:rPr>
          <w:rFonts w:cs="Arial"/>
          <w:lang w:eastAsia="x-none"/>
        </w:rPr>
        <w:t>C</w:t>
      </w:r>
      <w:r w:rsidR="003E6F86" w:rsidRPr="00A25D64">
        <w:rPr>
          <w:rFonts w:cs="Arial"/>
          <w:lang w:eastAsia="x-none"/>
        </w:rPr>
        <w:t>OPHA</w:t>
      </w:r>
      <w:r w:rsidRPr="00A25D64">
        <w:rPr>
          <w:rFonts w:cs="Arial"/>
          <w:lang w:eastAsia="x-none"/>
        </w:rPr>
        <w:t>N</w:t>
      </w:r>
      <w:r w:rsidR="003E6F86" w:rsidRPr="00A25D64">
        <w:rPr>
          <w:rFonts w:cs="Arial"/>
          <w:lang w:eastAsia="x-none"/>
        </w:rPr>
        <w:t xml:space="preserve"> a été </w:t>
      </w:r>
      <w:r w:rsidRPr="00A25D64">
        <w:rPr>
          <w:rFonts w:cs="Arial"/>
          <w:lang w:eastAsia="x-none"/>
        </w:rPr>
        <w:t>sollicitée</w:t>
      </w:r>
      <w:r w:rsidR="003E6F86" w:rsidRPr="00A25D64">
        <w:rPr>
          <w:rFonts w:cs="Arial"/>
          <w:lang w:eastAsia="x-none"/>
        </w:rPr>
        <w:t xml:space="preserve"> par le MEES pour bonifier et identifier de nouveaux</w:t>
      </w:r>
      <w:r w:rsidR="003E6F86">
        <w:rPr>
          <w:rFonts w:cs="Arial"/>
          <w:lang w:eastAsia="x-none"/>
        </w:rPr>
        <w:t xml:space="preserve"> obstacles</w:t>
      </w:r>
      <w:r w:rsidR="008B1D91">
        <w:rPr>
          <w:rFonts w:cs="Arial"/>
          <w:lang w:eastAsia="x-none"/>
        </w:rPr>
        <w:t xml:space="preserve"> à inclure à leur</w:t>
      </w:r>
      <w:r w:rsidR="00E53D1B">
        <w:rPr>
          <w:rFonts w:cs="Arial"/>
          <w:lang w:eastAsia="x-none"/>
        </w:rPr>
        <w:t xml:space="preserve"> futur</w:t>
      </w:r>
      <w:r w:rsidR="008B1D91">
        <w:rPr>
          <w:rFonts w:cs="Arial"/>
          <w:lang w:eastAsia="x-none"/>
        </w:rPr>
        <w:t xml:space="preserve"> plan d’action</w:t>
      </w:r>
      <w:r>
        <w:rPr>
          <w:rFonts w:cs="Arial"/>
          <w:lang w:eastAsia="x-none"/>
        </w:rPr>
        <w:t>.</w:t>
      </w:r>
      <w:r w:rsidR="003E6F86">
        <w:rPr>
          <w:rFonts w:cs="Arial"/>
          <w:lang w:eastAsia="x-none"/>
        </w:rPr>
        <w:t xml:space="preserve"> </w:t>
      </w:r>
      <w:r>
        <w:rPr>
          <w:rFonts w:cs="Arial"/>
          <w:lang w:eastAsia="x-none"/>
        </w:rPr>
        <w:t xml:space="preserve">À </w:t>
      </w:r>
      <w:r w:rsidR="00E53D1B">
        <w:rPr>
          <w:rFonts w:cs="Arial"/>
          <w:lang w:eastAsia="x-none"/>
        </w:rPr>
        <w:t>la suite d’une consultation de</w:t>
      </w:r>
      <w:r>
        <w:rPr>
          <w:rFonts w:cs="Arial"/>
          <w:lang w:eastAsia="x-none"/>
        </w:rPr>
        <w:t xml:space="preserve"> </w:t>
      </w:r>
      <w:r w:rsidR="003E6F86">
        <w:rPr>
          <w:rFonts w:cs="Arial"/>
          <w:lang w:eastAsia="x-none"/>
        </w:rPr>
        <w:t xml:space="preserve">nos </w:t>
      </w:r>
      <w:r>
        <w:rPr>
          <w:rFonts w:cs="Arial"/>
          <w:lang w:eastAsia="x-none"/>
        </w:rPr>
        <w:t>membres</w:t>
      </w:r>
      <w:r w:rsidR="003E6F86">
        <w:rPr>
          <w:rFonts w:cs="Arial"/>
          <w:lang w:eastAsia="x-none"/>
        </w:rPr>
        <w:t xml:space="preserve">, un avis a été déposé en décembre 2019. </w:t>
      </w:r>
    </w:p>
    <w:p w14:paraId="6B043BD0" w14:textId="77777777" w:rsidR="000C6BC9" w:rsidRDefault="000C6BC9" w:rsidP="002A39A7">
      <w:pPr>
        <w:spacing w:before="120" w:after="120" w:line="276" w:lineRule="auto"/>
        <w:rPr>
          <w:rFonts w:ascii="Arial" w:hAnsi="Arial" w:cs="Arial"/>
          <w:b/>
          <w:lang w:eastAsia="x-none"/>
        </w:rPr>
      </w:pPr>
    </w:p>
    <w:p w14:paraId="249764B2" w14:textId="6D0464F7" w:rsidR="00EB66E1" w:rsidRDefault="002A39A7" w:rsidP="000D202F">
      <w:pPr>
        <w:spacing w:before="120" w:after="120" w:line="276" w:lineRule="auto"/>
        <w:rPr>
          <w:rFonts w:ascii="Arial" w:hAnsi="Arial" w:cs="Arial"/>
          <w:lang w:eastAsia="x-none"/>
        </w:rPr>
      </w:pPr>
      <w:r w:rsidRPr="000C6BC9">
        <w:rPr>
          <w:rFonts w:ascii="Arial" w:hAnsi="Arial" w:cs="Arial"/>
          <w:b/>
          <w:lang w:eastAsia="x-none"/>
        </w:rPr>
        <w:t>À suivre</w:t>
      </w:r>
      <w:r w:rsidRPr="000C6BC9">
        <w:rPr>
          <w:rFonts w:ascii="Arial" w:hAnsi="Arial" w:cs="Arial"/>
          <w:lang w:eastAsia="x-none"/>
        </w:rPr>
        <w:t> :</w:t>
      </w:r>
      <w:r w:rsidR="000C6BC9" w:rsidRPr="000C6BC9">
        <w:rPr>
          <w:rFonts w:ascii="Arial" w:hAnsi="Arial" w:cs="Arial"/>
          <w:lang w:eastAsia="x-none"/>
        </w:rPr>
        <w:t xml:space="preserve"> Nous continuerons de répondre positivement aux futures demandes de</w:t>
      </w:r>
      <w:r w:rsidR="000C6BC9">
        <w:rPr>
          <w:rFonts w:ascii="Arial" w:hAnsi="Arial" w:cs="Arial"/>
          <w:lang w:eastAsia="x-none"/>
        </w:rPr>
        <w:t xml:space="preserve"> consultation concernant les plans d’action à l’égard des personnes handicapées des </w:t>
      </w:r>
      <w:r w:rsidR="000C6BC9" w:rsidRPr="00A25D64">
        <w:rPr>
          <w:rFonts w:ascii="Arial" w:hAnsi="Arial" w:cs="Arial"/>
          <w:lang w:eastAsia="x-none"/>
        </w:rPr>
        <w:t xml:space="preserve">ministères et organismes publics. Il s’agit d’une bonne façon de faire rayonner notre expertise. </w:t>
      </w:r>
      <w:r w:rsidR="003E6F86" w:rsidRPr="00A25D64">
        <w:rPr>
          <w:rFonts w:ascii="Arial" w:hAnsi="Arial" w:cs="Arial"/>
          <w:lang w:eastAsia="x-none"/>
        </w:rPr>
        <w:t>La COPHAN sera à nouveau sollicité</w:t>
      </w:r>
      <w:r w:rsidR="00D877FA">
        <w:rPr>
          <w:rFonts w:ascii="Arial" w:hAnsi="Arial" w:cs="Arial"/>
          <w:lang w:eastAsia="x-none"/>
        </w:rPr>
        <w:t>e</w:t>
      </w:r>
      <w:r w:rsidR="003E6F86" w:rsidRPr="00A25D64">
        <w:rPr>
          <w:rFonts w:ascii="Arial" w:hAnsi="Arial" w:cs="Arial"/>
          <w:lang w:eastAsia="x-none"/>
        </w:rPr>
        <w:t xml:space="preserve"> pour le prochain plan d’action</w:t>
      </w:r>
      <w:r w:rsidR="00293A8D">
        <w:rPr>
          <w:rFonts w:ascii="Arial" w:hAnsi="Arial" w:cs="Arial"/>
          <w:lang w:eastAsia="x-none"/>
        </w:rPr>
        <w:t xml:space="preserve"> du MTQ</w:t>
      </w:r>
      <w:r w:rsidR="003E6F86" w:rsidRPr="00A25D64">
        <w:rPr>
          <w:rFonts w:ascii="Arial" w:hAnsi="Arial" w:cs="Arial"/>
          <w:lang w:eastAsia="x-none"/>
        </w:rPr>
        <w:t xml:space="preserve">. </w:t>
      </w:r>
      <w:r w:rsidR="00A25D64" w:rsidRPr="00A25D64">
        <w:rPr>
          <w:rFonts w:ascii="Arial" w:hAnsi="Arial" w:cs="Arial"/>
          <w:lang w:eastAsia="x-none"/>
        </w:rPr>
        <w:t>Nous continuerons d’i</w:t>
      </w:r>
      <w:r w:rsidR="003E6F86" w:rsidRPr="00A25D64">
        <w:rPr>
          <w:rFonts w:ascii="Arial" w:hAnsi="Arial" w:cs="Arial"/>
          <w:lang w:eastAsia="x-none"/>
        </w:rPr>
        <w:t xml:space="preserve">nterpeller </w:t>
      </w:r>
      <w:r w:rsidR="00A25D64" w:rsidRPr="00A25D64">
        <w:rPr>
          <w:rFonts w:ascii="Arial" w:hAnsi="Arial" w:cs="Arial"/>
          <w:lang w:eastAsia="x-none"/>
        </w:rPr>
        <w:t>les différents</w:t>
      </w:r>
      <w:r w:rsidR="003E6F86" w:rsidRPr="00A25D64">
        <w:rPr>
          <w:rFonts w:ascii="Arial" w:hAnsi="Arial" w:cs="Arial"/>
          <w:lang w:eastAsia="x-none"/>
        </w:rPr>
        <w:t xml:space="preserve"> ministères </w:t>
      </w:r>
      <w:r w:rsidR="00A25D64" w:rsidRPr="00A25D64">
        <w:rPr>
          <w:rFonts w:ascii="Arial" w:hAnsi="Arial" w:cs="Arial"/>
          <w:lang w:eastAsia="x-none"/>
        </w:rPr>
        <w:t>afin de démontrer</w:t>
      </w:r>
      <w:r w:rsidR="003E6F86" w:rsidRPr="00A25D64">
        <w:rPr>
          <w:rFonts w:ascii="Arial" w:hAnsi="Arial" w:cs="Arial"/>
          <w:lang w:eastAsia="x-none"/>
        </w:rPr>
        <w:t xml:space="preserve"> notre intérêt de collaborer pour la rédaction des plans d’action.</w:t>
      </w:r>
      <w:r w:rsidR="003E6F86">
        <w:rPr>
          <w:rFonts w:cs="Arial"/>
          <w:lang w:eastAsia="x-none"/>
        </w:rPr>
        <w:t xml:space="preserve"> </w:t>
      </w:r>
    </w:p>
    <w:p w14:paraId="2DA8486E" w14:textId="68E7476A" w:rsidR="007156F2" w:rsidRPr="007156F2" w:rsidRDefault="007156F2" w:rsidP="007156F2">
      <w:pPr>
        <w:rPr>
          <w:highlight w:val="lightGray"/>
          <w:lang w:eastAsia="x-none"/>
        </w:rPr>
      </w:pPr>
    </w:p>
    <w:p w14:paraId="2BEF6BE5" w14:textId="18C4C96D" w:rsidR="00A407C4" w:rsidRDefault="00E53D1B" w:rsidP="000D202F">
      <w:pPr>
        <w:pStyle w:val="Titre1numrot"/>
        <w:rPr>
          <w:rFonts w:cs="Arial"/>
        </w:rPr>
      </w:pPr>
      <w:bookmarkStart w:id="92" w:name="_Toc50051858"/>
      <w:bookmarkStart w:id="93" w:name="_Toc388606645"/>
      <w:bookmarkStart w:id="94" w:name="_Toc388607675"/>
      <w:bookmarkStart w:id="95" w:name="_Toc263101309"/>
      <w:bookmarkStart w:id="96" w:name="_Toc389552614"/>
      <w:bookmarkStart w:id="97" w:name="_Toc451934725"/>
      <w:bookmarkStart w:id="98" w:name="_Toc358289993"/>
      <w:bookmarkStart w:id="99" w:name="_Toc358290043"/>
      <w:bookmarkStart w:id="100" w:name="_Toc358290616"/>
      <w:bookmarkStart w:id="101" w:name="_Toc358706386"/>
      <w:bookmarkEnd w:id="83"/>
      <w:bookmarkEnd w:id="84"/>
      <w:bookmarkEnd w:id="85"/>
      <w:bookmarkEnd w:id="86"/>
      <w:bookmarkEnd w:id="87"/>
      <w:r>
        <w:rPr>
          <w:rFonts w:cs="Arial"/>
        </w:rPr>
        <w:t>Loi sur le Curateur public</w:t>
      </w:r>
      <w:bookmarkEnd w:id="92"/>
    </w:p>
    <w:p w14:paraId="1B0AF20E" w14:textId="77777777" w:rsidR="00A407C4" w:rsidRPr="00DE445B" w:rsidRDefault="00A407C4" w:rsidP="008B1D91">
      <w:pPr>
        <w:pStyle w:val="Titre2numrot"/>
      </w:pPr>
      <w:bookmarkStart w:id="102" w:name="_Toc50051859"/>
      <w:r w:rsidRPr="00DE445B">
        <w:t>Projet de loi 18 – Loi modifiant […] la Loi sur le curateur public et diverses dispositions en matière de protection des personnes</w:t>
      </w:r>
      <w:bookmarkEnd w:id="102"/>
    </w:p>
    <w:p w14:paraId="0DF4CFF7" w14:textId="51278BC4" w:rsidR="00A407C4" w:rsidRDefault="00A407C4" w:rsidP="00A407C4">
      <w:pPr>
        <w:spacing w:before="120" w:after="120" w:line="276" w:lineRule="auto"/>
        <w:rPr>
          <w:rFonts w:ascii="Arial" w:hAnsi="Arial" w:cs="Arial"/>
          <w:lang w:eastAsia="x-none"/>
        </w:rPr>
      </w:pPr>
      <w:r w:rsidRPr="00DE445B">
        <w:rPr>
          <w:rFonts w:ascii="Arial" w:hAnsi="Arial" w:cs="Arial"/>
          <w:b/>
          <w:lang w:eastAsia="x-none"/>
        </w:rPr>
        <w:t>Contexte</w:t>
      </w:r>
      <w:r w:rsidRPr="00DE445B">
        <w:rPr>
          <w:rFonts w:ascii="Arial" w:hAnsi="Arial" w:cs="Arial"/>
          <w:lang w:eastAsia="x-none"/>
        </w:rPr>
        <w:t xml:space="preserve"> : </w:t>
      </w:r>
      <w:r w:rsidR="00352DFA">
        <w:rPr>
          <w:rFonts w:ascii="Arial" w:hAnsi="Arial" w:cs="Arial"/>
          <w:lang w:eastAsia="x-none"/>
        </w:rPr>
        <w:t>Depuis de nombreuses années, la COPHAN est préoccupée et travaille par intermittence sur la réforme du système de tutelle</w:t>
      </w:r>
      <w:r w:rsidR="00DD1B03">
        <w:rPr>
          <w:rFonts w:ascii="Arial" w:hAnsi="Arial" w:cs="Arial"/>
          <w:lang w:eastAsia="x-none"/>
        </w:rPr>
        <w:t>.</w:t>
      </w:r>
      <w:r w:rsidR="00352DFA">
        <w:rPr>
          <w:rFonts w:ascii="Arial" w:hAnsi="Arial" w:cs="Arial"/>
          <w:lang w:eastAsia="x-none"/>
        </w:rPr>
        <w:t xml:space="preserve"> D</w:t>
      </w:r>
      <w:r w:rsidRPr="00DE445B">
        <w:rPr>
          <w:rFonts w:ascii="Arial" w:hAnsi="Arial" w:cs="Arial"/>
          <w:lang w:eastAsia="x-none"/>
        </w:rPr>
        <w:t>epuis la publication du projet de loi 18,</w:t>
      </w:r>
      <w:r w:rsidR="003E6F86">
        <w:rPr>
          <w:rFonts w:ascii="Arial" w:hAnsi="Arial" w:cs="Arial"/>
          <w:lang w:eastAsia="x-none"/>
        </w:rPr>
        <w:t xml:space="preserve"> en mai 2019</w:t>
      </w:r>
      <w:r w:rsidRPr="00DE445B">
        <w:rPr>
          <w:rFonts w:ascii="Arial" w:hAnsi="Arial" w:cs="Arial"/>
          <w:lang w:eastAsia="x-none"/>
        </w:rPr>
        <w:t>, nos travaux se sont intensifiés.</w:t>
      </w:r>
    </w:p>
    <w:p w14:paraId="03DAF826" w14:textId="77777777" w:rsidR="00A407C4" w:rsidRDefault="00A407C4" w:rsidP="00A407C4">
      <w:pPr>
        <w:spacing w:before="120" w:after="120" w:line="276" w:lineRule="auto"/>
        <w:rPr>
          <w:rFonts w:ascii="Arial" w:hAnsi="Arial" w:cs="Arial"/>
          <w:lang w:eastAsia="x-none"/>
        </w:rPr>
      </w:pPr>
    </w:p>
    <w:p w14:paraId="026E6CE0" w14:textId="77777777" w:rsidR="00A407C4" w:rsidRPr="00DE445B" w:rsidRDefault="00A407C4" w:rsidP="00A407C4">
      <w:pPr>
        <w:spacing w:before="120" w:after="120" w:line="276" w:lineRule="auto"/>
        <w:rPr>
          <w:rFonts w:ascii="Arial" w:hAnsi="Arial" w:cs="Arial"/>
          <w:lang w:eastAsia="x-none"/>
        </w:rPr>
      </w:pPr>
      <w:r w:rsidRPr="00DE445B">
        <w:rPr>
          <w:rFonts w:ascii="Arial" w:hAnsi="Arial" w:cs="Arial"/>
          <w:b/>
          <w:lang w:eastAsia="x-none"/>
        </w:rPr>
        <w:t>Actions et réalisations</w:t>
      </w:r>
      <w:r w:rsidRPr="00DE445B">
        <w:rPr>
          <w:rFonts w:ascii="Arial" w:hAnsi="Arial" w:cs="Arial"/>
          <w:lang w:eastAsia="x-none"/>
        </w:rPr>
        <w:t xml:space="preserve"> : </w:t>
      </w:r>
    </w:p>
    <w:p w14:paraId="034BF045" w14:textId="72DFE00D" w:rsidR="00893CF1" w:rsidRDefault="00A407C4" w:rsidP="00683BBD">
      <w:pPr>
        <w:pStyle w:val="NormalArial"/>
        <w:numPr>
          <w:ilvl w:val="0"/>
          <w:numId w:val="20"/>
        </w:numPr>
        <w:spacing w:line="276" w:lineRule="auto"/>
        <w:ind w:left="284" w:hanging="284"/>
        <w:rPr>
          <w:rFonts w:cs="Arial"/>
          <w:bCs/>
        </w:rPr>
      </w:pPr>
      <w:r w:rsidRPr="00DE445B">
        <w:rPr>
          <w:rFonts w:cs="Arial"/>
          <w:bCs/>
        </w:rPr>
        <w:t>Les 6 et 22 mai ainsi que le</w:t>
      </w:r>
      <w:r w:rsidR="008A5EEB" w:rsidRPr="00DE445B">
        <w:rPr>
          <w:rFonts w:cs="Arial"/>
          <w:bCs/>
        </w:rPr>
        <w:t>s</w:t>
      </w:r>
      <w:r w:rsidRPr="00DE445B">
        <w:rPr>
          <w:rFonts w:cs="Arial"/>
          <w:bCs/>
        </w:rPr>
        <w:t xml:space="preserve"> 5 </w:t>
      </w:r>
      <w:r w:rsidR="008A5EEB" w:rsidRPr="00DE445B">
        <w:rPr>
          <w:rFonts w:cs="Arial"/>
          <w:bCs/>
        </w:rPr>
        <w:t xml:space="preserve">et 17 </w:t>
      </w:r>
      <w:r w:rsidRPr="00DE445B">
        <w:rPr>
          <w:rFonts w:cs="Arial"/>
          <w:bCs/>
        </w:rPr>
        <w:t>septembre 2019, un groupe de travail de la COPHAN s’est réuni pour préparer un mémoire en lien avec le projet de loi</w:t>
      </w:r>
      <w:r w:rsidR="00E53D1B">
        <w:rPr>
          <w:rFonts w:cs="Arial"/>
          <w:bCs/>
        </w:rPr>
        <w:t xml:space="preserve"> 18</w:t>
      </w:r>
      <w:r w:rsidRPr="00DE445B">
        <w:rPr>
          <w:rFonts w:cs="Arial"/>
          <w:bCs/>
        </w:rPr>
        <w:t>.</w:t>
      </w:r>
    </w:p>
    <w:p w14:paraId="61538126" w14:textId="2B62DA36" w:rsidR="00A407C4" w:rsidRPr="00DE445B" w:rsidRDefault="00893CF1" w:rsidP="00683BBD">
      <w:pPr>
        <w:pStyle w:val="NormalArial"/>
        <w:numPr>
          <w:ilvl w:val="0"/>
          <w:numId w:val="20"/>
        </w:numPr>
        <w:spacing w:line="276" w:lineRule="auto"/>
        <w:ind w:left="284" w:hanging="284"/>
        <w:rPr>
          <w:rFonts w:cs="Arial"/>
          <w:bCs/>
        </w:rPr>
      </w:pPr>
      <w:r>
        <w:rPr>
          <w:rFonts w:cs="Arial"/>
          <w:bCs/>
        </w:rPr>
        <w:t>Le 8 m</w:t>
      </w:r>
      <w:r w:rsidR="00E53D1B">
        <w:rPr>
          <w:rFonts w:cs="Arial"/>
          <w:bCs/>
        </w:rPr>
        <w:t>ai</w:t>
      </w:r>
      <w:r w:rsidR="005443B6">
        <w:rPr>
          <w:rFonts w:cs="Arial"/>
          <w:bCs/>
        </w:rPr>
        <w:t xml:space="preserve"> 2019</w:t>
      </w:r>
      <w:r w:rsidR="00E53D1B">
        <w:rPr>
          <w:rFonts w:cs="Arial"/>
          <w:bCs/>
        </w:rPr>
        <w:t>, la COPHAN a participé à la c</w:t>
      </w:r>
      <w:r>
        <w:rPr>
          <w:rFonts w:cs="Arial"/>
          <w:bCs/>
        </w:rPr>
        <w:t xml:space="preserve">onférence de presse </w:t>
      </w:r>
      <w:r w:rsidR="00352DFA">
        <w:rPr>
          <w:rFonts w:cs="Arial"/>
          <w:bCs/>
        </w:rPr>
        <w:t>annonçant</w:t>
      </w:r>
      <w:r>
        <w:rPr>
          <w:rFonts w:cs="Arial"/>
          <w:bCs/>
        </w:rPr>
        <w:t xml:space="preserve"> la publication du projet de loi</w:t>
      </w:r>
      <w:r w:rsidR="00352DFA">
        <w:rPr>
          <w:rFonts w:cs="Arial"/>
          <w:bCs/>
        </w:rPr>
        <w:t xml:space="preserve"> 18.</w:t>
      </w:r>
    </w:p>
    <w:p w14:paraId="5B8E7C5A" w14:textId="4D17B900" w:rsidR="00A407C4" w:rsidRPr="00DE445B" w:rsidRDefault="00A407C4" w:rsidP="00683BBD">
      <w:pPr>
        <w:pStyle w:val="NormalArial"/>
        <w:numPr>
          <w:ilvl w:val="0"/>
          <w:numId w:val="20"/>
        </w:numPr>
        <w:spacing w:line="276" w:lineRule="auto"/>
        <w:ind w:left="284" w:hanging="284"/>
        <w:rPr>
          <w:rFonts w:cs="Arial"/>
          <w:bCs/>
        </w:rPr>
      </w:pPr>
      <w:r w:rsidRPr="00DE445B">
        <w:rPr>
          <w:rFonts w:cs="Arial"/>
          <w:bCs/>
        </w:rPr>
        <w:t>Les 1</w:t>
      </w:r>
      <w:r w:rsidRPr="00DE445B">
        <w:rPr>
          <w:rFonts w:cs="Arial"/>
          <w:bCs/>
          <w:vertAlign w:val="superscript"/>
        </w:rPr>
        <w:t>er</w:t>
      </w:r>
      <w:r w:rsidRPr="00DE445B">
        <w:rPr>
          <w:rFonts w:cs="Arial"/>
          <w:bCs/>
        </w:rPr>
        <w:t xml:space="preserve"> et 10 avril ainsi que le 4 juillet et le 27 août 2019, </w:t>
      </w:r>
      <w:r w:rsidR="00893CF1">
        <w:rPr>
          <w:rFonts w:cs="Arial"/>
          <w:bCs/>
        </w:rPr>
        <w:t>des représentants de la COPHAN ont</w:t>
      </w:r>
      <w:r w:rsidRPr="00DE445B">
        <w:rPr>
          <w:rFonts w:cs="Arial"/>
          <w:bCs/>
        </w:rPr>
        <w:t xml:space="preserve"> rencontré </w:t>
      </w:r>
      <w:r w:rsidR="00E53D1B">
        <w:rPr>
          <w:rFonts w:cs="Arial"/>
          <w:bCs/>
        </w:rPr>
        <w:t xml:space="preserve">des représentants </w:t>
      </w:r>
      <w:r w:rsidRPr="00DE445B">
        <w:rPr>
          <w:rFonts w:cs="Arial"/>
          <w:bCs/>
        </w:rPr>
        <w:t xml:space="preserve">du Curateur public du Québec qui a répondu à certaines de nos questions notamment en lien avec la mise en œuvre de la loi 18. </w:t>
      </w:r>
    </w:p>
    <w:p w14:paraId="4231F3DE" w14:textId="56EF56A7" w:rsidR="000C4A41" w:rsidRPr="00352DFA" w:rsidRDefault="000C4A41" w:rsidP="000C4A41">
      <w:pPr>
        <w:pStyle w:val="NormalArial"/>
        <w:numPr>
          <w:ilvl w:val="0"/>
          <w:numId w:val="20"/>
        </w:numPr>
        <w:spacing w:line="276" w:lineRule="auto"/>
        <w:ind w:left="284" w:hanging="284"/>
        <w:rPr>
          <w:rFonts w:cs="Arial"/>
          <w:bCs/>
        </w:rPr>
      </w:pPr>
      <w:r w:rsidRPr="00DE445B">
        <w:rPr>
          <w:rFonts w:cs="Arial"/>
          <w:bCs/>
        </w:rPr>
        <w:t>Le 28 mai 2019, la COPHAN a envoyé une lettre au Curateur public du Québec, Deni</w:t>
      </w:r>
      <w:r w:rsidR="00DE445B" w:rsidRPr="00DE445B">
        <w:rPr>
          <w:rFonts w:cs="Arial"/>
          <w:bCs/>
        </w:rPr>
        <w:t>s Marsolais, pour exprimer sa</w:t>
      </w:r>
      <w:r w:rsidRPr="00DE445B">
        <w:rPr>
          <w:rFonts w:cs="Arial"/>
          <w:bCs/>
        </w:rPr>
        <w:t xml:space="preserve"> volonté de participer au Comité consultatif de mise </w:t>
      </w:r>
      <w:r w:rsidRPr="00352DFA">
        <w:rPr>
          <w:rFonts w:cs="Arial"/>
          <w:bCs/>
        </w:rPr>
        <w:t>en œuvre du projet de loi 18.</w:t>
      </w:r>
    </w:p>
    <w:p w14:paraId="06C4CD85" w14:textId="4E74D623" w:rsidR="000C4A41" w:rsidRPr="00352DFA" w:rsidRDefault="000C4A41" w:rsidP="00683BBD">
      <w:pPr>
        <w:pStyle w:val="NormalArial"/>
        <w:numPr>
          <w:ilvl w:val="0"/>
          <w:numId w:val="20"/>
        </w:numPr>
        <w:spacing w:line="276" w:lineRule="auto"/>
        <w:ind w:left="284" w:hanging="284"/>
        <w:rPr>
          <w:rFonts w:cs="Arial"/>
          <w:bCs/>
        </w:rPr>
      </w:pPr>
      <w:r w:rsidRPr="00352DFA">
        <w:rPr>
          <w:rFonts w:cs="Arial"/>
          <w:bCs/>
        </w:rPr>
        <w:lastRenderedPageBreak/>
        <w:t xml:space="preserve">Le 16 septembre 2019 </w:t>
      </w:r>
      <w:r w:rsidR="00352DFA" w:rsidRPr="00352DFA">
        <w:rPr>
          <w:rFonts w:cs="Arial"/>
          <w:bCs/>
        </w:rPr>
        <w:t>des</w:t>
      </w:r>
      <w:r w:rsidR="00893CF1" w:rsidRPr="00352DFA">
        <w:rPr>
          <w:rFonts w:cs="Arial"/>
          <w:bCs/>
        </w:rPr>
        <w:t xml:space="preserve"> membres de la COPHAN </w:t>
      </w:r>
      <w:r w:rsidR="00352DFA" w:rsidRPr="00352DFA">
        <w:rPr>
          <w:rFonts w:cs="Arial"/>
          <w:bCs/>
        </w:rPr>
        <w:t xml:space="preserve">se sont rencontrés </w:t>
      </w:r>
      <w:r w:rsidR="00893CF1" w:rsidRPr="00352DFA">
        <w:rPr>
          <w:rFonts w:cs="Arial"/>
          <w:bCs/>
        </w:rPr>
        <w:t>pour finaliser la rédaction du mémoire</w:t>
      </w:r>
      <w:r w:rsidR="0091473C">
        <w:rPr>
          <w:rFonts w:cs="Arial"/>
          <w:bCs/>
        </w:rPr>
        <w:t>.</w:t>
      </w:r>
      <w:r w:rsidR="00893CF1" w:rsidRPr="00352DFA">
        <w:rPr>
          <w:rFonts w:cs="Arial"/>
          <w:bCs/>
        </w:rPr>
        <w:t xml:space="preserve"> </w:t>
      </w:r>
    </w:p>
    <w:p w14:paraId="0445689C" w14:textId="294D88B5" w:rsidR="00A407C4" w:rsidRPr="00DE445B" w:rsidRDefault="00A407C4" w:rsidP="00683BBD">
      <w:pPr>
        <w:pStyle w:val="NormalArial"/>
        <w:numPr>
          <w:ilvl w:val="0"/>
          <w:numId w:val="20"/>
        </w:numPr>
        <w:spacing w:line="276" w:lineRule="auto"/>
        <w:ind w:left="284" w:hanging="284"/>
        <w:rPr>
          <w:rFonts w:cs="Arial"/>
          <w:bCs/>
          <w:color w:val="231F20"/>
        </w:rPr>
      </w:pPr>
      <w:r w:rsidRPr="00C761DD">
        <w:rPr>
          <w:rFonts w:cs="Arial"/>
        </w:rPr>
        <w:t xml:space="preserve">Le 18 septembre 2019, </w:t>
      </w:r>
      <w:hyperlink r:id="rId35" w:history="1">
        <w:r w:rsidRPr="00C761DD">
          <w:rPr>
            <w:rStyle w:val="Lienhypertexte"/>
            <w:rFonts w:cs="Arial"/>
            <w:color w:val="auto"/>
            <w:u w:val="none"/>
          </w:rPr>
          <w:t>la COPHAN a présenté son mémoire</w:t>
        </w:r>
      </w:hyperlink>
      <w:r w:rsidR="00901EE5" w:rsidRPr="00C761DD">
        <w:rPr>
          <w:rStyle w:val="Lienhypertexte"/>
          <w:rFonts w:cs="Arial"/>
          <w:color w:val="auto"/>
          <w:u w:val="none"/>
        </w:rPr>
        <w:t xml:space="preserve"> </w:t>
      </w:r>
      <w:r w:rsidR="0067229F" w:rsidRPr="00C761DD">
        <w:rPr>
          <w:rStyle w:val="Lienhypertexte"/>
          <w:rFonts w:cs="Arial"/>
          <w:color w:val="auto"/>
          <w:u w:val="none"/>
        </w:rPr>
        <w:t xml:space="preserve">à la </w:t>
      </w:r>
      <w:r w:rsidR="0067229F" w:rsidRPr="00C761DD">
        <w:rPr>
          <w:rFonts w:cs="Arial"/>
        </w:rPr>
        <w:t>Commission des relations avec les citoyens</w:t>
      </w:r>
      <w:r w:rsidRPr="00C761DD">
        <w:rPr>
          <w:rFonts w:cs="Arial"/>
          <w:bCs/>
        </w:rPr>
        <w:t xml:space="preserve">. Pour consulter le mémoire, </w:t>
      </w:r>
      <w:hyperlink r:id="rId36" w:history="1">
        <w:r w:rsidRPr="00DE445B">
          <w:rPr>
            <w:rStyle w:val="Lienhypertexte"/>
            <w:rFonts w:cs="Arial"/>
            <w:bCs/>
          </w:rPr>
          <w:t>cliquez ici</w:t>
        </w:r>
      </w:hyperlink>
      <w:r w:rsidRPr="00DE445B">
        <w:rPr>
          <w:rFonts w:cs="Arial"/>
          <w:bCs/>
          <w:color w:val="231F20"/>
        </w:rPr>
        <w:t xml:space="preserve">. </w:t>
      </w:r>
      <w:r w:rsidRPr="00C761DD">
        <w:rPr>
          <w:rFonts w:cs="Arial"/>
          <w:bCs/>
        </w:rPr>
        <w:t>Pour visionner le passage de la COPHAN en Commission</w:t>
      </w:r>
      <w:r w:rsidRPr="00DE445B">
        <w:rPr>
          <w:rFonts w:cs="Arial"/>
          <w:bCs/>
          <w:color w:val="231F20"/>
        </w:rPr>
        <w:t xml:space="preserve">, </w:t>
      </w:r>
      <w:hyperlink r:id="rId37" w:history="1">
        <w:r w:rsidRPr="00DE445B">
          <w:rPr>
            <w:rStyle w:val="Lienhypertexte"/>
            <w:rFonts w:cs="Arial"/>
            <w:bCs/>
          </w:rPr>
          <w:t>cliquez ici</w:t>
        </w:r>
      </w:hyperlink>
      <w:r w:rsidRPr="00DE445B">
        <w:rPr>
          <w:rFonts w:cs="Arial"/>
          <w:bCs/>
          <w:color w:val="231F20"/>
        </w:rPr>
        <w:t>.</w:t>
      </w:r>
    </w:p>
    <w:p w14:paraId="5DFE8B7B" w14:textId="2E43471F" w:rsidR="003D2468" w:rsidRPr="00C761DD" w:rsidRDefault="00A407C4" w:rsidP="003D2468">
      <w:pPr>
        <w:pStyle w:val="NormalArial"/>
        <w:numPr>
          <w:ilvl w:val="0"/>
          <w:numId w:val="20"/>
        </w:numPr>
        <w:spacing w:line="276" w:lineRule="auto"/>
        <w:ind w:left="284" w:hanging="284"/>
        <w:rPr>
          <w:rFonts w:cs="Arial"/>
          <w:bCs/>
        </w:rPr>
      </w:pPr>
      <w:r w:rsidRPr="00C761DD">
        <w:rPr>
          <w:rFonts w:cs="Arial"/>
          <w:bCs/>
        </w:rPr>
        <w:t xml:space="preserve">Tout au long du processus, la COPHAN s’est assurée que les informations et les communications du Curateur </w:t>
      </w:r>
      <w:r w:rsidR="00E53D1B">
        <w:rPr>
          <w:rFonts w:cs="Arial"/>
          <w:bCs/>
        </w:rPr>
        <w:t xml:space="preserve">public </w:t>
      </w:r>
      <w:r w:rsidRPr="00C761DD">
        <w:rPr>
          <w:rFonts w:cs="Arial"/>
          <w:bCs/>
        </w:rPr>
        <w:t xml:space="preserve">soient </w:t>
      </w:r>
      <w:r w:rsidR="00E53D1B">
        <w:rPr>
          <w:rFonts w:cs="Arial"/>
          <w:bCs/>
        </w:rPr>
        <w:t>offertes dans différents médias</w:t>
      </w:r>
      <w:r w:rsidRPr="00C761DD">
        <w:rPr>
          <w:rFonts w:cs="Arial"/>
          <w:bCs/>
        </w:rPr>
        <w:t xml:space="preserve"> </w:t>
      </w:r>
      <w:r w:rsidR="00E53D1B">
        <w:rPr>
          <w:rFonts w:cs="Arial"/>
          <w:bCs/>
        </w:rPr>
        <w:t xml:space="preserve">notamment en langage simplifié </w:t>
      </w:r>
      <w:r w:rsidRPr="00C761DD">
        <w:rPr>
          <w:rFonts w:cs="Arial"/>
          <w:bCs/>
        </w:rPr>
        <w:t>afin que leur contenu soit accessible à tous.</w:t>
      </w:r>
    </w:p>
    <w:p w14:paraId="63F564B1" w14:textId="500D8BC6" w:rsidR="000C4A41" w:rsidRPr="00DE445B" w:rsidRDefault="00A958E9" w:rsidP="000C4A41">
      <w:pPr>
        <w:pStyle w:val="NormalArial"/>
        <w:numPr>
          <w:ilvl w:val="0"/>
          <w:numId w:val="20"/>
        </w:numPr>
        <w:spacing w:line="276" w:lineRule="auto"/>
        <w:ind w:left="284" w:hanging="284"/>
        <w:rPr>
          <w:rFonts w:cs="Arial"/>
          <w:bCs/>
        </w:rPr>
      </w:pPr>
      <w:r w:rsidRPr="00DE445B">
        <w:rPr>
          <w:rFonts w:cs="Arial"/>
          <w:bCs/>
        </w:rPr>
        <w:t xml:space="preserve">Le </w:t>
      </w:r>
      <w:r w:rsidR="003D2468" w:rsidRPr="00DE445B">
        <w:rPr>
          <w:rFonts w:cs="Arial"/>
          <w:bCs/>
        </w:rPr>
        <w:t>25 septembre 2019</w:t>
      </w:r>
      <w:r w:rsidRPr="00DE445B">
        <w:rPr>
          <w:rFonts w:cs="Arial"/>
          <w:bCs/>
        </w:rPr>
        <w:t xml:space="preserve"> a eu lieu la rencontre p</w:t>
      </w:r>
      <w:r w:rsidR="00A947E7" w:rsidRPr="00DE445B">
        <w:rPr>
          <w:rFonts w:cs="Arial"/>
          <w:bCs/>
        </w:rPr>
        <w:t>ost</w:t>
      </w:r>
      <w:r w:rsidR="00D97301">
        <w:rPr>
          <w:rFonts w:cs="Arial"/>
          <w:bCs/>
        </w:rPr>
        <w:t xml:space="preserve"> </w:t>
      </w:r>
      <w:r w:rsidR="003D2468" w:rsidRPr="00DE445B">
        <w:rPr>
          <w:rFonts w:cs="Arial"/>
          <w:bCs/>
        </w:rPr>
        <w:t xml:space="preserve">mortem </w:t>
      </w:r>
      <w:r w:rsidR="00893CF1">
        <w:rPr>
          <w:rFonts w:cs="Arial"/>
          <w:bCs/>
        </w:rPr>
        <w:t xml:space="preserve">sur les travaux entourant le </w:t>
      </w:r>
      <w:r w:rsidRPr="00DE445B">
        <w:rPr>
          <w:rFonts w:cs="Arial"/>
          <w:bCs/>
        </w:rPr>
        <w:t>projet de loi 18.</w:t>
      </w:r>
    </w:p>
    <w:p w14:paraId="6C8F64D7" w14:textId="57963701" w:rsidR="00D9469B" w:rsidRPr="00C761DD" w:rsidRDefault="00A958E9" w:rsidP="000C4A41">
      <w:pPr>
        <w:pStyle w:val="NormalArial"/>
        <w:numPr>
          <w:ilvl w:val="0"/>
          <w:numId w:val="20"/>
        </w:numPr>
        <w:spacing w:line="276" w:lineRule="auto"/>
        <w:ind w:left="284" w:hanging="284"/>
        <w:rPr>
          <w:rFonts w:cs="Arial"/>
          <w:bCs/>
        </w:rPr>
      </w:pPr>
      <w:r w:rsidRPr="00DE445B">
        <w:rPr>
          <w:rFonts w:cs="Arial"/>
          <w:bCs/>
        </w:rPr>
        <w:t xml:space="preserve">Le 6 novembre 2019, la COPHAN a envoyé une lettre </w:t>
      </w:r>
      <w:r w:rsidR="000C4A41" w:rsidRPr="00DE445B">
        <w:rPr>
          <w:rFonts w:cs="Arial"/>
          <w:bCs/>
        </w:rPr>
        <w:t xml:space="preserve">à </w:t>
      </w:r>
      <w:r w:rsidR="00D97301">
        <w:rPr>
          <w:rFonts w:cs="Arial"/>
          <w:bCs/>
        </w:rPr>
        <w:t>m</w:t>
      </w:r>
      <w:r w:rsidR="000C4A41" w:rsidRPr="00DE445B">
        <w:rPr>
          <w:rFonts w:cs="Arial"/>
          <w:bCs/>
        </w:rPr>
        <w:t xml:space="preserve">onsieur Lionel Carmant, </w:t>
      </w:r>
      <w:r w:rsidR="003D2468" w:rsidRPr="00DE445B">
        <w:rPr>
          <w:rFonts w:cs="Arial"/>
          <w:bCs/>
        </w:rPr>
        <w:t>Ministre délégué à la Santé et aux Services sociaux</w:t>
      </w:r>
      <w:r w:rsidR="000C4A41" w:rsidRPr="00DE445B">
        <w:rPr>
          <w:rFonts w:cs="Arial"/>
          <w:bCs/>
        </w:rPr>
        <w:t>,</w:t>
      </w:r>
      <w:r w:rsidR="003D2468" w:rsidRPr="00DE445B">
        <w:rPr>
          <w:rFonts w:cs="Arial"/>
          <w:bCs/>
        </w:rPr>
        <w:t xml:space="preserve"> </w:t>
      </w:r>
      <w:r w:rsidR="000C4A41" w:rsidRPr="00DE445B">
        <w:rPr>
          <w:rFonts w:cs="Arial"/>
          <w:bCs/>
        </w:rPr>
        <w:t xml:space="preserve">de concert avec la Fédération </w:t>
      </w:r>
      <w:r w:rsidR="000C4A41" w:rsidRPr="00C761DD">
        <w:rPr>
          <w:rFonts w:cs="Arial"/>
          <w:bCs/>
        </w:rPr>
        <w:t xml:space="preserve">des Mouvements Personne D’Abord du Québec (FMPDAQ), la Fédération québécoise de l’autisme (FQA) et la Société québécoise de la déficience intellectuelle (SQDI) </w:t>
      </w:r>
      <w:r w:rsidR="003D2468" w:rsidRPr="00C761DD">
        <w:rPr>
          <w:rFonts w:cs="Arial"/>
          <w:bCs/>
        </w:rPr>
        <w:t>pour une demande de rencontre concernant le projet de loi 18 et les personnes hébergées</w:t>
      </w:r>
      <w:r w:rsidR="00C17D77" w:rsidRPr="00C761DD">
        <w:rPr>
          <w:rFonts w:cs="Arial"/>
          <w:bCs/>
        </w:rPr>
        <w:t>.</w:t>
      </w:r>
    </w:p>
    <w:p w14:paraId="702E7791" w14:textId="77777777" w:rsidR="00D9469B" w:rsidRPr="00D9469B" w:rsidRDefault="00D9469B" w:rsidP="00D9469B">
      <w:pPr>
        <w:pStyle w:val="NormalArial"/>
        <w:spacing w:line="276" w:lineRule="auto"/>
        <w:ind w:left="284"/>
        <w:rPr>
          <w:rFonts w:cs="Arial"/>
          <w:bCs/>
          <w:color w:val="231F20"/>
          <w:highlight w:val="lightGray"/>
        </w:rPr>
      </w:pPr>
    </w:p>
    <w:p w14:paraId="0E28C441" w14:textId="5F630D01" w:rsidR="00A407C4" w:rsidRDefault="00A407C4" w:rsidP="00A407C4">
      <w:pPr>
        <w:spacing w:before="120" w:after="120" w:line="276" w:lineRule="auto"/>
        <w:rPr>
          <w:rFonts w:ascii="Arial" w:hAnsi="Arial" w:cs="Arial"/>
          <w:lang w:eastAsia="x-none"/>
        </w:rPr>
      </w:pPr>
      <w:r w:rsidRPr="00396520">
        <w:rPr>
          <w:rFonts w:ascii="Arial" w:hAnsi="Arial" w:cs="Arial"/>
          <w:b/>
          <w:lang w:eastAsia="x-none"/>
        </w:rPr>
        <w:t>À suivre</w:t>
      </w:r>
      <w:r w:rsidRPr="00396520">
        <w:rPr>
          <w:rFonts w:ascii="Arial" w:hAnsi="Arial" w:cs="Arial"/>
          <w:lang w:eastAsia="x-none"/>
        </w:rPr>
        <w:t> :</w:t>
      </w:r>
      <w:r w:rsidR="00413C42">
        <w:rPr>
          <w:rFonts w:ascii="Arial" w:hAnsi="Arial" w:cs="Arial"/>
          <w:lang w:eastAsia="x-none"/>
        </w:rPr>
        <w:t xml:space="preserve"> </w:t>
      </w:r>
      <w:r>
        <w:rPr>
          <w:rFonts w:ascii="Arial" w:hAnsi="Arial" w:cs="Arial"/>
          <w:lang w:eastAsia="x-none"/>
        </w:rPr>
        <w:t>La COPHAN tient à s’assurer de la mise en œuvre de cette importante réforme</w:t>
      </w:r>
      <w:r w:rsidR="009B06CC">
        <w:rPr>
          <w:rFonts w:ascii="Arial" w:hAnsi="Arial" w:cs="Arial"/>
          <w:lang w:eastAsia="x-none"/>
        </w:rPr>
        <w:t>,</w:t>
      </w:r>
      <w:r w:rsidR="00436557">
        <w:rPr>
          <w:rFonts w:ascii="Arial" w:hAnsi="Arial" w:cs="Arial"/>
          <w:lang w:eastAsia="x-none"/>
        </w:rPr>
        <w:t xml:space="preserve"> c’est pourquoi elle </w:t>
      </w:r>
      <w:r w:rsidR="009B06CC">
        <w:rPr>
          <w:rFonts w:ascii="Arial" w:hAnsi="Arial" w:cs="Arial"/>
          <w:lang w:eastAsia="x-none"/>
        </w:rPr>
        <w:t>participera</w:t>
      </w:r>
      <w:r w:rsidR="00436557">
        <w:rPr>
          <w:rFonts w:ascii="Arial" w:hAnsi="Arial" w:cs="Arial"/>
          <w:lang w:eastAsia="x-none"/>
        </w:rPr>
        <w:t xml:space="preserve"> </w:t>
      </w:r>
      <w:r w:rsidR="00E53D1B">
        <w:rPr>
          <w:rFonts w:ascii="Arial" w:hAnsi="Arial" w:cs="Arial"/>
          <w:lang w:eastAsia="x-none"/>
        </w:rPr>
        <w:t>au</w:t>
      </w:r>
      <w:r w:rsidR="00436557">
        <w:rPr>
          <w:rFonts w:ascii="Arial" w:hAnsi="Arial" w:cs="Arial"/>
          <w:lang w:eastAsia="x-none"/>
        </w:rPr>
        <w:t xml:space="preserve"> </w:t>
      </w:r>
      <w:r w:rsidR="009B06CC">
        <w:rPr>
          <w:rFonts w:ascii="Arial" w:hAnsi="Arial" w:cs="Arial"/>
          <w:lang w:eastAsia="x-none"/>
        </w:rPr>
        <w:t>C</w:t>
      </w:r>
      <w:r w:rsidR="00E53D1B">
        <w:rPr>
          <w:rFonts w:ascii="Arial" w:hAnsi="Arial" w:cs="Arial"/>
          <w:lang w:eastAsia="x-none"/>
        </w:rPr>
        <w:t>omité de</w:t>
      </w:r>
      <w:r w:rsidR="00436557">
        <w:rPr>
          <w:rFonts w:ascii="Arial" w:hAnsi="Arial" w:cs="Arial"/>
          <w:lang w:eastAsia="x-none"/>
        </w:rPr>
        <w:t xml:space="preserve"> mise en œuvre</w:t>
      </w:r>
      <w:r w:rsidR="009B06CC">
        <w:rPr>
          <w:rFonts w:ascii="Arial" w:hAnsi="Arial" w:cs="Arial"/>
          <w:lang w:eastAsia="x-none"/>
        </w:rPr>
        <w:t xml:space="preserve">. </w:t>
      </w:r>
      <w:r>
        <w:rPr>
          <w:rFonts w:ascii="Arial" w:hAnsi="Arial" w:cs="Arial"/>
          <w:lang w:eastAsia="x-none"/>
        </w:rPr>
        <w:t xml:space="preserve">Pour ce faire, nous demandons au Curateur de mettre sur pied un comité de suivi en ce sens. </w:t>
      </w:r>
    </w:p>
    <w:p w14:paraId="4CFDA8E9" w14:textId="77777777" w:rsidR="00A407C4" w:rsidRPr="00A407C4" w:rsidRDefault="00A407C4" w:rsidP="00A407C4">
      <w:pPr>
        <w:rPr>
          <w:rFonts w:ascii="Arial" w:hAnsi="Arial" w:cs="Arial"/>
          <w:lang w:eastAsia="x-none"/>
        </w:rPr>
      </w:pPr>
    </w:p>
    <w:p w14:paraId="3A45CE6F" w14:textId="77777777" w:rsidR="00FA0D3E" w:rsidRDefault="00FA0D3E" w:rsidP="000D202F">
      <w:pPr>
        <w:pStyle w:val="Titre1numrot"/>
        <w:rPr>
          <w:rFonts w:cs="Arial"/>
        </w:rPr>
      </w:pPr>
      <w:bookmarkStart w:id="103" w:name="_Toc50051860"/>
      <w:r w:rsidRPr="001B77A3">
        <w:rPr>
          <w:rFonts w:cs="Arial"/>
        </w:rPr>
        <w:t>Emploi, soutien du revenu et lutte contre la pauvreté</w:t>
      </w:r>
      <w:bookmarkEnd w:id="93"/>
      <w:bookmarkEnd w:id="94"/>
      <w:bookmarkEnd w:id="95"/>
      <w:bookmarkEnd w:id="96"/>
      <w:bookmarkEnd w:id="97"/>
      <w:bookmarkEnd w:id="103"/>
    </w:p>
    <w:p w14:paraId="313F3F4C" w14:textId="115C3F49" w:rsidR="004E5CFA" w:rsidRPr="00735427" w:rsidRDefault="004E5CFA" w:rsidP="004E5CFA">
      <w:pPr>
        <w:rPr>
          <w:rFonts w:ascii="Arial" w:hAnsi="Arial" w:cs="Arial"/>
          <w:lang w:eastAsia="x-none"/>
        </w:rPr>
      </w:pPr>
    </w:p>
    <w:p w14:paraId="626C0386" w14:textId="6EA4356F" w:rsidR="00FA0D3E" w:rsidRPr="002821B1" w:rsidRDefault="00327C8A" w:rsidP="008B1D91">
      <w:pPr>
        <w:pStyle w:val="Titre2numrot"/>
      </w:pPr>
      <w:bookmarkStart w:id="104" w:name="_Toc50051861"/>
      <w:bookmarkEnd w:id="98"/>
      <w:bookmarkEnd w:id="99"/>
      <w:bookmarkEnd w:id="100"/>
      <w:bookmarkEnd w:id="101"/>
      <w:r w:rsidRPr="002821B1">
        <w:t xml:space="preserve">Comité consultatif </w:t>
      </w:r>
      <w:r w:rsidR="00436557">
        <w:t xml:space="preserve">des </w:t>
      </w:r>
      <w:r w:rsidRPr="002821B1">
        <w:t xml:space="preserve">personnes handicapées </w:t>
      </w:r>
      <w:r w:rsidR="00436557">
        <w:t>de la CPMT</w:t>
      </w:r>
      <w:bookmarkEnd w:id="104"/>
    </w:p>
    <w:p w14:paraId="64D01F5E" w14:textId="514704D3" w:rsidR="00306787" w:rsidRPr="001B77A3" w:rsidRDefault="00FA0D3E" w:rsidP="00F2002E">
      <w:pPr>
        <w:pStyle w:val="NormalArial"/>
        <w:spacing w:line="276" w:lineRule="auto"/>
        <w:rPr>
          <w:rFonts w:cs="Arial"/>
        </w:rPr>
      </w:pPr>
      <w:r w:rsidRPr="001B77A3">
        <w:rPr>
          <w:rFonts w:cs="Arial"/>
          <w:b/>
        </w:rPr>
        <w:t>Contexte</w:t>
      </w:r>
      <w:r w:rsidRPr="001B77A3">
        <w:rPr>
          <w:rFonts w:cs="Arial"/>
        </w:rPr>
        <w:t xml:space="preserve"> : </w:t>
      </w:r>
      <w:r w:rsidR="001C2E8E">
        <w:rPr>
          <w:rFonts w:cs="Arial"/>
        </w:rPr>
        <w:t xml:space="preserve">Succédant au </w:t>
      </w:r>
      <w:r w:rsidR="00B9610B" w:rsidRPr="001B77A3">
        <w:rPr>
          <w:rFonts w:cs="Arial"/>
        </w:rPr>
        <w:t>Comité d’adaptation de la main-d’œuvre (CAMO)</w:t>
      </w:r>
      <w:r w:rsidR="00D55320">
        <w:rPr>
          <w:rFonts w:cs="Arial"/>
          <w:color w:val="000000"/>
        </w:rPr>
        <w:t>,</w:t>
      </w:r>
      <w:r w:rsidR="00B9610B" w:rsidRPr="001B77A3">
        <w:rPr>
          <w:rFonts w:cs="Arial"/>
          <w:color w:val="000000"/>
        </w:rPr>
        <w:t xml:space="preserve"> </w:t>
      </w:r>
      <w:r w:rsidR="001C2E8E" w:rsidRPr="001B77A3">
        <w:rPr>
          <w:rFonts w:cs="Arial"/>
          <w:color w:val="000000"/>
        </w:rPr>
        <w:t>le Comité consultatif personnes handicapées (CCPH)</w:t>
      </w:r>
      <w:r w:rsidR="001C2E8E">
        <w:rPr>
          <w:rFonts w:cs="Arial"/>
          <w:color w:val="000000"/>
        </w:rPr>
        <w:t xml:space="preserve"> a été mis en place en 2017. Il s’agit d’</w:t>
      </w:r>
      <w:r w:rsidR="00B9610B" w:rsidRPr="001B77A3">
        <w:rPr>
          <w:rFonts w:cs="Arial"/>
          <w:color w:val="000000"/>
        </w:rPr>
        <w:t xml:space="preserve">un </w:t>
      </w:r>
      <w:r w:rsidR="001C2E8E" w:rsidRPr="001C2E8E">
        <w:rPr>
          <w:rFonts w:cs="Arial"/>
          <w:color w:val="000000"/>
        </w:rPr>
        <w:t xml:space="preserve">groupe de concertation </w:t>
      </w:r>
      <w:r w:rsidR="00B9610B" w:rsidRPr="001B77A3">
        <w:rPr>
          <w:rFonts w:cs="Arial"/>
          <w:color w:val="000000"/>
        </w:rPr>
        <w:t>soutenu par la Commission des partenaires du marché du travail</w:t>
      </w:r>
      <w:r w:rsidR="00542408">
        <w:rPr>
          <w:rFonts w:cs="Arial"/>
          <w:color w:val="000000"/>
        </w:rPr>
        <w:t xml:space="preserve"> (CPMT)</w:t>
      </w:r>
      <w:r w:rsidR="001C2E8E">
        <w:rPr>
          <w:rFonts w:cs="Arial"/>
          <w:color w:val="000000"/>
        </w:rPr>
        <w:t xml:space="preserve">, </w:t>
      </w:r>
      <w:r w:rsidR="00B9610B" w:rsidRPr="001B77A3">
        <w:rPr>
          <w:rFonts w:cs="Arial"/>
        </w:rPr>
        <w:t>qui a pour manda</w:t>
      </w:r>
      <w:r w:rsidR="006B7902" w:rsidRPr="001B77A3">
        <w:rPr>
          <w:rFonts w:cs="Arial"/>
        </w:rPr>
        <w:t xml:space="preserve">t principal d’émettre des avis en lien avec l’emploi des personnes ayant </w:t>
      </w:r>
      <w:r w:rsidR="00082D12" w:rsidRPr="001B77A3">
        <w:rPr>
          <w:rFonts w:cs="Arial"/>
        </w:rPr>
        <w:t xml:space="preserve">des limitations fonctionnelles. </w:t>
      </w:r>
      <w:r w:rsidR="002B26E1">
        <w:rPr>
          <w:rFonts w:cs="Arial"/>
        </w:rPr>
        <w:t>M</w:t>
      </w:r>
      <w:r w:rsidR="00C356EC">
        <w:rPr>
          <w:rFonts w:cs="Arial"/>
        </w:rPr>
        <w:t>onsieur</w:t>
      </w:r>
      <w:r w:rsidR="009E0FD8" w:rsidRPr="001B77A3">
        <w:rPr>
          <w:rFonts w:cs="Arial"/>
        </w:rPr>
        <w:t xml:space="preserve"> Walter Zelaya</w:t>
      </w:r>
      <w:r w:rsidR="00BA48F5">
        <w:rPr>
          <w:rFonts w:cs="Arial"/>
        </w:rPr>
        <w:t>, délégué par MÉMO-QC</w:t>
      </w:r>
      <w:r w:rsidR="006F6667">
        <w:rPr>
          <w:rFonts w:cs="Arial"/>
        </w:rPr>
        <w:t>,</w:t>
      </w:r>
      <w:r w:rsidR="002C2CA5" w:rsidRPr="001B77A3">
        <w:rPr>
          <w:rFonts w:cs="Arial"/>
        </w:rPr>
        <w:t xml:space="preserve"> </w:t>
      </w:r>
      <w:r w:rsidR="009E0FD8" w:rsidRPr="001B77A3">
        <w:rPr>
          <w:rFonts w:cs="Arial"/>
        </w:rPr>
        <w:t>est notre représentant sur ce comité</w:t>
      </w:r>
      <w:r w:rsidR="00436557">
        <w:rPr>
          <w:rFonts w:cs="Arial"/>
        </w:rPr>
        <w:t xml:space="preserve"> jusqu’en octobre 2019</w:t>
      </w:r>
      <w:r w:rsidR="009E0FD8" w:rsidRPr="001B77A3">
        <w:rPr>
          <w:rFonts w:cs="Arial"/>
        </w:rPr>
        <w:t xml:space="preserve">. </w:t>
      </w:r>
      <w:r w:rsidR="0048776E">
        <w:rPr>
          <w:rFonts w:cs="Arial"/>
        </w:rPr>
        <w:t>Depuis</w:t>
      </w:r>
      <w:r w:rsidR="006F6667" w:rsidRPr="00DE445B">
        <w:rPr>
          <w:rFonts w:cs="Arial"/>
        </w:rPr>
        <w:t xml:space="preserve"> </w:t>
      </w:r>
      <w:r w:rsidR="00306787" w:rsidRPr="00DE445B">
        <w:rPr>
          <w:rFonts w:cs="Arial"/>
        </w:rPr>
        <w:t xml:space="preserve">2018, MÉMO-QC </w:t>
      </w:r>
      <w:r w:rsidR="001C2E8E" w:rsidRPr="00DE445B">
        <w:rPr>
          <w:rFonts w:cs="Arial"/>
        </w:rPr>
        <w:t>a</w:t>
      </w:r>
      <w:r w:rsidR="00306787" w:rsidRPr="00DE445B">
        <w:rPr>
          <w:rFonts w:cs="Arial"/>
        </w:rPr>
        <w:t>git comme mandataire du</w:t>
      </w:r>
      <w:r w:rsidR="001C2E8E" w:rsidRPr="00DE445B">
        <w:rPr>
          <w:rFonts w:cs="Arial"/>
        </w:rPr>
        <w:t xml:space="preserve"> CCPH; leurs </w:t>
      </w:r>
      <w:r w:rsidR="00306787" w:rsidRPr="00DE445B">
        <w:rPr>
          <w:rFonts w:cs="Arial"/>
        </w:rPr>
        <w:t>locaux accueillent la coordonnatrice</w:t>
      </w:r>
      <w:r w:rsidR="001C2E8E" w:rsidRPr="00DE445B">
        <w:rPr>
          <w:rFonts w:cs="Arial"/>
        </w:rPr>
        <w:t xml:space="preserve"> </w:t>
      </w:r>
      <w:r w:rsidR="00306787" w:rsidRPr="00DE445B">
        <w:rPr>
          <w:rFonts w:cs="Arial"/>
        </w:rPr>
        <w:t>et l'organisme administre éga</w:t>
      </w:r>
      <w:r w:rsidR="006F6667" w:rsidRPr="00DE445B">
        <w:rPr>
          <w:rFonts w:cs="Arial"/>
        </w:rPr>
        <w:t>lement le financement du CCPH.</w:t>
      </w:r>
      <w:r w:rsidR="004B3D44" w:rsidRPr="00DE445B">
        <w:rPr>
          <w:rFonts w:cs="Arial"/>
        </w:rPr>
        <w:t xml:space="preserve"> Les sujets abordés par ce comité sont notamment</w:t>
      </w:r>
      <w:r w:rsidR="0048776E">
        <w:rPr>
          <w:rFonts w:cs="Arial"/>
        </w:rPr>
        <w:t>,</w:t>
      </w:r>
      <w:r w:rsidR="004B3D44" w:rsidRPr="00DE445B">
        <w:rPr>
          <w:rFonts w:cs="Arial"/>
        </w:rPr>
        <w:t xml:space="preserve"> l’accès à la formation, aux programmes et aux mesures destinés aux personnes ayant des limitations fonctionnelles</w:t>
      </w:r>
      <w:r w:rsidR="0048776E">
        <w:rPr>
          <w:rFonts w:cs="Arial"/>
        </w:rPr>
        <w:t xml:space="preserve">, </w:t>
      </w:r>
      <w:r w:rsidR="004B3D44" w:rsidRPr="00DE445B">
        <w:rPr>
          <w:rFonts w:cs="Arial"/>
        </w:rPr>
        <w:t>les interventions auprès des jeunes</w:t>
      </w:r>
      <w:r w:rsidR="0048776E">
        <w:rPr>
          <w:rFonts w:cs="Arial"/>
        </w:rPr>
        <w:t xml:space="preserve">, </w:t>
      </w:r>
      <w:r w:rsidR="004B3D44" w:rsidRPr="00DE445B">
        <w:rPr>
          <w:rFonts w:cs="Arial"/>
        </w:rPr>
        <w:t xml:space="preserve">l’accompagnement des employeurs et l’accès </w:t>
      </w:r>
      <w:r w:rsidR="0048776E">
        <w:rPr>
          <w:rFonts w:cs="Arial"/>
        </w:rPr>
        <w:t>aux emplois dans la</w:t>
      </w:r>
      <w:r w:rsidR="004B3D44" w:rsidRPr="00DE445B">
        <w:rPr>
          <w:rFonts w:cs="Arial"/>
        </w:rPr>
        <w:t xml:space="preserve"> fonction publique. Également, pour pallier le manque de disponibilité de statistiques fiables, le </w:t>
      </w:r>
      <w:r w:rsidR="004B3D44" w:rsidRPr="00DE445B">
        <w:rPr>
          <w:rFonts w:cs="Arial"/>
        </w:rPr>
        <w:lastRenderedPageBreak/>
        <w:t xml:space="preserve">comité a entamé un portrait afin de recueillir des données statistiques précises sur les résultats des mesures individuelles et </w:t>
      </w:r>
      <w:r w:rsidR="004B3D44" w:rsidRPr="00F221C6">
        <w:rPr>
          <w:rFonts w:cs="Arial"/>
        </w:rPr>
        <w:t>collectives en matière de formation et d’emploi des personnes ayant des limitations.</w:t>
      </w:r>
      <w:r w:rsidR="00F221C6" w:rsidRPr="00F221C6">
        <w:rPr>
          <w:rFonts w:cs="Arial"/>
        </w:rPr>
        <w:t xml:space="preserve"> Notre représentant a participé</w:t>
      </w:r>
      <w:r w:rsidR="002821B1">
        <w:rPr>
          <w:rFonts w:cs="Arial"/>
        </w:rPr>
        <w:t xml:space="preserve"> en 2018-2019</w:t>
      </w:r>
      <w:r w:rsidR="00F221C6" w:rsidRPr="00F221C6">
        <w:rPr>
          <w:rFonts w:cs="Arial"/>
        </w:rPr>
        <w:t xml:space="preserve">, via différentes rencontres, à l’élaboration et à l’actualisation du </w:t>
      </w:r>
      <w:bookmarkStart w:id="105" w:name="OLE_LINK3"/>
      <w:bookmarkStart w:id="106" w:name="OLE_LINK4"/>
      <w:r w:rsidR="00F221C6" w:rsidRPr="00F221C6">
        <w:rPr>
          <w:rFonts w:cs="Arial"/>
        </w:rPr>
        <w:t>plan d’action du CCPH.</w:t>
      </w:r>
      <w:r w:rsidR="00B51E40" w:rsidRPr="00B51E40">
        <w:rPr>
          <w:rFonts w:cs="Arial"/>
        </w:rPr>
        <w:t xml:space="preserve"> </w:t>
      </w:r>
      <w:r w:rsidR="00A60EDD">
        <w:rPr>
          <w:rFonts w:cs="Arial"/>
        </w:rPr>
        <w:t>L</w:t>
      </w:r>
      <w:r w:rsidR="00A60EDD" w:rsidRPr="00A60EDD">
        <w:rPr>
          <w:rFonts w:cs="Arial"/>
        </w:rPr>
        <w:t xml:space="preserve">a COPHAN a fait appel à ses membres en janvier 2020 pour </w:t>
      </w:r>
      <w:r w:rsidR="00E70E3E">
        <w:rPr>
          <w:rFonts w:cs="Arial"/>
        </w:rPr>
        <w:t xml:space="preserve">nommer un nouveau </w:t>
      </w:r>
      <w:r w:rsidR="00A60EDD" w:rsidRPr="00A60EDD">
        <w:rPr>
          <w:rFonts w:cs="Arial"/>
        </w:rPr>
        <w:t xml:space="preserve">représentant au CPMT. </w:t>
      </w:r>
      <w:r w:rsidR="00177211">
        <w:rPr>
          <w:rFonts w:cs="Arial"/>
        </w:rPr>
        <w:t xml:space="preserve">À la suite de </w:t>
      </w:r>
      <w:r w:rsidR="00E70E3E">
        <w:rPr>
          <w:rFonts w:cs="Arial"/>
        </w:rPr>
        <w:t>cet appel</w:t>
      </w:r>
      <w:r w:rsidR="00A60EDD">
        <w:rPr>
          <w:rFonts w:cs="Arial"/>
        </w:rPr>
        <w:t xml:space="preserve">, madame </w:t>
      </w:r>
      <w:r w:rsidR="00A60EDD" w:rsidRPr="00A60EDD">
        <w:rPr>
          <w:rFonts w:cs="Arial"/>
        </w:rPr>
        <w:t xml:space="preserve">Véronique Vézina a été </w:t>
      </w:r>
      <w:r w:rsidR="00E70E3E">
        <w:rPr>
          <w:rFonts w:cs="Arial"/>
        </w:rPr>
        <w:t>désignée</w:t>
      </w:r>
      <w:r w:rsidR="00A60EDD" w:rsidRPr="00A60EDD">
        <w:rPr>
          <w:rFonts w:cs="Arial"/>
        </w:rPr>
        <w:t xml:space="preserve"> représentante de la COPHAN </w:t>
      </w:r>
      <w:r w:rsidR="009B06CC">
        <w:rPr>
          <w:rFonts w:cs="Arial"/>
        </w:rPr>
        <w:t xml:space="preserve">sur ce comité consultatif. </w:t>
      </w:r>
    </w:p>
    <w:p w14:paraId="1F504460" w14:textId="77777777" w:rsidR="00FA0D3E" w:rsidRPr="001B77A3" w:rsidRDefault="00FA0D3E" w:rsidP="00F2002E">
      <w:pPr>
        <w:pStyle w:val="NormalArial"/>
        <w:spacing w:line="276" w:lineRule="auto"/>
        <w:rPr>
          <w:rFonts w:cs="Arial"/>
        </w:rPr>
      </w:pPr>
    </w:p>
    <w:bookmarkEnd w:id="105"/>
    <w:bookmarkEnd w:id="106"/>
    <w:p w14:paraId="655BC794" w14:textId="77777777" w:rsidR="00FA0D3E" w:rsidRPr="001B77A3" w:rsidRDefault="00114353" w:rsidP="00F2002E">
      <w:pPr>
        <w:pStyle w:val="NormalArial"/>
        <w:spacing w:line="276" w:lineRule="auto"/>
        <w:rPr>
          <w:rFonts w:cs="Arial"/>
        </w:rPr>
      </w:pPr>
      <w:r>
        <w:rPr>
          <w:rFonts w:cs="Arial"/>
          <w:b/>
        </w:rPr>
        <w:t>Actions et réalisations</w:t>
      </w:r>
      <w:r w:rsidR="00FA0D3E" w:rsidRPr="001B77A3">
        <w:rPr>
          <w:rFonts w:cs="Arial"/>
        </w:rPr>
        <w:t> :</w:t>
      </w:r>
    </w:p>
    <w:p w14:paraId="7A439195" w14:textId="7D56DB0F" w:rsidR="008A5EEB" w:rsidRDefault="00DE445B" w:rsidP="00F221C6">
      <w:pPr>
        <w:pStyle w:val="NormalArial"/>
        <w:numPr>
          <w:ilvl w:val="0"/>
          <w:numId w:val="16"/>
        </w:numPr>
        <w:spacing w:line="276" w:lineRule="auto"/>
        <w:ind w:left="284" w:hanging="284"/>
        <w:rPr>
          <w:rFonts w:cs="Arial"/>
        </w:rPr>
      </w:pPr>
      <w:r w:rsidRPr="00DE445B">
        <w:rPr>
          <w:rFonts w:cs="Arial"/>
        </w:rPr>
        <w:t>Le 24 octobre 2019, n</w:t>
      </w:r>
      <w:r w:rsidR="00893E80" w:rsidRPr="00DE445B">
        <w:rPr>
          <w:rFonts w:cs="Arial"/>
        </w:rPr>
        <w:t>otre représentant</w:t>
      </w:r>
      <w:r w:rsidRPr="00DE445B">
        <w:rPr>
          <w:rFonts w:cs="Arial"/>
        </w:rPr>
        <w:t>e, Francine David,</w:t>
      </w:r>
      <w:r w:rsidR="00893E80" w:rsidRPr="00DE445B">
        <w:rPr>
          <w:rFonts w:cs="Arial"/>
        </w:rPr>
        <w:t xml:space="preserve"> a participé</w:t>
      </w:r>
      <w:r w:rsidRPr="00DE445B">
        <w:rPr>
          <w:rFonts w:cs="Arial"/>
        </w:rPr>
        <w:t xml:space="preserve"> à une rencontre avec les différents comités consultatifs.</w:t>
      </w:r>
    </w:p>
    <w:p w14:paraId="0D34E7DC" w14:textId="076FBC23" w:rsidR="001152AF" w:rsidRPr="00177211" w:rsidRDefault="00436557" w:rsidP="00F2002E">
      <w:pPr>
        <w:pStyle w:val="NormalArial"/>
        <w:numPr>
          <w:ilvl w:val="0"/>
          <w:numId w:val="16"/>
        </w:numPr>
        <w:spacing w:line="276" w:lineRule="auto"/>
        <w:ind w:left="284" w:hanging="284"/>
        <w:rPr>
          <w:rFonts w:cs="Arial"/>
        </w:rPr>
      </w:pPr>
      <w:r>
        <w:rPr>
          <w:rFonts w:cs="Arial"/>
        </w:rPr>
        <w:t xml:space="preserve">La COPHAN a participé à toutes les rencontres </w:t>
      </w:r>
      <w:r w:rsidR="00177211">
        <w:rPr>
          <w:rFonts w:cs="Arial"/>
        </w:rPr>
        <w:t xml:space="preserve">en </w:t>
      </w:r>
      <w:r>
        <w:rPr>
          <w:rFonts w:cs="Arial"/>
        </w:rPr>
        <w:t xml:space="preserve">2019-2020. </w:t>
      </w:r>
      <w:r w:rsidR="009B06CC">
        <w:rPr>
          <w:rFonts w:cs="Arial"/>
        </w:rPr>
        <w:t>Plusieurs sujets ont été abordés :</w:t>
      </w:r>
      <w:r w:rsidR="001C16BA" w:rsidRPr="009B06CC">
        <w:rPr>
          <w:rFonts w:cs="Arial"/>
        </w:rPr>
        <w:t xml:space="preserve"> un portrait de la clientèle a été dressé,</w:t>
      </w:r>
      <w:r w:rsidR="009B06CC">
        <w:rPr>
          <w:rFonts w:cs="Arial"/>
        </w:rPr>
        <w:t xml:space="preserve"> des</w:t>
      </w:r>
      <w:r w:rsidR="001C16BA" w:rsidRPr="009B06CC">
        <w:rPr>
          <w:rFonts w:cs="Arial"/>
        </w:rPr>
        <w:t xml:space="preserve"> travaux sur la transition école travail </w:t>
      </w:r>
      <w:r w:rsidR="009B06CC">
        <w:rPr>
          <w:rFonts w:cs="Arial"/>
        </w:rPr>
        <w:t>ont été effectués</w:t>
      </w:r>
      <w:r w:rsidR="001C16BA" w:rsidRPr="009B06CC">
        <w:rPr>
          <w:rFonts w:cs="Arial"/>
        </w:rPr>
        <w:t xml:space="preserve">, </w:t>
      </w:r>
      <w:r w:rsidR="009B06CC">
        <w:rPr>
          <w:rFonts w:cs="Arial"/>
        </w:rPr>
        <w:t xml:space="preserve">un </w:t>
      </w:r>
      <w:r w:rsidR="001C16BA" w:rsidRPr="009B06CC">
        <w:rPr>
          <w:rFonts w:cs="Arial"/>
        </w:rPr>
        <w:t>avis sur l’accompagnement en milieu de travail</w:t>
      </w:r>
      <w:r w:rsidR="00E70E3E">
        <w:rPr>
          <w:rFonts w:cs="Arial"/>
        </w:rPr>
        <w:t xml:space="preserve"> a été émis</w:t>
      </w:r>
      <w:r w:rsidR="001C16BA" w:rsidRPr="009B06CC">
        <w:rPr>
          <w:rFonts w:cs="Arial"/>
        </w:rPr>
        <w:t>,</w:t>
      </w:r>
      <w:r w:rsidR="009B06CC">
        <w:rPr>
          <w:rFonts w:cs="Arial"/>
        </w:rPr>
        <w:t xml:space="preserve"> un</w:t>
      </w:r>
      <w:r w:rsidR="001C16BA" w:rsidRPr="009B06CC">
        <w:rPr>
          <w:rFonts w:cs="Arial"/>
        </w:rPr>
        <w:t xml:space="preserve"> portrait des mesures et </w:t>
      </w:r>
      <w:r w:rsidR="009B06CC" w:rsidRPr="009B06CC">
        <w:rPr>
          <w:rFonts w:cs="Arial"/>
        </w:rPr>
        <w:t xml:space="preserve">des </w:t>
      </w:r>
      <w:r w:rsidR="001C16BA" w:rsidRPr="009B06CC">
        <w:rPr>
          <w:rFonts w:cs="Arial"/>
        </w:rPr>
        <w:t>programme</w:t>
      </w:r>
      <w:r w:rsidR="00E70E3E">
        <w:rPr>
          <w:rFonts w:cs="Arial"/>
        </w:rPr>
        <w:t>s d’</w:t>
      </w:r>
      <w:r w:rsidR="009B06CC" w:rsidRPr="009B06CC">
        <w:rPr>
          <w:rFonts w:cs="Arial"/>
        </w:rPr>
        <w:t>a</w:t>
      </w:r>
      <w:r w:rsidR="00E70E3E">
        <w:rPr>
          <w:rFonts w:cs="Arial"/>
        </w:rPr>
        <w:t>ccès aux services afin de</w:t>
      </w:r>
      <w:r w:rsidR="001C16BA" w:rsidRPr="009B06CC">
        <w:rPr>
          <w:rFonts w:cs="Arial"/>
        </w:rPr>
        <w:t xml:space="preserve"> favoriser l’insertion et intégrat</w:t>
      </w:r>
      <w:r w:rsidR="009B06CC" w:rsidRPr="009B06CC">
        <w:rPr>
          <w:rFonts w:cs="Arial"/>
        </w:rPr>
        <w:t>i</w:t>
      </w:r>
      <w:r w:rsidR="00E70E3E">
        <w:rPr>
          <w:rFonts w:cs="Arial"/>
        </w:rPr>
        <w:t>on des personnes handicapées a également été produit</w:t>
      </w:r>
      <w:r w:rsidR="001C16BA" w:rsidRPr="009B06CC">
        <w:rPr>
          <w:rFonts w:cs="Arial"/>
        </w:rPr>
        <w:t xml:space="preserve">. </w:t>
      </w:r>
    </w:p>
    <w:p w14:paraId="41AF9799" w14:textId="35841306" w:rsidR="004435D0" w:rsidRDefault="00FA0D3E" w:rsidP="00F2002E">
      <w:pPr>
        <w:pStyle w:val="NormalArial"/>
        <w:spacing w:line="276" w:lineRule="auto"/>
        <w:rPr>
          <w:rFonts w:cs="Arial"/>
        </w:rPr>
      </w:pPr>
      <w:r w:rsidRPr="009B06CC">
        <w:rPr>
          <w:rFonts w:cs="Arial"/>
          <w:b/>
        </w:rPr>
        <w:t>À suivre</w:t>
      </w:r>
      <w:r w:rsidRPr="009B06CC">
        <w:rPr>
          <w:rFonts w:cs="Arial"/>
        </w:rPr>
        <w:t xml:space="preserve"> : </w:t>
      </w:r>
      <w:r w:rsidR="00EA1F60" w:rsidRPr="009B06CC">
        <w:rPr>
          <w:rFonts w:cs="Arial"/>
        </w:rPr>
        <w:t>La COPHAN continuera de siéger sur ce comité</w:t>
      </w:r>
      <w:r w:rsidR="001C16BA" w:rsidRPr="009B06CC">
        <w:rPr>
          <w:rFonts w:cs="Arial"/>
        </w:rPr>
        <w:t xml:space="preserve"> et évaluera </w:t>
      </w:r>
      <w:r w:rsidR="00177211">
        <w:rPr>
          <w:rFonts w:cs="Arial"/>
        </w:rPr>
        <w:t>l</w:t>
      </w:r>
      <w:r w:rsidR="001C16BA" w:rsidRPr="009B06CC">
        <w:rPr>
          <w:rFonts w:cs="Arial"/>
        </w:rPr>
        <w:t>a pertinence de poursuivre dans les prochaines années</w:t>
      </w:r>
      <w:bookmarkStart w:id="107" w:name="_Toc451934730"/>
      <w:r w:rsidR="00263EB1">
        <w:rPr>
          <w:rFonts w:cs="Arial"/>
        </w:rPr>
        <w:t>.</w:t>
      </w:r>
    </w:p>
    <w:p w14:paraId="085796A9" w14:textId="77777777" w:rsidR="00E03E45" w:rsidRPr="001B77A3" w:rsidRDefault="00E03E45" w:rsidP="00F2002E">
      <w:pPr>
        <w:pStyle w:val="NormalArial"/>
        <w:spacing w:line="276" w:lineRule="auto"/>
        <w:rPr>
          <w:rFonts w:cs="Arial"/>
        </w:rPr>
      </w:pPr>
    </w:p>
    <w:p w14:paraId="233B8F36" w14:textId="77777777" w:rsidR="00B17BD0" w:rsidRPr="00C761DD" w:rsidRDefault="00811479" w:rsidP="008B1D91">
      <w:pPr>
        <w:pStyle w:val="Titre2numrot"/>
      </w:pPr>
      <w:bookmarkStart w:id="108" w:name="_Toc50051862"/>
      <w:r w:rsidRPr="00C761DD">
        <w:t>Programme de revenu de base</w:t>
      </w:r>
      <w:bookmarkEnd w:id="108"/>
      <w:r w:rsidRPr="00C761DD">
        <w:t xml:space="preserve"> </w:t>
      </w:r>
    </w:p>
    <w:p w14:paraId="3EF1DED6" w14:textId="0FAE03CA" w:rsidR="0084579F" w:rsidRDefault="00532D81" w:rsidP="00F2002E">
      <w:pPr>
        <w:spacing w:before="120" w:after="120" w:line="276" w:lineRule="auto"/>
        <w:rPr>
          <w:rFonts w:ascii="Arial" w:hAnsi="Arial" w:cs="Arial"/>
          <w:lang w:eastAsia="x-none"/>
        </w:rPr>
      </w:pPr>
      <w:r w:rsidRPr="001B77A3">
        <w:rPr>
          <w:rFonts w:ascii="Arial" w:hAnsi="Arial" w:cs="Arial"/>
          <w:b/>
          <w:lang w:eastAsia="x-none"/>
        </w:rPr>
        <w:t>Contexte</w:t>
      </w:r>
      <w:r w:rsidRPr="001B77A3">
        <w:rPr>
          <w:rFonts w:ascii="Arial" w:hAnsi="Arial" w:cs="Arial"/>
          <w:lang w:eastAsia="x-none"/>
        </w:rPr>
        <w:t> :</w:t>
      </w:r>
      <w:r w:rsidR="00450E2B" w:rsidRPr="001B77A3">
        <w:rPr>
          <w:rFonts w:ascii="Arial" w:hAnsi="Arial" w:cs="Arial"/>
          <w:lang w:eastAsia="x-none"/>
        </w:rPr>
        <w:t xml:space="preserve"> </w:t>
      </w:r>
      <w:r w:rsidR="0084579F" w:rsidRPr="00C761DD">
        <w:rPr>
          <w:rFonts w:ascii="Arial" w:hAnsi="Arial" w:cs="Arial"/>
          <w:lang w:eastAsia="x-none"/>
        </w:rPr>
        <w:t xml:space="preserve">Le 14 mars 2018, le projet de loi 173 - </w:t>
      </w:r>
      <w:r w:rsidR="0084579F" w:rsidRPr="00C761DD">
        <w:rPr>
          <w:rFonts w:ascii="Arial" w:hAnsi="Arial" w:cs="Arial"/>
          <w:i/>
          <w:lang w:eastAsia="x-none"/>
        </w:rPr>
        <w:t>Loi visant principalement à instaurer un revenu de base pour des personnes qui présentent des contraintes sévères à l’emploi</w:t>
      </w:r>
      <w:r w:rsidR="0084579F" w:rsidRPr="00C761DD">
        <w:rPr>
          <w:rFonts w:ascii="Arial" w:hAnsi="Arial" w:cs="Arial"/>
          <w:lang w:eastAsia="x-none"/>
        </w:rPr>
        <w:t xml:space="preserve"> a été déposé. En avril 2018, forts des différentes rencontres ayant eu lieu avec le Comité soutien du revenu de la COPHAN et des recommandations décidées par les membres et approuvées par le conseil d’administration, du document de consultation sur les programmes d’aide sociale de différentes provinces canadiennes et des trois dernières années où le soutien du revenu était une priorité inscrite au plan d’action de la COPHAN, nous avons produit un </w:t>
      </w:r>
      <w:hyperlink r:id="rId38" w:history="1">
        <w:r w:rsidR="0084579F" w:rsidRPr="00C761DD">
          <w:rPr>
            <w:rStyle w:val="Lienhypertexte"/>
            <w:rFonts w:ascii="Arial" w:hAnsi="Arial" w:cs="Arial"/>
            <w:lang w:eastAsia="x-none"/>
          </w:rPr>
          <w:t>mémoire</w:t>
        </w:r>
      </w:hyperlink>
      <w:r w:rsidR="0084579F" w:rsidRPr="00C761DD">
        <w:rPr>
          <w:rFonts w:ascii="Arial" w:hAnsi="Arial" w:cs="Arial"/>
          <w:lang w:eastAsia="x-none"/>
        </w:rPr>
        <w:t xml:space="preserve"> concernant le projet de loi 173.</w:t>
      </w:r>
      <w:r w:rsidR="00071D25" w:rsidRPr="00C761DD">
        <w:rPr>
          <w:rFonts w:ascii="Arial" w:hAnsi="Arial" w:cs="Arial"/>
          <w:lang w:eastAsia="x-none"/>
        </w:rPr>
        <w:t xml:space="preserve"> </w:t>
      </w:r>
      <w:r w:rsidR="00CE2AB9" w:rsidRPr="00C761DD">
        <w:rPr>
          <w:rFonts w:ascii="Arial" w:hAnsi="Arial" w:cs="Arial"/>
          <w:lang w:eastAsia="x-none"/>
        </w:rPr>
        <w:t>Depuis mai 2018, la COPHAN participe au Comité conjoint sur l’accès au Programme de revenu de base qui</w:t>
      </w:r>
      <w:r w:rsidR="00C761DD" w:rsidRPr="00C761DD">
        <w:rPr>
          <w:rFonts w:ascii="Arial" w:hAnsi="Arial" w:cs="Arial"/>
          <w:lang w:eastAsia="x-none"/>
        </w:rPr>
        <w:t xml:space="preserve"> devait</w:t>
      </w:r>
      <w:r w:rsidR="00071D25" w:rsidRPr="00C761DD">
        <w:rPr>
          <w:rFonts w:ascii="Arial" w:hAnsi="Arial" w:cs="Arial"/>
          <w:lang w:eastAsia="x-none"/>
        </w:rPr>
        <w:t xml:space="preserve"> produire des recommandations auprès du ministre de l’Emploi et de la Solidarité sociale au plus tard le 31 décembre 2019.</w:t>
      </w:r>
      <w:r w:rsidR="00F676BF" w:rsidRPr="00C761DD">
        <w:t xml:space="preserve"> </w:t>
      </w:r>
      <w:r w:rsidR="00F676BF" w:rsidRPr="00C761DD">
        <w:rPr>
          <w:rFonts w:ascii="Arial" w:hAnsi="Arial" w:cs="Arial"/>
          <w:lang w:eastAsia="x-none"/>
        </w:rPr>
        <w:t>En parallèle des rencontres avec le MTESS, la COPHAN a créé un comité de travail qui alimente les propos qu’elle rapporte directement au ministère.</w:t>
      </w:r>
      <w:r w:rsidR="001C16BA">
        <w:rPr>
          <w:rFonts w:ascii="Arial" w:hAnsi="Arial" w:cs="Arial"/>
          <w:lang w:eastAsia="x-none"/>
        </w:rPr>
        <w:t xml:space="preserve"> Le 21 décembre 2019</w:t>
      </w:r>
      <w:r w:rsidR="009B06CC">
        <w:rPr>
          <w:rFonts w:ascii="Arial" w:hAnsi="Arial" w:cs="Arial"/>
          <w:lang w:eastAsia="x-none"/>
        </w:rPr>
        <w:t>,</w:t>
      </w:r>
      <w:r w:rsidR="001C16BA">
        <w:rPr>
          <w:rFonts w:ascii="Arial" w:hAnsi="Arial" w:cs="Arial"/>
          <w:lang w:eastAsia="x-none"/>
        </w:rPr>
        <w:t xml:space="preserve"> le rapport final </w:t>
      </w:r>
      <w:r w:rsidR="00E70E3E">
        <w:rPr>
          <w:rFonts w:ascii="Arial" w:hAnsi="Arial" w:cs="Arial"/>
          <w:lang w:eastAsia="x-none"/>
        </w:rPr>
        <w:t xml:space="preserve">sur le Programme de revenu de base </w:t>
      </w:r>
      <w:r w:rsidR="001C16BA">
        <w:rPr>
          <w:rFonts w:ascii="Arial" w:hAnsi="Arial" w:cs="Arial"/>
          <w:lang w:eastAsia="x-none"/>
        </w:rPr>
        <w:t xml:space="preserve">a été déposé au </w:t>
      </w:r>
      <w:r w:rsidR="00177211">
        <w:rPr>
          <w:rFonts w:ascii="Arial" w:hAnsi="Arial" w:cs="Arial"/>
          <w:lang w:eastAsia="x-none"/>
        </w:rPr>
        <w:t>M</w:t>
      </w:r>
      <w:r w:rsidR="001C16BA">
        <w:rPr>
          <w:rFonts w:ascii="Arial" w:hAnsi="Arial" w:cs="Arial"/>
          <w:lang w:eastAsia="x-none"/>
        </w:rPr>
        <w:t xml:space="preserve">inistre. </w:t>
      </w:r>
    </w:p>
    <w:p w14:paraId="5FFE97E0" w14:textId="77777777" w:rsidR="0094333C" w:rsidRDefault="0094333C" w:rsidP="00F2002E">
      <w:pPr>
        <w:spacing w:before="120" w:after="120" w:line="276" w:lineRule="auto"/>
        <w:rPr>
          <w:rFonts w:ascii="Arial" w:hAnsi="Arial" w:cs="Arial"/>
          <w:lang w:eastAsia="x-none"/>
        </w:rPr>
      </w:pPr>
    </w:p>
    <w:p w14:paraId="451547F0" w14:textId="77777777" w:rsidR="00532D81" w:rsidRPr="001B77A3" w:rsidRDefault="00114353" w:rsidP="00F2002E">
      <w:pPr>
        <w:spacing w:before="120" w:after="120" w:line="276" w:lineRule="auto"/>
        <w:rPr>
          <w:rFonts w:ascii="Arial" w:hAnsi="Arial" w:cs="Arial"/>
          <w:lang w:eastAsia="x-none"/>
        </w:rPr>
      </w:pPr>
      <w:r>
        <w:rPr>
          <w:rFonts w:ascii="Arial" w:hAnsi="Arial" w:cs="Arial"/>
          <w:b/>
          <w:lang w:eastAsia="x-none"/>
        </w:rPr>
        <w:lastRenderedPageBreak/>
        <w:t>Actions et réalisations</w:t>
      </w:r>
      <w:r w:rsidR="00532D81" w:rsidRPr="001B77A3">
        <w:rPr>
          <w:rFonts w:ascii="Arial" w:hAnsi="Arial" w:cs="Arial"/>
          <w:lang w:eastAsia="x-none"/>
        </w:rPr>
        <w:t xml:space="preserve"> : </w:t>
      </w:r>
    </w:p>
    <w:p w14:paraId="5C759AAD" w14:textId="69C79EE1" w:rsidR="004E5CFA" w:rsidRPr="00F82993" w:rsidRDefault="004E5CFA" w:rsidP="00683BBD">
      <w:pPr>
        <w:pStyle w:val="Paragraphedeliste"/>
        <w:numPr>
          <w:ilvl w:val="0"/>
          <w:numId w:val="17"/>
        </w:numPr>
        <w:spacing w:line="276" w:lineRule="auto"/>
        <w:ind w:left="284" w:hanging="284"/>
        <w:rPr>
          <w:rFonts w:cs="Arial"/>
          <w:lang w:eastAsia="x-none"/>
        </w:rPr>
      </w:pPr>
      <w:r w:rsidRPr="00F82993">
        <w:rPr>
          <w:rFonts w:cs="Arial"/>
          <w:lang w:eastAsia="x-none"/>
        </w:rPr>
        <w:t xml:space="preserve">Au courant de 2019-2020, </w:t>
      </w:r>
      <w:r w:rsidR="00E70E3E">
        <w:rPr>
          <w:rFonts w:cs="Arial"/>
          <w:lang w:eastAsia="x-none"/>
        </w:rPr>
        <w:t>la COPHAN a</w:t>
      </w:r>
      <w:r w:rsidRPr="00F82993">
        <w:rPr>
          <w:rFonts w:cs="Arial"/>
          <w:lang w:eastAsia="x-none"/>
        </w:rPr>
        <w:t xml:space="preserve"> participé à plusieurs rencontres du Comité conjoint sur l’accès au Programme de revenu de base du MTESS :</w:t>
      </w:r>
    </w:p>
    <w:p w14:paraId="38C61C16" w14:textId="64F54E01" w:rsidR="00D55320" w:rsidRPr="00AD48CC" w:rsidRDefault="004E5CFA" w:rsidP="00AD48CC">
      <w:pPr>
        <w:pStyle w:val="Paragraphedeliste"/>
        <w:numPr>
          <w:ilvl w:val="0"/>
          <w:numId w:val="43"/>
        </w:numPr>
        <w:spacing w:line="276" w:lineRule="auto"/>
        <w:rPr>
          <w:rFonts w:cs="Arial"/>
          <w:lang w:eastAsia="x-none"/>
        </w:rPr>
      </w:pPr>
      <w:r w:rsidRPr="00450349">
        <w:rPr>
          <w:rFonts w:cs="Arial"/>
          <w:lang w:eastAsia="x-none"/>
        </w:rPr>
        <w:t xml:space="preserve">Le 3 mai 2019, </w:t>
      </w:r>
      <w:r w:rsidR="00F82993" w:rsidRPr="00450349">
        <w:rPr>
          <w:rFonts w:cs="Arial"/>
          <w:lang w:eastAsia="x-none"/>
        </w:rPr>
        <w:t>u</w:t>
      </w:r>
      <w:r w:rsidR="00162948" w:rsidRPr="00450349">
        <w:rPr>
          <w:rFonts w:cs="Arial"/>
          <w:lang w:eastAsia="x-none"/>
        </w:rPr>
        <w:t xml:space="preserve">ne présentation a été faite en lien avec les différents </w:t>
      </w:r>
      <w:r w:rsidR="00162948" w:rsidRPr="00AD48CC">
        <w:rPr>
          <w:rFonts w:cs="Arial"/>
          <w:lang w:eastAsia="x-none"/>
        </w:rPr>
        <w:t>programmes d’aide sociale de dernier recours de différents pays.</w:t>
      </w:r>
      <w:r w:rsidR="00AD48CC" w:rsidRPr="00AD48CC">
        <w:rPr>
          <w:rFonts w:cs="Arial"/>
          <w:lang w:eastAsia="x-none"/>
        </w:rPr>
        <w:t xml:space="preserve"> </w:t>
      </w:r>
    </w:p>
    <w:p w14:paraId="1621FA5E" w14:textId="7D1BE8A9" w:rsidR="008A5EEB" w:rsidRPr="00AD48CC" w:rsidRDefault="00AD48CC" w:rsidP="00683BBD">
      <w:pPr>
        <w:pStyle w:val="Paragraphedeliste"/>
        <w:numPr>
          <w:ilvl w:val="0"/>
          <w:numId w:val="43"/>
        </w:numPr>
        <w:spacing w:line="276" w:lineRule="auto"/>
        <w:rPr>
          <w:rFonts w:cs="Arial"/>
          <w:lang w:eastAsia="x-none"/>
        </w:rPr>
      </w:pPr>
      <w:r w:rsidRPr="00AD48CC">
        <w:rPr>
          <w:rFonts w:cs="Arial"/>
          <w:lang w:eastAsia="x-none"/>
        </w:rPr>
        <w:t>Le</w:t>
      </w:r>
      <w:r w:rsidR="00E70E3E">
        <w:rPr>
          <w:rFonts w:cs="Arial"/>
          <w:lang w:eastAsia="x-none"/>
        </w:rPr>
        <w:t>s</w:t>
      </w:r>
      <w:r w:rsidRPr="00AD48CC">
        <w:rPr>
          <w:rFonts w:cs="Arial"/>
          <w:lang w:eastAsia="x-none"/>
        </w:rPr>
        <w:t xml:space="preserve"> 9 mai, 13 juin, 2 juillet, 12 septembre, 10 octobre et</w:t>
      </w:r>
      <w:r w:rsidR="008A5EEB" w:rsidRPr="00AD48CC">
        <w:rPr>
          <w:rFonts w:cs="Arial"/>
          <w:lang w:eastAsia="x-none"/>
        </w:rPr>
        <w:t xml:space="preserve"> 1</w:t>
      </w:r>
      <w:r w:rsidR="008A5EEB" w:rsidRPr="00AD48CC">
        <w:rPr>
          <w:rFonts w:cs="Arial"/>
          <w:vertAlign w:val="superscript"/>
          <w:lang w:eastAsia="x-none"/>
        </w:rPr>
        <w:t>er</w:t>
      </w:r>
      <w:r w:rsidR="008A5EEB" w:rsidRPr="00AD48CC">
        <w:rPr>
          <w:rFonts w:cs="Arial"/>
          <w:lang w:eastAsia="x-none"/>
        </w:rPr>
        <w:t xml:space="preserve"> novembre 2019,</w:t>
      </w:r>
      <w:r w:rsidR="001C16BA" w:rsidRPr="00AD48CC">
        <w:rPr>
          <w:rFonts w:cs="Arial"/>
          <w:lang w:eastAsia="x-none"/>
        </w:rPr>
        <w:t xml:space="preserve"> </w:t>
      </w:r>
      <w:r w:rsidR="00E70E3E">
        <w:rPr>
          <w:rFonts w:cs="Arial"/>
          <w:lang w:eastAsia="x-none"/>
        </w:rPr>
        <w:t xml:space="preserve">le comité de travail a travaillé à l’élaboration du rapport final à remettre au ministre en décembre 2019. </w:t>
      </w:r>
    </w:p>
    <w:p w14:paraId="308EA478" w14:textId="0B3D7A26" w:rsidR="008A5EEB" w:rsidRPr="00AD48CC" w:rsidRDefault="008A5EEB" w:rsidP="00683BBD">
      <w:pPr>
        <w:pStyle w:val="Paragraphedeliste"/>
        <w:numPr>
          <w:ilvl w:val="0"/>
          <w:numId w:val="43"/>
        </w:numPr>
        <w:spacing w:line="276" w:lineRule="auto"/>
        <w:rPr>
          <w:rFonts w:cs="Arial"/>
          <w:lang w:eastAsia="x-none"/>
        </w:rPr>
      </w:pPr>
      <w:r w:rsidRPr="00AD48CC">
        <w:rPr>
          <w:rFonts w:cs="Arial"/>
          <w:lang w:eastAsia="x-none"/>
        </w:rPr>
        <w:t xml:space="preserve">Le 11 novembre 2019, </w:t>
      </w:r>
      <w:r w:rsidR="00AD48CC" w:rsidRPr="00AD48CC">
        <w:rPr>
          <w:rFonts w:cs="Arial"/>
          <w:lang w:eastAsia="x-none"/>
        </w:rPr>
        <w:t>une rencontre avec le</w:t>
      </w:r>
      <w:r w:rsidRPr="00AD48CC">
        <w:rPr>
          <w:rFonts w:cs="Arial"/>
          <w:lang w:eastAsia="x-none"/>
        </w:rPr>
        <w:t xml:space="preserve"> ministre Boulet</w:t>
      </w:r>
      <w:r w:rsidR="00AD48CC" w:rsidRPr="00AD48CC">
        <w:rPr>
          <w:rFonts w:cs="Arial"/>
          <w:lang w:eastAsia="x-none"/>
        </w:rPr>
        <w:t xml:space="preserve"> a eu lieu</w:t>
      </w:r>
      <w:r w:rsidR="001C16BA" w:rsidRPr="00AD48CC">
        <w:rPr>
          <w:rFonts w:cs="Arial"/>
          <w:lang w:eastAsia="x-none"/>
        </w:rPr>
        <w:t xml:space="preserve"> pour faire une présentation préliminaire du rapport</w:t>
      </w:r>
      <w:r w:rsidR="00AD48CC" w:rsidRPr="00AD48CC">
        <w:rPr>
          <w:rFonts w:cs="Arial"/>
          <w:lang w:eastAsia="x-none"/>
        </w:rPr>
        <w:t>.</w:t>
      </w:r>
    </w:p>
    <w:p w14:paraId="6B484B89" w14:textId="20F9546A" w:rsidR="004E5CFA" w:rsidRDefault="004E5CFA" w:rsidP="00683BBD">
      <w:pPr>
        <w:pStyle w:val="Paragraphedeliste"/>
        <w:numPr>
          <w:ilvl w:val="0"/>
          <w:numId w:val="43"/>
        </w:numPr>
        <w:spacing w:line="276" w:lineRule="auto"/>
        <w:rPr>
          <w:rFonts w:cs="Arial"/>
          <w:lang w:eastAsia="x-none"/>
        </w:rPr>
      </w:pPr>
      <w:r w:rsidRPr="00AD48CC">
        <w:rPr>
          <w:rFonts w:cs="Arial"/>
          <w:lang w:eastAsia="x-none"/>
        </w:rPr>
        <w:t>Le 14 novembre 2019,</w:t>
      </w:r>
      <w:r w:rsidR="001C16BA" w:rsidRPr="00AD48CC">
        <w:rPr>
          <w:rFonts w:cs="Arial"/>
          <w:lang w:eastAsia="x-none"/>
        </w:rPr>
        <w:t xml:space="preserve"> </w:t>
      </w:r>
      <w:r w:rsidR="00AD48CC" w:rsidRPr="00AD48CC">
        <w:rPr>
          <w:rFonts w:cs="Arial"/>
          <w:lang w:eastAsia="x-none"/>
        </w:rPr>
        <w:t xml:space="preserve">une rencontre a eu lieu pour </w:t>
      </w:r>
      <w:r w:rsidR="001C16BA" w:rsidRPr="00AD48CC">
        <w:rPr>
          <w:rFonts w:cs="Arial"/>
          <w:lang w:eastAsia="x-none"/>
        </w:rPr>
        <w:t xml:space="preserve">finaliser la révision </w:t>
      </w:r>
      <w:r w:rsidR="00AD48CC" w:rsidRPr="00AD48CC">
        <w:rPr>
          <w:rFonts w:cs="Arial"/>
          <w:lang w:eastAsia="x-none"/>
        </w:rPr>
        <w:t>des propositions. La</w:t>
      </w:r>
      <w:r w:rsidR="001C16BA" w:rsidRPr="00AD48CC">
        <w:rPr>
          <w:rFonts w:cs="Arial"/>
          <w:lang w:eastAsia="x-none"/>
        </w:rPr>
        <w:t xml:space="preserve"> version finale a été entériné</w:t>
      </w:r>
      <w:r w:rsidR="00CD608E">
        <w:rPr>
          <w:rFonts w:cs="Arial"/>
          <w:lang w:eastAsia="x-none"/>
        </w:rPr>
        <w:t>e</w:t>
      </w:r>
      <w:r w:rsidR="001C16BA" w:rsidRPr="00AD48CC">
        <w:rPr>
          <w:rFonts w:cs="Arial"/>
          <w:lang w:eastAsia="x-none"/>
        </w:rPr>
        <w:t xml:space="preserve"> par courriel. </w:t>
      </w:r>
    </w:p>
    <w:p w14:paraId="18282D18" w14:textId="10B58332" w:rsidR="00E70E3E" w:rsidRPr="00AD48CC" w:rsidRDefault="00177211" w:rsidP="00683BBD">
      <w:pPr>
        <w:pStyle w:val="Paragraphedeliste"/>
        <w:numPr>
          <w:ilvl w:val="0"/>
          <w:numId w:val="43"/>
        </w:numPr>
        <w:spacing w:line="276" w:lineRule="auto"/>
        <w:rPr>
          <w:rFonts w:cs="Arial"/>
          <w:lang w:eastAsia="x-none"/>
        </w:rPr>
      </w:pPr>
      <w:r>
        <w:rPr>
          <w:rFonts w:cs="Arial"/>
          <w:lang w:eastAsia="x-none"/>
        </w:rPr>
        <w:t xml:space="preserve">Le </w:t>
      </w:r>
      <w:r w:rsidR="00E70E3E">
        <w:rPr>
          <w:rFonts w:cs="Arial"/>
          <w:lang w:eastAsia="x-none"/>
        </w:rPr>
        <w:t>21 décembre 2019, dépôt final du mémoire au ministre du travail, de l’emploi et de la solidarité social</w:t>
      </w:r>
      <w:r>
        <w:rPr>
          <w:rFonts w:cs="Arial"/>
          <w:lang w:eastAsia="x-none"/>
        </w:rPr>
        <w:t>e</w:t>
      </w:r>
      <w:r w:rsidR="00E70E3E">
        <w:rPr>
          <w:rFonts w:cs="Arial"/>
          <w:lang w:eastAsia="x-none"/>
        </w:rPr>
        <w:t>.</w:t>
      </w:r>
    </w:p>
    <w:p w14:paraId="7C983DB9" w14:textId="3DD3D4ED" w:rsidR="00AA34CC" w:rsidRPr="00AD48CC" w:rsidRDefault="00BA1982" w:rsidP="00683BBD">
      <w:pPr>
        <w:pStyle w:val="Paragraphedeliste"/>
        <w:numPr>
          <w:ilvl w:val="0"/>
          <w:numId w:val="17"/>
        </w:numPr>
        <w:spacing w:line="276" w:lineRule="auto"/>
        <w:ind w:left="284" w:hanging="284"/>
        <w:rPr>
          <w:rFonts w:cs="Arial"/>
          <w:lang w:eastAsia="x-none"/>
        </w:rPr>
      </w:pPr>
      <w:r w:rsidRPr="00AD48CC">
        <w:rPr>
          <w:rFonts w:cs="Arial"/>
          <w:lang w:eastAsia="x-none"/>
        </w:rPr>
        <w:t>Afin de préparer ces rencontres du Comité conjoint, l</w:t>
      </w:r>
      <w:r w:rsidR="00F676BF" w:rsidRPr="00AD48CC">
        <w:rPr>
          <w:rFonts w:cs="Arial"/>
          <w:lang w:eastAsia="x-none"/>
        </w:rPr>
        <w:t>e</w:t>
      </w:r>
      <w:r w:rsidR="000B2791" w:rsidRPr="00AD48CC">
        <w:rPr>
          <w:rFonts w:cs="Arial"/>
          <w:lang w:eastAsia="x-none"/>
        </w:rPr>
        <w:t xml:space="preserve"> comité de travail </w:t>
      </w:r>
      <w:r w:rsidR="00F676BF" w:rsidRPr="00AD48CC">
        <w:rPr>
          <w:rFonts w:cs="Arial"/>
          <w:lang w:eastAsia="x-none"/>
        </w:rPr>
        <w:t xml:space="preserve">de la COPHAN </w:t>
      </w:r>
      <w:r w:rsidR="000B2791" w:rsidRPr="00AD48CC">
        <w:rPr>
          <w:rFonts w:cs="Arial"/>
          <w:lang w:eastAsia="x-none"/>
        </w:rPr>
        <w:t>s</w:t>
      </w:r>
      <w:r w:rsidR="0023505D" w:rsidRPr="00AD48CC">
        <w:rPr>
          <w:rFonts w:cs="Arial"/>
          <w:lang w:eastAsia="x-none"/>
        </w:rPr>
        <w:t>’</w:t>
      </w:r>
      <w:r w:rsidR="000B2791" w:rsidRPr="00AD48CC">
        <w:rPr>
          <w:rFonts w:cs="Arial"/>
          <w:lang w:eastAsia="x-none"/>
        </w:rPr>
        <w:t>e</w:t>
      </w:r>
      <w:r w:rsidR="0023505D" w:rsidRPr="00AD48CC">
        <w:rPr>
          <w:rFonts w:cs="Arial"/>
          <w:lang w:eastAsia="x-none"/>
        </w:rPr>
        <w:t>st rencontré</w:t>
      </w:r>
      <w:r w:rsidR="00C87380">
        <w:rPr>
          <w:rFonts w:cs="Arial"/>
          <w:lang w:eastAsia="x-none"/>
        </w:rPr>
        <w:t xml:space="preserve"> à trois </w:t>
      </w:r>
      <w:r w:rsidR="000B2791" w:rsidRPr="00AD48CC">
        <w:rPr>
          <w:rFonts w:cs="Arial"/>
          <w:lang w:eastAsia="x-none"/>
        </w:rPr>
        <w:t>reprises</w:t>
      </w:r>
      <w:r w:rsidR="00CD608E">
        <w:rPr>
          <w:rFonts w:cs="Arial"/>
          <w:lang w:eastAsia="x-none"/>
        </w:rPr>
        <w:t> :</w:t>
      </w:r>
      <w:r w:rsidR="000B2791" w:rsidRPr="00AD48CC">
        <w:rPr>
          <w:rFonts w:cs="Arial"/>
          <w:lang w:eastAsia="x-none"/>
        </w:rPr>
        <w:t xml:space="preserve"> </w:t>
      </w:r>
      <w:r w:rsidR="001D1773" w:rsidRPr="00AD48CC">
        <w:rPr>
          <w:rFonts w:cs="Arial"/>
          <w:lang w:eastAsia="x-none"/>
        </w:rPr>
        <w:t xml:space="preserve">le </w:t>
      </w:r>
      <w:r w:rsidR="007037C0" w:rsidRPr="00AD48CC">
        <w:rPr>
          <w:rFonts w:cs="Arial"/>
          <w:lang w:eastAsia="x-none"/>
        </w:rPr>
        <w:t xml:space="preserve">25 avril, </w:t>
      </w:r>
      <w:r w:rsidR="00C87380">
        <w:rPr>
          <w:rFonts w:cs="Arial"/>
          <w:lang w:eastAsia="x-none"/>
        </w:rPr>
        <w:t xml:space="preserve">le 10 septembre et </w:t>
      </w:r>
      <w:r w:rsidR="007037C0" w:rsidRPr="00AD48CC">
        <w:rPr>
          <w:rFonts w:cs="Arial"/>
          <w:lang w:eastAsia="x-none"/>
        </w:rPr>
        <w:t xml:space="preserve">le </w:t>
      </w:r>
      <w:r w:rsidR="00C87380">
        <w:rPr>
          <w:rFonts w:cs="Arial"/>
          <w:lang w:eastAsia="x-none"/>
        </w:rPr>
        <w:t>2 octobre 2019</w:t>
      </w:r>
      <w:r w:rsidR="00CD608E">
        <w:rPr>
          <w:rFonts w:cs="Arial"/>
          <w:lang w:eastAsia="x-none"/>
        </w:rPr>
        <w:t>.</w:t>
      </w:r>
    </w:p>
    <w:p w14:paraId="7784E1BB" w14:textId="4EAE453B" w:rsidR="00B237C3" w:rsidRPr="00AD48CC" w:rsidRDefault="00B237C3" w:rsidP="00683BBD">
      <w:pPr>
        <w:pStyle w:val="Paragraphedeliste"/>
        <w:numPr>
          <w:ilvl w:val="0"/>
          <w:numId w:val="17"/>
        </w:numPr>
        <w:spacing w:line="276" w:lineRule="auto"/>
        <w:ind w:left="284" w:hanging="284"/>
        <w:rPr>
          <w:rFonts w:cs="Arial"/>
          <w:lang w:eastAsia="x-none"/>
        </w:rPr>
      </w:pPr>
      <w:r w:rsidRPr="00F82993">
        <w:rPr>
          <w:rFonts w:cs="Arial"/>
          <w:lang w:eastAsia="x-none"/>
        </w:rPr>
        <w:t>Également, les partenaires</w:t>
      </w:r>
      <w:r w:rsidR="001C16BA">
        <w:rPr>
          <w:rFonts w:cs="Arial"/>
          <w:lang w:eastAsia="x-none"/>
        </w:rPr>
        <w:t xml:space="preserve"> </w:t>
      </w:r>
      <w:r w:rsidR="001C16BA" w:rsidRPr="00AD48CC">
        <w:rPr>
          <w:rFonts w:cs="Arial"/>
          <w:lang w:eastAsia="x-none"/>
        </w:rPr>
        <w:t>du comité conjoint</w:t>
      </w:r>
      <w:r w:rsidR="00AD48CC" w:rsidRPr="00AD48CC">
        <w:rPr>
          <w:rFonts w:cs="Arial"/>
          <w:lang w:eastAsia="x-none"/>
        </w:rPr>
        <w:t xml:space="preserve">, </w:t>
      </w:r>
      <w:r w:rsidR="001C16BA" w:rsidRPr="00AD48CC">
        <w:rPr>
          <w:rFonts w:cs="Arial"/>
          <w:lang w:eastAsia="x-none"/>
        </w:rPr>
        <w:t xml:space="preserve">la SQDI, l’AQRIPH et le COSME, </w:t>
      </w:r>
      <w:r w:rsidRPr="00AD48CC">
        <w:rPr>
          <w:rFonts w:cs="Arial"/>
          <w:lang w:eastAsia="x-none"/>
        </w:rPr>
        <w:t>se sont réunis les 9 septembre</w:t>
      </w:r>
      <w:r w:rsidR="001C16BA" w:rsidRPr="00AD48CC">
        <w:rPr>
          <w:rFonts w:cs="Arial"/>
          <w:lang w:eastAsia="x-none"/>
        </w:rPr>
        <w:t>,</w:t>
      </w:r>
      <w:r w:rsidR="00C17C08" w:rsidRPr="00AD48CC">
        <w:rPr>
          <w:rFonts w:cs="Arial"/>
          <w:lang w:eastAsia="x-none"/>
        </w:rPr>
        <w:t xml:space="preserve"> </w:t>
      </w:r>
      <w:r w:rsidRPr="00AD48CC">
        <w:rPr>
          <w:rFonts w:cs="Arial"/>
          <w:lang w:eastAsia="x-none"/>
        </w:rPr>
        <w:t xml:space="preserve">18 octobre </w:t>
      </w:r>
      <w:r w:rsidR="00AD48CC" w:rsidRPr="00AD48CC">
        <w:rPr>
          <w:rFonts w:cs="Arial"/>
          <w:lang w:eastAsia="x-none"/>
        </w:rPr>
        <w:t>et</w:t>
      </w:r>
      <w:r w:rsidR="00C17C08" w:rsidRPr="00AD48CC">
        <w:rPr>
          <w:rFonts w:cs="Arial"/>
          <w:lang w:eastAsia="x-none"/>
        </w:rPr>
        <w:t xml:space="preserve"> 4 décembre 2019</w:t>
      </w:r>
      <w:r w:rsidR="001C16BA" w:rsidRPr="00AD48CC">
        <w:rPr>
          <w:rFonts w:cs="Arial"/>
          <w:lang w:eastAsia="x-none"/>
        </w:rPr>
        <w:t xml:space="preserve"> </w:t>
      </w:r>
      <w:r w:rsidR="00C17C08" w:rsidRPr="00AD48CC">
        <w:rPr>
          <w:rFonts w:cs="Arial"/>
          <w:lang w:eastAsia="x-none"/>
        </w:rPr>
        <w:t xml:space="preserve">et en mars 2020 pour relancer le </w:t>
      </w:r>
      <w:r w:rsidR="00177211">
        <w:rPr>
          <w:rFonts w:cs="Arial"/>
          <w:lang w:eastAsia="x-none"/>
        </w:rPr>
        <w:t>M</w:t>
      </w:r>
      <w:r w:rsidR="00C17C08" w:rsidRPr="00AD48CC">
        <w:rPr>
          <w:rFonts w:cs="Arial"/>
          <w:lang w:eastAsia="x-none"/>
        </w:rPr>
        <w:t>inistre sur le dépôt du rapport</w:t>
      </w:r>
      <w:r w:rsidRPr="00AD48CC">
        <w:rPr>
          <w:rFonts w:cs="Arial"/>
          <w:lang w:eastAsia="x-none"/>
        </w:rPr>
        <w:t>.</w:t>
      </w:r>
    </w:p>
    <w:p w14:paraId="3FD4C921" w14:textId="77777777" w:rsidR="001874F5" w:rsidRPr="00AD48CC" w:rsidRDefault="001874F5" w:rsidP="00F2002E">
      <w:pPr>
        <w:spacing w:before="120" w:after="120" w:line="276" w:lineRule="auto"/>
        <w:rPr>
          <w:rFonts w:ascii="Arial" w:hAnsi="Arial" w:cs="Arial"/>
          <w:lang w:eastAsia="x-none"/>
        </w:rPr>
      </w:pPr>
    </w:p>
    <w:p w14:paraId="6134DD1D" w14:textId="43CFAF67" w:rsidR="00532D81" w:rsidRDefault="00532D81" w:rsidP="00F2002E">
      <w:pPr>
        <w:spacing w:before="120" w:after="120" w:line="276" w:lineRule="auto"/>
        <w:rPr>
          <w:rFonts w:ascii="Arial" w:hAnsi="Arial" w:cs="Arial"/>
          <w:lang w:eastAsia="x-none"/>
        </w:rPr>
      </w:pPr>
      <w:r w:rsidRPr="00AD48CC">
        <w:rPr>
          <w:rFonts w:ascii="Arial" w:hAnsi="Arial" w:cs="Arial"/>
          <w:b/>
          <w:lang w:eastAsia="x-none"/>
        </w:rPr>
        <w:t>À suivre</w:t>
      </w:r>
      <w:r w:rsidRPr="00AD48CC">
        <w:rPr>
          <w:rFonts w:ascii="Arial" w:hAnsi="Arial" w:cs="Arial"/>
          <w:lang w:eastAsia="x-none"/>
        </w:rPr>
        <w:t> :</w:t>
      </w:r>
      <w:r w:rsidR="00D12FA7" w:rsidRPr="00AD48CC">
        <w:rPr>
          <w:rFonts w:ascii="Arial" w:hAnsi="Arial" w:cs="Arial"/>
          <w:lang w:eastAsia="x-none"/>
        </w:rPr>
        <w:t xml:space="preserve"> </w:t>
      </w:r>
      <w:r w:rsidR="00177211">
        <w:rPr>
          <w:rFonts w:ascii="Arial" w:hAnsi="Arial" w:cs="Arial"/>
          <w:lang w:eastAsia="x-none"/>
        </w:rPr>
        <w:t>À la suite du</w:t>
      </w:r>
      <w:r w:rsidR="00BB2D39" w:rsidRPr="00AD48CC">
        <w:rPr>
          <w:rFonts w:ascii="Arial" w:hAnsi="Arial" w:cs="Arial"/>
          <w:lang w:eastAsia="x-none"/>
        </w:rPr>
        <w:t xml:space="preserve"> dépôt du rapport final en décembre 2019, la COPHAN</w:t>
      </w:r>
      <w:r w:rsidR="00C17C08" w:rsidRPr="00AD48CC">
        <w:rPr>
          <w:rFonts w:ascii="Arial" w:hAnsi="Arial" w:cs="Arial"/>
          <w:lang w:eastAsia="x-none"/>
        </w:rPr>
        <w:t xml:space="preserve"> fera une relance avec ses partenaires à l’automne 2020 pour connaître les intentions du </w:t>
      </w:r>
      <w:r w:rsidR="00177211">
        <w:rPr>
          <w:rFonts w:ascii="Arial" w:hAnsi="Arial" w:cs="Arial"/>
          <w:lang w:eastAsia="x-none"/>
        </w:rPr>
        <w:t>M</w:t>
      </w:r>
      <w:r w:rsidR="00C17C08" w:rsidRPr="00AD48CC">
        <w:rPr>
          <w:rFonts w:ascii="Arial" w:hAnsi="Arial" w:cs="Arial"/>
          <w:lang w:eastAsia="x-none"/>
        </w:rPr>
        <w:t xml:space="preserve">inistre quant </w:t>
      </w:r>
      <w:r w:rsidR="00AD48CC" w:rsidRPr="00AD48CC">
        <w:rPr>
          <w:rFonts w:ascii="Arial" w:hAnsi="Arial" w:cs="Arial"/>
          <w:lang w:eastAsia="x-none"/>
        </w:rPr>
        <w:t>à</w:t>
      </w:r>
      <w:r w:rsidR="00C17C08" w:rsidRPr="00AD48CC">
        <w:rPr>
          <w:rFonts w:ascii="Arial" w:hAnsi="Arial" w:cs="Arial"/>
          <w:lang w:eastAsia="x-none"/>
        </w:rPr>
        <w:t xml:space="preserve"> la mise en œuvre des propositions incluses </w:t>
      </w:r>
      <w:r w:rsidR="00177211">
        <w:rPr>
          <w:rFonts w:ascii="Arial" w:hAnsi="Arial" w:cs="Arial"/>
          <w:lang w:eastAsia="x-none"/>
        </w:rPr>
        <w:t>au</w:t>
      </w:r>
      <w:r w:rsidR="00C17C08" w:rsidRPr="00AD48CC">
        <w:rPr>
          <w:rFonts w:ascii="Arial" w:hAnsi="Arial" w:cs="Arial"/>
          <w:lang w:eastAsia="x-none"/>
        </w:rPr>
        <w:t xml:space="preserve"> rapport.</w:t>
      </w:r>
      <w:r w:rsidR="00BB2D39" w:rsidRPr="00AD48CC">
        <w:rPr>
          <w:rFonts w:ascii="Arial" w:hAnsi="Arial" w:cs="Arial"/>
          <w:lang w:eastAsia="x-none"/>
        </w:rPr>
        <w:t xml:space="preserve"> </w:t>
      </w:r>
      <w:r w:rsidR="00077938" w:rsidRPr="00AD48CC">
        <w:rPr>
          <w:rFonts w:ascii="Arial" w:hAnsi="Arial" w:cs="Arial"/>
          <w:lang w:eastAsia="x-none"/>
        </w:rPr>
        <w:t>De pl</w:t>
      </w:r>
      <w:r w:rsidR="00873574" w:rsidRPr="00AD48CC">
        <w:rPr>
          <w:rFonts w:ascii="Arial" w:hAnsi="Arial" w:cs="Arial"/>
          <w:lang w:eastAsia="x-none"/>
        </w:rPr>
        <w:t>us, il faut se rappeler que le P</w:t>
      </w:r>
      <w:r w:rsidR="00077938" w:rsidRPr="00AD48CC">
        <w:rPr>
          <w:rFonts w:ascii="Arial" w:hAnsi="Arial" w:cs="Arial"/>
          <w:lang w:eastAsia="x-none"/>
        </w:rPr>
        <w:t>rogramme de revenu de base sera officiellement en vigueur</w:t>
      </w:r>
      <w:r w:rsidR="00077938" w:rsidRPr="001B77A3">
        <w:rPr>
          <w:rFonts w:ascii="Arial" w:hAnsi="Arial" w:cs="Arial"/>
          <w:lang w:eastAsia="x-none"/>
        </w:rPr>
        <w:t xml:space="preserve"> le 1</w:t>
      </w:r>
      <w:r w:rsidR="00077938" w:rsidRPr="001B77A3">
        <w:rPr>
          <w:rFonts w:ascii="Arial" w:hAnsi="Arial" w:cs="Arial"/>
          <w:vertAlign w:val="superscript"/>
          <w:lang w:eastAsia="x-none"/>
        </w:rPr>
        <w:t>er</w:t>
      </w:r>
      <w:r w:rsidR="00077938" w:rsidRPr="001B77A3">
        <w:rPr>
          <w:rFonts w:ascii="Arial" w:hAnsi="Arial" w:cs="Arial"/>
          <w:lang w:eastAsia="x-none"/>
        </w:rPr>
        <w:t xml:space="preserve"> janvier 2023. Le présent dossier sera ainsi suivi de près par </w:t>
      </w:r>
      <w:r w:rsidR="00BA1982">
        <w:rPr>
          <w:rFonts w:ascii="Arial" w:hAnsi="Arial" w:cs="Arial"/>
          <w:lang w:eastAsia="x-none"/>
        </w:rPr>
        <w:t>l</w:t>
      </w:r>
      <w:r w:rsidR="00077938" w:rsidRPr="001B77A3">
        <w:rPr>
          <w:rFonts w:ascii="Arial" w:hAnsi="Arial" w:cs="Arial"/>
          <w:lang w:eastAsia="x-none"/>
        </w:rPr>
        <w:t xml:space="preserve">a COPHAN au cours des prochaines années. </w:t>
      </w:r>
    </w:p>
    <w:p w14:paraId="5C63946B" w14:textId="494EE4D3" w:rsidR="00C17C08" w:rsidRDefault="00C17C08" w:rsidP="00F2002E">
      <w:pPr>
        <w:spacing w:before="120" w:after="120" w:line="276" w:lineRule="auto"/>
        <w:rPr>
          <w:rFonts w:ascii="Arial" w:hAnsi="Arial" w:cs="Arial"/>
          <w:lang w:eastAsia="x-none"/>
        </w:rPr>
      </w:pPr>
    </w:p>
    <w:p w14:paraId="72AD3FC0" w14:textId="6B01F845" w:rsidR="00C17C08" w:rsidRDefault="00C17C08" w:rsidP="008B1D91">
      <w:pPr>
        <w:pStyle w:val="Titre2numrot"/>
      </w:pPr>
      <w:bookmarkStart w:id="109" w:name="_Toc50051863"/>
      <w:r>
        <w:t>Allocation pour dépenses personnelles</w:t>
      </w:r>
      <w:bookmarkEnd w:id="109"/>
    </w:p>
    <w:p w14:paraId="76F8F4F2" w14:textId="1F22BA47" w:rsidR="00C17C08" w:rsidRDefault="00C17C08" w:rsidP="00F2002E">
      <w:pPr>
        <w:spacing w:before="120" w:after="120" w:line="276" w:lineRule="auto"/>
        <w:rPr>
          <w:rFonts w:ascii="Arial" w:hAnsi="Arial" w:cs="Arial"/>
          <w:lang w:eastAsia="x-none"/>
        </w:rPr>
      </w:pPr>
      <w:r w:rsidRPr="00A07D34">
        <w:rPr>
          <w:rFonts w:ascii="Arial" w:hAnsi="Arial" w:cs="Arial"/>
          <w:b/>
          <w:lang w:eastAsia="x-none"/>
        </w:rPr>
        <w:t>Contexte :</w:t>
      </w:r>
      <w:r>
        <w:rPr>
          <w:rFonts w:ascii="Arial" w:hAnsi="Arial" w:cs="Arial"/>
          <w:lang w:eastAsia="x-none"/>
        </w:rPr>
        <w:t xml:space="preserve"> En février 2018, les personnes considéré</w:t>
      </w:r>
      <w:r w:rsidR="00A07D34">
        <w:rPr>
          <w:rFonts w:ascii="Arial" w:hAnsi="Arial" w:cs="Arial"/>
          <w:lang w:eastAsia="x-none"/>
        </w:rPr>
        <w:t>e</w:t>
      </w:r>
      <w:r>
        <w:rPr>
          <w:rFonts w:ascii="Arial" w:hAnsi="Arial" w:cs="Arial"/>
          <w:lang w:eastAsia="x-none"/>
        </w:rPr>
        <w:t xml:space="preserve">s admissibles au revenu de base se sont vu indexer annuellement leurs prestations de solidarité sociale. </w:t>
      </w:r>
      <w:r w:rsidR="00177211">
        <w:rPr>
          <w:rFonts w:ascii="Arial" w:hAnsi="Arial" w:cs="Arial"/>
          <w:lang w:eastAsia="x-none"/>
        </w:rPr>
        <w:t xml:space="preserve">À la suite de </w:t>
      </w:r>
      <w:r>
        <w:rPr>
          <w:rFonts w:ascii="Arial" w:hAnsi="Arial" w:cs="Arial"/>
          <w:lang w:eastAsia="x-none"/>
        </w:rPr>
        <w:t>cette indexation, les personnes hébergées n’ont pu bénéficier de la totalité de cette somme puisque la RAMQ récupérait la quasi-totalité de cette somme pour payer les frais d’hébergement</w:t>
      </w:r>
      <w:r w:rsidR="00A07D34">
        <w:rPr>
          <w:rFonts w:ascii="Arial" w:hAnsi="Arial" w:cs="Arial"/>
          <w:lang w:eastAsia="x-none"/>
        </w:rPr>
        <w:t>.</w:t>
      </w:r>
    </w:p>
    <w:p w14:paraId="6799DA5E" w14:textId="1FD362DC" w:rsidR="00C17C08" w:rsidRDefault="00C17C08" w:rsidP="00F2002E">
      <w:pPr>
        <w:spacing w:before="120" w:after="120" w:line="276" w:lineRule="auto"/>
        <w:rPr>
          <w:rFonts w:ascii="Arial" w:hAnsi="Arial" w:cs="Arial"/>
          <w:lang w:eastAsia="x-none"/>
        </w:rPr>
      </w:pPr>
      <w:r>
        <w:rPr>
          <w:rFonts w:ascii="Arial" w:hAnsi="Arial" w:cs="Arial"/>
          <w:lang w:eastAsia="x-none"/>
        </w:rPr>
        <w:lastRenderedPageBreak/>
        <w:t>À l’intervention de la COPHAN et de nombreux autres acteurs, les personnes ont finalement pu c</w:t>
      </w:r>
      <w:r w:rsidR="00A07D34">
        <w:rPr>
          <w:rFonts w:ascii="Arial" w:hAnsi="Arial" w:cs="Arial"/>
          <w:lang w:eastAsia="x-none"/>
        </w:rPr>
        <w:t>onserver le 73$ mensuel octroyé</w:t>
      </w:r>
      <w:r>
        <w:rPr>
          <w:rFonts w:ascii="Arial" w:hAnsi="Arial" w:cs="Arial"/>
          <w:lang w:eastAsia="x-none"/>
        </w:rPr>
        <w:t xml:space="preserve"> pour l’année 2018. En janvier 2019, le même problème s’est posé. Les personnes hébergées se sont vu</w:t>
      </w:r>
      <w:r w:rsidR="00A07D34">
        <w:rPr>
          <w:rFonts w:ascii="Arial" w:hAnsi="Arial" w:cs="Arial"/>
          <w:lang w:eastAsia="x-none"/>
        </w:rPr>
        <w:t xml:space="preserve"> récupérer</w:t>
      </w:r>
      <w:r>
        <w:rPr>
          <w:rFonts w:ascii="Arial" w:hAnsi="Arial" w:cs="Arial"/>
          <w:lang w:eastAsia="x-none"/>
        </w:rPr>
        <w:t xml:space="preserve"> en quasi-totalité l’indexation </w:t>
      </w:r>
      <w:r w:rsidR="00A07D34">
        <w:rPr>
          <w:rFonts w:ascii="Arial" w:hAnsi="Arial" w:cs="Arial"/>
          <w:lang w:eastAsia="x-none"/>
        </w:rPr>
        <w:t xml:space="preserve">de </w:t>
      </w:r>
      <w:r>
        <w:rPr>
          <w:rFonts w:ascii="Arial" w:hAnsi="Arial" w:cs="Arial"/>
          <w:lang w:eastAsia="x-none"/>
        </w:rPr>
        <w:t xml:space="preserve">2018 et celle de 2019. À nouveau la </w:t>
      </w:r>
      <w:r w:rsidR="00A07D34">
        <w:rPr>
          <w:rFonts w:ascii="Arial" w:hAnsi="Arial" w:cs="Arial"/>
          <w:lang w:eastAsia="x-none"/>
        </w:rPr>
        <w:t>COPHAN</w:t>
      </w:r>
      <w:r>
        <w:rPr>
          <w:rFonts w:ascii="Arial" w:hAnsi="Arial" w:cs="Arial"/>
          <w:lang w:eastAsia="x-none"/>
        </w:rPr>
        <w:t xml:space="preserve"> et </w:t>
      </w:r>
      <w:r w:rsidR="00E70E3E">
        <w:rPr>
          <w:rFonts w:ascii="Arial" w:hAnsi="Arial" w:cs="Arial"/>
          <w:lang w:eastAsia="x-none"/>
        </w:rPr>
        <w:t>d’</w:t>
      </w:r>
      <w:r>
        <w:rPr>
          <w:rFonts w:ascii="Arial" w:hAnsi="Arial" w:cs="Arial"/>
          <w:lang w:eastAsia="x-none"/>
        </w:rPr>
        <w:t>autre</w:t>
      </w:r>
      <w:r w:rsidR="006B5DBC">
        <w:rPr>
          <w:rFonts w:ascii="Arial" w:hAnsi="Arial" w:cs="Arial"/>
          <w:lang w:eastAsia="x-none"/>
        </w:rPr>
        <w:t>s</w:t>
      </w:r>
      <w:r>
        <w:rPr>
          <w:rFonts w:ascii="Arial" w:hAnsi="Arial" w:cs="Arial"/>
          <w:lang w:eastAsia="x-none"/>
        </w:rPr>
        <w:t xml:space="preserve"> acteurs sont intervenus pour permettre </w:t>
      </w:r>
      <w:r w:rsidR="00A07D34">
        <w:rPr>
          <w:rFonts w:ascii="Arial" w:hAnsi="Arial" w:cs="Arial"/>
          <w:lang w:eastAsia="x-none"/>
        </w:rPr>
        <w:t>à</w:t>
      </w:r>
      <w:r>
        <w:rPr>
          <w:rFonts w:ascii="Arial" w:hAnsi="Arial" w:cs="Arial"/>
          <w:lang w:eastAsia="x-none"/>
        </w:rPr>
        <w:t xml:space="preserve"> ces personnes de conserver la totalité de l’indexation. </w:t>
      </w:r>
    </w:p>
    <w:p w14:paraId="126CA57F" w14:textId="77777777" w:rsidR="00A07D34" w:rsidRDefault="00A07D34" w:rsidP="00F2002E">
      <w:pPr>
        <w:spacing w:before="120" w:after="120" w:line="276" w:lineRule="auto"/>
        <w:rPr>
          <w:rFonts w:ascii="Arial" w:hAnsi="Arial" w:cs="Arial"/>
          <w:b/>
          <w:lang w:eastAsia="x-none"/>
        </w:rPr>
      </w:pPr>
    </w:p>
    <w:p w14:paraId="46EA17A2" w14:textId="2D4D8824" w:rsidR="00C17C08" w:rsidRPr="00A07D34" w:rsidRDefault="00C17C08" w:rsidP="00F2002E">
      <w:pPr>
        <w:spacing w:before="120" w:after="120" w:line="276" w:lineRule="auto"/>
        <w:rPr>
          <w:rFonts w:ascii="Arial" w:hAnsi="Arial" w:cs="Arial"/>
          <w:b/>
          <w:lang w:eastAsia="x-none"/>
        </w:rPr>
      </w:pPr>
      <w:r w:rsidRPr="00A07D34">
        <w:rPr>
          <w:rFonts w:ascii="Arial" w:hAnsi="Arial" w:cs="Arial"/>
          <w:b/>
          <w:lang w:eastAsia="x-none"/>
        </w:rPr>
        <w:t>Actions</w:t>
      </w:r>
      <w:r w:rsidR="00A07D34" w:rsidRPr="00A07D34">
        <w:rPr>
          <w:rFonts w:ascii="Arial" w:hAnsi="Arial" w:cs="Arial"/>
          <w:b/>
          <w:lang w:eastAsia="x-none"/>
        </w:rPr>
        <w:t xml:space="preserve"> et réalisations : </w:t>
      </w:r>
    </w:p>
    <w:p w14:paraId="73E9284D" w14:textId="188BF46C" w:rsidR="00552630" w:rsidRPr="00A07D34" w:rsidRDefault="00C17C08" w:rsidP="00A07D34">
      <w:pPr>
        <w:pStyle w:val="Paragraphedeliste"/>
        <w:numPr>
          <w:ilvl w:val="0"/>
          <w:numId w:val="53"/>
        </w:numPr>
        <w:spacing w:line="276" w:lineRule="auto"/>
        <w:rPr>
          <w:rFonts w:cs="Arial"/>
          <w:lang w:eastAsia="x-none"/>
        </w:rPr>
      </w:pPr>
      <w:r w:rsidRPr="00A07D34">
        <w:rPr>
          <w:rFonts w:cs="Arial"/>
          <w:lang w:eastAsia="x-none"/>
        </w:rPr>
        <w:t xml:space="preserve">Le 20 décembre 2019, </w:t>
      </w:r>
      <w:r w:rsidR="00A07D34" w:rsidRPr="00A07D34">
        <w:rPr>
          <w:rFonts w:cs="Arial"/>
          <w:lang w:eastAsia="x-none"/>
        </w:rPr>
        <w:t>la C</w:t>
      </w:r>
      <w:r w:rsidR="00552630" w:rsidRPr="00A07D34">
        <w:rPr>
          <w:rFonts w:cs="Arial"/>
          <w:lang w:eastAsia="x-none"/>
        </w:rPr>
        <w:t xml:space="preserve">OPHAN, l’AQRIPH, </w:t>
      </w:r>
      <w:r w:rsidR="00A07D34">
        <w:rPr>
          <w:rFonts w:cs="Arial"/>
          <w:lang w:eastAsia="x-none"/>
        </w:rPr>
        <w:t xml:space="preserve">la </w:t>
      </w:r>
      <w:r w:rsidR="00552630" w:rsidRPr="00A07D34">
        <w:rPr>
          <w:rFonts w:cs="Arial"/>
          <w:lang w:eastAsia="x-none"/>
        </w:rPr>
        <w:t>SQ</w:t>
      </w:r>
      <w:r w:rsidR="00A07D34">
        <w:rPr>
          <w:rFonts w:cs="Arial"/>
          <w:lang w:eastAsia="x-none"/>
        </w:rPr>
        <w:t>DI et le COSME ont acheminé à l</w:t>
      </w:r>
      <w:r w:rsidR="00552630" w:rsidRPr="00A07D34">
        <w:rPr>
          <w:rFonts w:cs="Arial"/>
          <w:lang w:eastAsia="x-none"/>
        </w:rPr>
        <w:t xml:space="preserve">a </w:t>
      </w:r>
      <w:r w:rsidR="00177211">
        <w:rPr>
          <w:rFonts w:cs="Arial"/>
          <w:lang w:eastAsia="x-none"/>
        </w:rPr>
        <w:t>M</w:t>
      </w:r>
      <w:r w:rsidR="00552630" w:rsidRPr="00A07D34">
        <w:rPr>
          <w:rFonts w:cs="Arial"/>
          <w:lang w:eastAsia="x-none"/>
        </w:rPr>
        <w:t xml:space="preserve">inistre </w:t>
      </w:r>
      <w:r w:rsidR="002B2225">
        <w:rPr>
          <w:rFonts w:cs="Arial"/>
          <w:lang w:eastAsia="x-none"/>
        </w:rPr>
        <w:t xml:space="preserve">de la santé et des services sociaux et au </w:t>
      </w:r>
      <w:r w:rsidR="00177211">
        <w:rPr>
          <w:rFonts w:cs="Arial"/>
          <w:lang w:eastAsia="x-none"/>
        </w:rPr>
        <w:t>M</w:t>
      </w:r>
      <w:r w:rsidR="002B2225">
        <w:rPr>
          <w:rFonts w:cs="Arial"/>
          <w:lang w:eastAsia="x-none"/>
        </w:rPr>
        <w:t xml:space="preserve">inistre de l’emploi </w:t>
      </w:r>
      <w:r w:rsidR="00552630" w:rsidRPr="00A07D34">
        <w:rPr>
          <w:rFonts w:cs="Arial"/>
          <w:lang w:eastAsia="x-none"/>
        </w:rPr>
        <w:t xml:space="preserve">une lettre demandant </w:t>
      </w:r>
      <w:r w:rsidR="00A07D34">
        <w:rPr>
          <w:rFonts w:cs="Arial"/>
          <w:lang w:eastAsia="x-none"/>
        </w:rPr>
        <w:t xml:space="preserve">que </w:t>
      </w:r>
      <w:r w:rsidR="00552630" w:rsidRPr="00A07D34">
        <w:rPr>
          <w:rFonts w:cs="Arial"/>
          <w:lang w:eastAsia="x-none"/>
        </w:rPr>
        <w:t>l’indexation au 1</w:t>
      </w:r>
      <w:r w:rsidR="00552630" w:rsidRPr="00A07D34">
        <w:rPr>
          <w:rFonts w:cs="Arial"/>
          <w:vertAlign w:val="superscript"/>
          <w:lang w:eastAsia="x-none"/>
        </w:rPr>
        <w:t>er</w:t>
      </w:r>
      <w:r w:rsidR="00552630" w:rsidRPr="00A07D34">
        <w:rPr>
          <w:rFonts w:cs="Arial"/>
          <w:lang w:eastAsia="x-none"/>
        </w:rPr>
        <w:t xml:space="preserve"> janvier 2020 ainsi que celle des années suivant</w:t>
      </w:r>
      <w:r w:rsidR="00A07D34">
        <w:rPr>
          <w:rFonts w:cs="Arial"/>
          <w:lang w:eastAsia="x-none"/>
        </w:rPr>
        <w:t>es soit conservée</w:t>
      </w:r>
      <w:r w:rsidR="00552630" w:rsidRPr="00A07D34">
        <w:rPr>
          <w:rFonts w:cs="Arial"/>
          <w:lang w:eastAsia="x-none"/>
        </w:rPr>
        <w:t xml:space="preserve"> par les personnes hébergées. </w:t>
      </w:r>
    </w:p>
    <w:p w14:paraId="6071352E" w14:textId="636103FA" w:rsidR="00C17C08" w:rsidRPr="00A07D34" w:rsidRDefault="00552630" w:rsidP="002B2225">
      <w:pPr>
        <w:pStyle w:val="Paragraphedeliste"/>
        <w:numPr>
          <w:ilvl w:val="0"/>
          <w:numId w:val="53"/>
        </w:numPr>
        <w:spacing w:line="276" w:lineRule="auto"/>
        <w:rPr>
          <w:rFonts w:cs="Arial"/>
          <w:lang w:eastAsia="x-none"/>
        </w:rPr>
      </w:pPr>
      <w:r w:rsidRPr="00A07D34">
        <w:rPr>
          <w:rFonts w:cs="Arial"/>
          <w:lang w:eastAsia="x-none"/>
        </w:rPr>
        <w:t>En janvier 2020 et février 2020, la COPHAN faisait la promotion d’une pétition mise en</w:t>
      </w:r>
      <w:r w:rsidR="002B2225">
        <w:rPr>
          <w:rFonts w:cs="Arial"/>
          <w:lang w:eastAsia="x-none"/>
        </w:rPr>
        <w:t xml:space="preserve"> ligne sur le site de l’</w:t>
      </w:r>
      <w:r w:rsidR="00177211">
        <w:rPr>
          <w:rFonts w:cs="Arial"/>
          <w:lang w:eastAsia="x-none"/>
        </w:rPr>
        <w:t>A</w:t>
      </w:r>
      <w:r w:rsidR="002B2225">
        <w:rPr>
          <w:rFonts w:cs="Arial"/>
          <w:lang w:eastAsia="x-none"/>
        </w:rPr>
        <w:t>ssemblée nationale par l’A-</w:t>
      </w:r>
      <w:r w:rsidRPr="00A07D34">
        <w:rPr>
          <w:rFonts w:cs="Arial"/>
          <w:lang w:eastAsia="x-none"/>
        </w:rPr>
        <w:t>Droit</w:t>
      </w:r>
      <w:r w:rsidR="002B2225">
        <w:rPr>
          <w:rFonts w:cs="Arial"/>
          <w:lang w:eastAsia="x-none"/>
        </w:rPr>
        <w:t xml:space="preserve"> </w:t>
      </w:r>
      <w:r w:rsidR="002B2225" w:rsidRPr="002B2225">
        <w:rPr>
          <w:rFonts w:cs="Arial"/>
          <w:lang w:eastAsia="x-none"/>
        </w:rPr>
        <w:t>qui réclame une bonification du montant de l’allocation de dépenses personnelles pour les personnes hébergées en ressource</w:t>
      </w:r>
      <w:r w:rsidR="00E70E3E">
        <w:rPr>
          <w:rFonts w:cs="Arial"/>
          <w:lang w:eastAsia="x-none"/>
        </w:rPr>
        <w:t>s</w:t>
      </w:r>
      <w:r w:rsidR="002B2225" w:rsidRPr="002B2225">
        <w:rPr>
          <w:rFonts w:cs="Arial"/>
          <w:lang w:eastAsia="x-none"/>
        </w:rPr>
        <w:t xml:space="preserve"> intermédiaire</w:t>
      </w:r>
      <w:r w:rsidR="00E70E3E">
        <w:rPr>
          <w:rFonts w:cs="Arial"/>
          <w:lang w:eastAsia="x-none"/>
        </w:rPr>
        <w:t>s</w:t>
      </w:r>
      <w:r w:rsidR="002B2225">
        <w:rPr>
          <w:rFonts w:cs="Arial"/>
          <w:lang w:eastAsia="x-none"/>
        </w:rPr>
        <w:t>.</w:t>
      </w:r>
    </w:p>
    <w:p w14:paraId="60CE4676" w14:textId="0AB95908" w:rsidR="00552630" w:rsidRPr="00A07D34" w:rsidRDefault="002B2225" w:rsidP="00A07D34">
      <w:pPr>
        <w:pStyle w:val="Paragraphedeliste"/>
        <w:numPr>
          <w:ilvl w:val="0"/>
          <w:numId w:val="53"/>
        </w:numPr>
        <w:spacing w:line="276" w:lineRule="auto"/>
        <w:rPr>
          <w:rFonts w:cs="Arial"/>
          <w:lang w:eastAsia="x-none"/>
        </w:rPr>
      </w:pPr>
      <w:r>
        <w:rPr>
          <w:rFonts w:cs="Arial"/>
          <w:lang w:eastAsia="x-none"/>
        </w:rPr>
        <w:t>Le 19</w:t>
      </w:r>
      <w:r w:rsidR="00A07D34">
        <w:rPr>
          <w:rFonts w:cs="Arial"/>
          <w:lang w:eastAsia="x-none"/>
        </w:rPr>
        <w:t xml:space="preserve"> février 2020</w:t>
      </w:r>
      <w:r w:rsidR="00552630" w:rsidRPr="00A07D34">
        <w:rPr>
          <w:rFonts w:cs="Arial"/>
          <w:lang w:eastAsia="x-none"/>
        </w:rPr>
        <w:t xml:space="preserve">, la COPHAN </w:t>
      </w:r>
      <w:r w:rsidR="00A07D34">
        <w:rPr>
          <w:rFonts w:cs="Arial"/>
          <w:lang w:eastAsia="x-none"/>
        </w:rPr>
        <w:t>a partici</w:t>
      </w:r>
      <w:r>
        <w:rPr>
          <w:rFonts w:cs="Arial"/>
          <w:lang w:eastAsia="x-none"/>
        </w:rPr>
        <w:t>pé au</w:t>
      </w:r>
      <w:r w:rsidR="00552630" w:rsidRPr="00A07D34">
        <w:rPr>
          <w:rFonts w:cs="Arial"/>
          <w:lang w:eastAsia="x-none"/>
        </w:rPr>
        <w:t xml:space="preserve"> </w:t>
      </w:r>
      <w:hyperlink r:id="rId39" w:history="1">
        <w:r w:rsidR="00552630" w:rsidRPr="002B2225">
          <w:rPr>
            <w:rStyle w:val="Lienhypertexte"/>
            <w:rFonts w:cs="Arial"/>
            <w:lang w:eastAsia="x-none"/>
          </w:rPr>
          <w:t xml:space="preserve">point de </w:t>
        </w:r>
        <w:r w:rsidRPr="002B2225">
          <w:rPr>
            <w:rStyle w:val="Lienhypertexte"/>
            <w:rFonts w:cs="Arial"/>
            <w:lang w:eastAsia="x-none"/>
          </w:rPr>
          <w:t>presse de</w:t>
        </w:r>
        <w:r w:rsidR="00552630" w:rsidRPr="002B2225">
          <w:rPr>
            <w:rStyle w:val="Lienhypertexte"/>
            <w:rFonts w:cs="Arial"/>
            <w:lang w:eastAsia="x-none"/>
          </w:rPr>
          <w:t xml:space="preserve"> H</w:t>
        </w:r>
        <w:r w:rsidRPr="002B2225">
          <w:rPr>
            <w:rStyle w:val="Lienhypertexte"/>
            <w:rFonts w:cs="Arial"/>
            <w:lang w:eastAsia="x-none"/>
          </w:rPr>
          <w:t>arold Lebel</w:t>
        </w:r>
      </w:hyperlink>
      <w:r>
        <w:rPr>
          <w:rFonts w:cs="Arial"/>
          <w:lang w:eastAsia="x-none"/>
        </w:rPr>
        <w:t>, député de Rimouski</w:t>
      </w:r>
      <w:r w:rsidR="00552630" w:rsidRPr="00A07D34">
        <w:rPr>
          <w:rFonts w:cs="Arial"/>
          <w:lang w:eastAsia="x-none"/>
        </w:rPr>
        <w:t>, pour dénoncer cette pratique.</w:t>
      </w:r>
    </w:p>
    <w:p w14:paraId="5B1F1F64" w14:textId="7DB98669" w:rsidR="00552630" w:rsidRDefault="00552630" w:rsidP="00F2002E">
      <w:pPr>
        <w:spacing w:before="120" w:after="120" w:line="276" w:lineRule="auto"/>
        <w:rPr>
          <w:rFonts w:ascii="Arial" w:hAnsi="Arial" w:cs="Arial"/>
          <w:lang w:eastAsia="x-none"/>
        </w:rPr>
      </w:pPr>
    </w:p>
    <w:p w14:paraId="51666BD8" w14:textId="6C263E17" w:rsidR="00552630" w:rsidRPr="001B77A3" w:rsidRDefault="00552630" w:rsidP="00F2002E">
      <w:pPr>
        <w:spacing w:before="120" w:after="120" w:line="276" w:lineRule="auto"/>
        <w:rPr>
          <w:rFonts w:ascii="Arial" w:hAnsi="Arial" w:cs="Arial"/>
          <w:lang w:eastAsia="x-none"/>
        </w:rPr>
      </w:pPr>
      <w:r w:rsidRPr="002B2225">
        <w:rPr>
          <w:rFonts w:ascii="Arial" w:hAnsi="Arial" w:cs="Arial"/>
          <w:b/>
          <w:lang w:eastAsia="x-none"/>
        </w:rPr>
        <w:t>À suivre :</w:t>
      </w:r>
      <w:r>
        <w:rPr>
          <w:rFonts w:ascii="Arial" w:hAnsi="Arial" w:cs="Arial"/>
          <w:lang w:eastAsia="x-none"/>
        </w:rPr>
        <w:t xml:space="preserve"> </w:t>
      </w:r>
      <w:r w:rsidR="008D6E37">
        <w:rPr>
          <w:rFonts w:ascii="Arial" w:hAnsi="Arial" w:cs="Arial"/>
          <w:lang w:eastAsia="x-none"/>
        </w:rPr>
        <w:t>U</w:t>
      </w:r>
      <w:r>
        <w:rPr>
          <w:rFonts w:ascii="Arial" w:hAnsi="Arial" w:cs="Arial"/>
          <w:lang w:eastAsia="x-none"/>
        </w:rPr>
        <w:t xml:space="preserve">ne relance sera faite auprès des ministres afin que les personnes hébergées puissent elles aussi avoir accès aux montants prévus pour les personnes admissibles au programme de revenu de base. </w:t>
      </w:r>
    </w:p>
    <w:p w14:paraId="4413917A" w14:textId="77777777" w:rsidR="00A70F52" w:rsidRPr="001B77A3" w:rsidRDefault="00A70F52" w:rsidP="000D202F">
      <w:pPr>
        <w:spacing w:line="276" w:lineRule="auto"/>
        <w:rPr>
          <w:rFonts w:ascii="Arial" w:hAnsi="Arial" w:cs="Arial"/>
          <w:lang w:eastAsia="x-none"/>
        </w:rPr>
      </w:pPr>
    </w:p>
    <w:p w14:paraId="3DC0DD65" w14:textId="77777777" w:rsidR="000C011F" w:rsidRPr="00C761DD" w:rsidRDefault="000C011F" w:rsidP="008B1D91">
      <w:pPr>
        <w:pStyle w:val="Titre2numrot"/>
      </w:pPr>
      <w:bookmarkStart w:id="110" w:name="_Toc50051864"/>
      <w:r w:rsidRPr="00C761DD">
        <w:t>Stratégie nationale pour l’intégration et le maintien en emploi des personnes handicapées</w:t>
      </w:r>
      <w:bookmarkEnd w:id="110"/>
      <w:r w:rsidRPr="00C761DD">
        <w:t xml:space="preserve"> </w:t>
      </w:r>
    </w:p>
    <w:p w14:paraId="2AFA50FF" w14:textId="50CDFC30" w:rsidR="002244F4" w:rsidRDefault="000C011F" w:rsidP="00F2002E">
      <w:pPr>
        <w:spacing w:before="120" w:after="120" w:line="276" w:lineRule="auto"/>
        <w:rPr>
          <w:rFonts w:ascii="Arial" w:hAnsi="Arial" w:cs="Arial"/>
        </w:rPr>
      </w:pPr>
      <w:r w:rsidRPr="004E5CFA">
        <w:rPr>
          <w:rFonts w:ascii="Arial" w:hAnsi="Arial" w:cs="Arial"/>
          <w:b/>
          <w:lang w:eastAsia="x-none"/>
        </w:rPr>
        <w:t>Contexte</w:t>
      </w:r>
      <w:r w:rsidRPr="004E5CFA">
        <w:rPr>
          <w:rFonts w:ascii="Arial" w:hAnsi="Arial" w:cs="Arial"/>
          <w:lang w:eastAsia="x-none"/>
        </w:rPr>
        <w:t> </w:t>
      </w:r>
      <w:r w:rsidRPr="00C761DD">
        <w:rPr>
          <w:rFonts w:ascii="Arial" w:hAnsi="Arial" w:cs="Arial"/>
          <w:lang w:eastAsia="x-none"/>
        </w:rPr>
        <w:t xml:space="preserve">: </w:t>
      </w:r>
      <w:r w:rsidR="002B2225">
        <w:rPr>
          <w:rFonts w:ascii="Arial" w:hAnsi="Arial" w:cs="Arial"/>
          <w:lang w:eastAsia="x-none"/>
        </w:rPr>
        <w:t>La COPHAN interpelle</w:t>
      </w:r>
      <w:r w:rsidR="00552630">
        <w:rPr>
          <w:rFonts w:ascii="Arial" w:hAnsi="Arial" w:cs="Arial"/>
          <w:lang w:eastAsia="x-none"/>
        </w:rPr>
        <w:t xml:space="preserve"> les différents ministres de l’emploi depuis plusieurs années afin que la 2</w:t>
      </w:r>
      <w:r w:rsidR="00552630" w:rsidRPr="002B2225">
        <w:rPr>
          <w:rFonts w:ascii="Arial" w:hAnsi="Arial" w:cs="Arial"/>
          <w:vertAlign w:val="superscript"/>
          <w:lang w:eastAsia="x-none"/>
        </w:rPr>
        <w:t>e</w:t>
      </w:r>
      <w:r w:rsidR="00552630">
        <w:rPr>
          <w:rFonts w:ascii="Arial" w:hAnsi="Arial" w:cs="Arial"/>
          <w:lang w:eastAsia="x-none"/>
        </w:rPr>
        <w:t xml:space="preserve"> phase de la </w:t>
      </w:r>
      <w:r w:rsidR="00552630" w:rsidRPr="00C761DD">
        <w:rPr>
          <w:rFonts w:ascii="Arial" w:hAnsi="Arial" w:cs="Arial"/>
        </w:rPr>
        <w:t xml:space="preserve">Stratégie nationale pour l’intégration et le maintien en emploi des personnes handicapées 2019-2024 </w:t>
      </w:r>
      <w:r w:rsidR="00552630">
        <w:rPr>
          <w:rFonts w:ascii="Arial" w:hAnsi="Arial" w:cs="Arial"/>
          <w:lang w:eastAsia="x-none"/>
        </w:rPr>
        <w:t xml:space="preserve">soit lancée. </w:t>
      </w:r>
      <w:r w:rsidR="002B2225">
        <w:rPr>
          <w:rFonts w:ascii="Arial" w:hAnsi="Arial" w:cs="Arial"/>
        </w:rPr>
        <w:t>Cette dernière</w:t>
      </w:r>
      <w:r w:rsidR="00E70E3E">
        <w:rPr>
          <w:rFonts w:ascii="Arial" w:hAnsi="Arial" w:cs="Arial"/>
        </w:rPr>
        <w:t>,</w:t>
      </w:r>
      <w:r w:rsidR="002B2225">
        <w:rPr>
          <w:rFonts w:ascii="Arial" w:hAnsi="Arial" w:cs="Arial"/>
        </w:rPr>
        <w:t xml:space="preserve"> </w:t>
      </w:r>
      <w:r w:rsidR="00E70E3E">
        <w:rPr>
          <w:rFonts w:ascii="Arial" w:hAnsi="Arial" w:cs="Arial"/>
        </w:rPr>
        <w:t xml:space="preserve">attendue depuis 2015, </w:t>
      </w:r>
      <w:r w:rsidR="002B2225">
        <w:rPr>
          <w:rFonts w:ascii="Arial" w:hAnsi="Arial" w:cs="Arial"/>
        </w:rPr>
        <w:t>a</w:t>
      </w:r>
      <w:r w:rsidR="002244F4" w:rsidRPr="00C761DD">
        <w:rPr>
          <w:rFonts w:ascii="Arial" w:hAnsi="Arial" w:cs="Arial"/>
        </w:rPr>
        <w:t xml:space="preserve"> finalement été lancée </w:t>
      </w:r>
      <w:r w:rsidR="00552630">
        <w:rPr>
          <w:rFonts w:ascii="Arial" w:hAnsi="Arial" w:cs="Arial"/>
        </w:rPr>
        <w:t>en juin</w:t>
      </w:r>
      <w:r w:rsidR="004E5CFA" w:rsidRPr="00C761DD">
        <w:rPr>
          <w:rFonts w:ascii="Arial" w:hAnsi="Arial" w:cs="Arial"/>
        </w:rPr>
        <w:t xml:space="preserve"> 2019</w:t>
      </w:r>
      <w:r w:rsidR="002244F4" w:rsidRPr="00C761DD">
        <w:rPr>
          <w:rFonts w:ascii="Arial" w:hAnsi="Arial" w:cs="Arial"/>
        </w:rPr>
        <w:t>.</w:t>
      </w:r>
      <w:r w:rsidR="002B2225">
        <w:rPr>
          <w:rFonts w:ascii="Arial" w:hAnsi="Arial" w:cs="Arial"/>
        </w:rPr>
        <w:t xml:space="preserve"> </w:t>
      </w:r>
      <w:r w:rsidR="00552630">
        <w:rPr>
          <w:rFonts w:ascii="Arial" w:hAnsi="Arial" w:cs="Arial"/>
        </w:rPr>
        <w:t xml:space="preserve">Lors du lancement, le </w:t>
      </w:r>
      <w:r w:rsidR="00177211">
        <w:rPr>
          <w:rFonts w:ascii="Arial" w:hAnsi="Arial" w:cs="Arial"/>
        </w:rPr>
        <w:t>M</w:t>
      </w:r>
      <w:r w:rsidR="00552630">
        <w:rPr>
          <w:rFonts w:ascii="Arial" w:hAnsi="Arial" w:cs="Arial"/>
        </w:rPr>
        <w:t xml:space="preserve">inistre </w:t>
      </w:r>
      <w:r w:rsidR="002B2225">
        <w:rPr>
          <w:rFonts w:ascii="Arial" w:hAnsi="Arial" w:cs="Arial"/>
        </w:rPr>
        <w:t>annonçait</w:t>
      </w:r>
      <w:r w:rsidR="00552630">
        <w:rPr>
          <w:rFonts w:ascii="Arial" w:hAnsi="Arial" w:cs="Arial"/>
        </w:rPr>
        <w:t xml:space="preserve"> que cette </w:t>
      </w:r>
      <w:r w:rsidR="00177211">
        <w:rPr>
          <w:rFonts w:ascii="Arial" w:hAnsi="Arial" w:cs="Arial"/>
        </w:rPr>
        <w:t>S</w:t>
      </w:r>
      <w:r w:rsidR="002B2225">
        <w:rPr>
          <w:rFonts w:ascii="Arial" w:hAnsi="Arial" w:cs="Arial"/>
        </w:rPr>
        <w:t>tratégie</w:t>
      </w:r>
      <w:r w:rsidR="00552630">
        <w:rPr>
          <w:rFonts w:ascii="Arial" w:hAnsi="Arial" w:cs="Arial"/>
        </w:rPr>
        <w:t xml:space="preserve"> serait évolutive. </w:t>
      </w:r>
    </w:p>
    <w:p w14:paraId="6002104A" w14:textId="77777777" w:rsidR="009173D3" w:rsidRPr="001B77A3" w:rsidRDefault="009173D3" w:rsidP="00F2002E">
      <w:pPr>
        <w:spacing w:before="120" w:after="120" w:line="276" w:lineRule="auto"/>
        <w:rPr>
          <w:rFonts w:ascii="Arial" w:hAnsi="Arial" w:cs="Arial"/>
          <w:lang w:eastAsia="x-none"/>
        </w:rPr>
      </w:pPr>
    </w:p>
    <w:p w14:paraId="4A37D5ED" w14:textId="77777777" w:rsidR="000C011F" w:rsidRPr="001B77A3" w:rsidRDefault="00114353" w:rsidP="00F2002E">
      <w:pPr>
        <w:spacing w:before="120" w:after="120" w:line="276" w:lineRule="auto"/>
        <w:rPr>
          <w:rFonts w:ascii="Arial" w:hAnsi="Arial" w:cs="Arial"/>
          <w:lang w:eastAsia="x-none"/>
        </w:rPr>
      </w:pPr>
      <w:r>
        <w:rPr>
          <w:rFonts w:ascii="Arial" w:hAnsi="Arial" w:cs="Arial"/>
          <w:b/>
          <w:lang w:eastAsia="x-none"/>
        </w:rPr>
        <w:t>Actions et réalisation</w:t>
      </w:r>
      <w:r w:rsidR="000C011F" w:rsidRPr="001B77A3">
        <w:rPr>
          <w:rFonts w:ascii="Arial" w:hAnsi="Arial" w:cs="Arial"/>
          <w:b/>
          <w:lang w:eastAsia="x-none"/>
        </w:rPr>
        <w:t>s</w:t>
      </w:r>
      <w:r w:rsidR="000C011F" w:rsidRPr="001B77A3">
        <w:rPr>
          <w:rFonts w:ascii="Arial" w:hAnsi="Arial" w:cs="Arial"/>
          <w:lang w:eastAsia="x-none"/>
        </w:rPr>
        <w:t xml:space="preserve"> : </w:t>
      </w:r>
    </w:p>
    <w:p w14:paraId="5B16C647" w14:textId="4DA58A34" w:rsidR="004E5CFA" w:rsidRPr="002B2225" w:rsidRDefault="004E5CFA" w:rsidP="00683BBD">
      <w:pPr>
        <w:pStyle w:val="Paragraphedeliste"/>
        <w:numPr>
          <w:ilvl w:val="0"/>
          <w:numId w:val="42"/>
        </w:numPr>
        <w:rPr>
          <w:rFonts w:cs="Arial"/>
          <w:lang w:eastAsia="x-none"/>
        </w:rPr>
      </w:pPr>
      <w:r w:rsidRPr="00C761DD">
        <w:rPr>
          <w:rFonts w:cs="Arial"/>
          <w:lang w:eastAsia="x-none"/>
        </w:rPr>
        <w:t xml:space="preserve">Le 5 juin 2019 à Québec, </w:t>
      </w:r>
      <w:r w:rsidR="00552630">
        <w:rPr>
          <w:rFonts w:cs="Arial"/>
          <w:lang w:eastAsia="x-none"/>
        </w:rPr>
        <w:t>la COPHAN</w:t>
      </w:r>
      <w:r w:rsidRPr="00C761DD">
        <w:rPr>
          <w:rFonts w:cs="Arial"/>
          <w:lang w:eastAsia="x-none"/>
        </w:rPr>
        <w:t xml:space="preserve"> a assisté au lancement de la Stratégie </w:t>
      </w:r>
      <w:r w:rsidRPr="002B2225">
        <w:rPr>
          <w:rFonts w:cs="Arial"/>
          <w:lang w:eastAsia="x-none"/>
        </w:rPr>
        <w:t>nationale pour l’intégration et le maintien en emploi des personnes handicapées 2019-20</w:t>
      </w:r>
      <w:r w:rsidR="00552630" w:rsidRPr="002B2225">
        <w:rPr>
          <w:rFonts w:cs="Arial"/>
          <w:lang w:eastAsia="x-none"/>
        </w:rPr>
        <w:t>2</w:t>
      </w:r>
      <w:r w:rsidRPr="002B2225">
        <w:rPr>
          <w:rFonts w:cs="Arial"/>
          <w:lang w:eastAsia="x-none"/>
        </w:rPr>
        <w:t>4.</w:t>
      </w:r>
    </w:p>
    <w:p w14:paraId="2643EA1F" w14:textId="7304D942" w:rsidR="00C761DD" w:rsidRPr="002B2225" w:rsidRDefault="002B2225" w:rsidP="00C761DD">
      <w:pPr>
        <w:pStyle w:val="Paragraphedeliste"/>
        <w:numPr>
          <w:ilvl w:val="0"/>
          <w:numId w:val="42"/>
        </w:numPr>
        <w:rPr>
          <w:rFonts w:cs="Arial"/>
          <w:lang w:eastAsia="x-none"/>
        </w:rPr>
      </w:pPr>
      <w:r w:rsidRPr="002B2225">
        <w:rPr>
          <w:rFonts w:cs="Arial"/>
          <w:lang w:eastAsia="x-none"/>
        </w:rPr>
        <w:lastRenderedPageBreak/>
        <w:t xml:space="preserve">Le 28 novembre 2019, </w:t>
      </w:r>
      <w:r w:rsidR="00552630" w:rsidRPr="002B2225">
        <w:rPr>
          <w:rFonts w:cs="Arial"/>
          <w:lang w:eastAsia="x-none"/>
        </w:rPr>
        <w:t xml:space="preserve">une </w:t>
      </w:r>
      <w:r w:rsidRPr="002B2225">
        <w:rPr>
          <w:rFonts w:cs="Arial"/>
          <w:lang w:eastAsia="x-none"/>
        </w:rPr>
        <w:t>r</w:t>
      </w:r>
      <w:r w:rsidR="00C761DD" w:rsidRPr="002B2225">
        <w:rPr>
          <w:rFonts w:cs="Arial"/>
          <w:lang w:eastAsia="x-none"/>
        </w:rPr>
        <w:t xml:space="preserve">encontre </w:t>
      </w:r>
      <w:r w:rsidR="00552630" w:rsidRPr="002B2225">
        <w:rPr>
          <w:rFonts w:cs="Arial"/>
          <w:lang w:eastAsia="x-none"/>
        </w:rPr>
        <w:t>de consultation avec les membres</w:t>
      </w:r>
      <w:r w:rsidRPr="002B2225">
        <w:rPr>
          <w:rFonts w:cs="Arial"/>
          <w:lang w:eastAsia="x-none"/>
        </w:rPr>
        <w:t xml:space="preserve"> a</w:t>
      </w:r>
      <w:r w:rsidR="00552630" w:rsidRPr="002B2225">
        <w:rPr>
          <w:rFonts w:cs="Arial"/>
          <w:lang w:eastAsia="x-none"/>
        </w:rPr>
        <w:t xml:space="preserve"> eu lieu afin de comparer la </w:t>
      </w:r>
      <w:r w:rsidRPr="002B2225">
        <w:rPr>
          <w:rFonts w:cs="Arial"/>
          <w:lang w:eastAsia="x-none"/>
        </w:rPr>
        <w:t xml:space="preserve">présente </w:t>
      </w:r>
      <w:r w:rsidR="00C761DD" w:rsidRPr="002B2225">
        <w:rPr>
          <w:rFonts w:cs="Arial"/>
          <w:lang w:eastAsia="x-none"/>
        </w:rPr>
        <w:t>Stratégie</w:t>
      </w:r>
      <w:r w:rsidR="00552630" w:rsidRPr="002B2225">
        <w:rPr>
          <w:rFonts w:cs="Arial"/>
          <w:lang w:eastAsia="x-none"/>
        </w:rPr>
        <w:t xml:space="preserve"> avec </w:t>
      </w:r>
      <w:r w:rsidRPr="002B2225">
        <w:rPr>
          <w:rFonts w:cs="Arial"/>
          <w:lang w:eastAsia="x-none"/>
        </w:rPr>
        <w:t>l’ancienne</w:t>
      </w:r>
      <w:r w:rsidR="00552630" w:rsidRPr="002B2225">
        <w:rPr>
          <w:rFonts w:cs="Arial"/>
          <w:lang w:eastAsia="x-none"/>
        </w:rPr>
        <w:t xml:space="preserve"> et d’en faire ressortir les bons </w:t>
      </w:r>
      <w:r w:rsidR="00E70E3E">
        <w:rPr>
          <w:rFonts w:cs="Arial"/>
          <w:lang w:eastAsia="x-none"/>
        </w:rPr>
        <w:t>et moins bons coups</w:t>
      </w:r>
      <w:r w:rsidR="00552630" w:rsidRPr="002B2225">
        <w:rPr>
          <w:rFonts w:cs="Arial"/>
          <w:lang w:eastAsia="x-none"/>
        </w:rPr>
        <w:t xml:space="preserve">. Les éléments absents de cette </w:t>
      </w:r>
      <w:r w:rsidR="00177211">
        <w:rPr>
          <w:rFonts w:cs="Arial"/>
          <w:lang w:eastAsia="x-none"/>
        </w:rPr>
        <w:t>S</w:t>
      </w:r>
      <w:r w:rsidR="00552630" w:rsidRPr="002B2225">
        <w:rPr>
          <w:rFonts w:cs="Arial"/>
          <w:lang w:eastAsia="x-none"/>
        </w:rPr>
        <w:t xml:space="preserve">tratégie ont été </w:t>
      </w:r>
      <w:r w:rsidRPr="002B2225">
        <w:rPr>
          <w:rFonts w:cs="Arial"/>
          <w:lang w:eastAsia="x-none"/>
        </w:rPr>
        <w:t>soulevés</w:t>
      </w:r>
      <w:r w:rsidR="00552630" w:rsidRPr="002B2225">
        <w:rPr>
          <w:rFonts w:cs="Arial"/>
          <w:lang w:eastAsia="x-none"/>
        </w:rPr>
        <w:t xml:space="preserve"> et doivent être transmis au ministre.</w:t>
      </w:r>
    </w:p>
    <w:p w14:paraId="13C18230" w14:textId="77777777" w:rsidR="00B50606" w:rsidRPr="001B77A3" w:rsidRDefault="00B50606" w:rsidP="00F2002E">
      <w:pPr>
        <w:spacing w:before="120" w:after="120" w:line="276" w:lineRule="auto"/>
        <w:rPr>
          <w:rFonts w:ascii="Arial" w:hAnsi="Arial" w:cs="Arial"/>
          <w:lang w:eastAsia="x-none"/>
        </w:rPr>
      </w:pPr>
    </w:p>
    <w:p w14:paraId="01AC309A" w14:textId="6352D53A" w:rsidR="002244F4" w:rsidRPr="004E5CFA" w:rsidRDefault="000C011F" w:rsidP="004E5CFA">
      <w:pPr>
        <w:spacing w:line="276" w:lineRule="auto"/>
        <w:rPr>
          <w:rFonts w:ascii="Arial" w:hAnsi="Arial" w:cs="Arial"/>
          <w:lang w:eastAsia="x-none"/>
        </w:rPr>
      </w:pPr>
      <w:r w:rsidRPr="004E5CFA">
        <w:rPr>
          <w:rFonts w:ascii="Arial" w:hAnsi="Arial" w:cs="Arial"/>
          <w:b/>
          <w:lang w:eastAsia="x-none"/>
        </w:rPr>
        <w:t>À suivre</w:t>
      </w:r>
      <w:r w:rsidRPr="004E5CFA">
        <w:rPr>
          <w:rFonts w:ascii="Arial" w:hAnsi="Arial" w:cs="Arial"/>
          <w:lang w:eastAsia="x-none"/>
        </w:rPr>
        <w:t> :</w:t>
      </w:r>
      <w:r w:rsidR="009173D3" w:rsidRPr="004E5CFA">
        <w:rPr>
          <w:rFonts w:ascii="Arial" w:hAnsi="Arial" w:cs="Arial"/>
          <w:lang w:eastAsia="x-none"/>
        </w:rPr>
        <w:t xml:space="preserve"> </w:t>
      </w:r>
      <w:r w:rsidR="00177211">
        <w:rPr>
          <w:rFonts w:ascii="Arial" w:hAnsi="Arial" w:cs="Arial"/>
          <w:lang w:eastAsia="x-none"/>
        </w:rPr>
        <w:t>Nous</w:t>
      </w:r>
      <w:r w:rsidR="002B2225">
        <w:rPr>
          <w:rFonts w:ascii="Arial" w:hAnsi="Arial" w:cs="Arial"/>
          <w:lang w:eastAsia="x-none"/>
        </w:rPr>
        <w:t xml:space="preserve"> f</w:t>
      </w:r>
      <w:r w:rsidR="00E70E3E">
        <w:rPr>
          <w:rFonts w:ascii="Arial" w:hAnsi="Arial" w:cs="Arial"/>
          <w:lang w:eastAsia="x-none"/>
        </w:rPr>
        <w:t>inaliser</w:t>
      </w:r>
      <w:r w:rsidR="00177211">
        <w:rPr>
          <w:rFonts w:ascii="Arial" w:hAnsi="Arial" w:cs="Arial"/>
          <w:lang w:eastAsia="x-none"/>
        </w:rPr>
        <w:t>ons</w:t>
      </w:r>
      <w:r w:rsidR="00E70E3E">
        <w:rPr>
          <w:rFonts w:ascii="Arial" w:hAnsi="Arial" w:cs="Arial"/>
          <w:lang w:eastAsia="x-none"/>
        </w:rPr>
        <w:t xml:space="preserve"> l’analyse de la S</w:t>
      </w:r>
      <w:r w:rsidR="00552630">
        <w:rPr>
          <w:rFonts w:ascii="Arial" w:hAnsi="Arial" w:cs="Arial"/>
          <w:lang w:eastAsia="x-none"/>
        </w:rPr>
        <w:t>tratégie et déposer</w:t>
      </w:r>
      <w:r w:rsidR="00177211">
        <w:rPr>
          <w:rFonts w:ascii="Arial" w:hAnsi="Arial" w:cs="Arial"/>
          <w:lang w:eastAsia="x-none"/>
        </w:rPr>
        <w:t xml:space="preserve">ons </w:t>
      </w:r>
      <w:r w:rsidR="00552630">
        <w:rPr>
          <w:rFonts w:ascii="Arial" w:hAnsi="Arial" w:cs="Arial"/>
          <w:lang w:eastAsia="x-none"/>
        </w:rPr>
        <w:t>des recommandations p</w:t>
      </w:r>
      <w:r w:rsidR="002B2225">
        <w:rPr>
          <w:rFonts w:ascii="Arial" w:hAnsi="Arial" w:cs="Arial"/>
          <w:lang w:eastAsia="x-none"/>
        </w:rPr>
        <w:t xml:space="preserve">our sa bonification au </w:t>
      </w:r>
      <w:r w:rsidR="00177211">
        <w:rPr>
          <w:rFonts w:ascii="Arial" w:hAnsi="Arial" w:cs="Arial"/>
          <w:lang w:eastAsia="x-none"/>
        </w:rPr>
        <w:t>M</w:t>
      </w:r>
      <w:r w:rsidR="002B2225">
        <w:rPr>
          <w:rFonts w:ascii="Arial" w:hAnsi="Arial" w:cs="Arial"/>
          <w:lang w:eastAsia="x-none"/>
        </w:rPr>
        <w:t>inistre.</w:t>
      </w:r>
      <w:r w:rsidR="00C87380">
        <w:rPr>
          <w:rFonts w:ascii="Arial" w:hAnsi="Arial" w:cs="Arial"/>
          <w:lang w:eastAsia="x-none"/>
        </w:rPr>
        <w:t xml:space="preserve"> </w:t>
      </w:r>
    </w:p>
    <w:p w14:paraId="77954C8C" w14:textId="2FA03DE2" w:rsidR="00E669E1" w:rsidRPr="004E4F75" w:rsidRDefault="00E669E1" w:rsidP="00F2002E">
      <w:pPr>
        <w:spacing w:before="120" w:after="120" w:line="276" w:lineRule="auto"/>
        <w:rPr>
          <w:rFonts w:ascii="Arial" w:hAnsi="Arial" w:cs="Arial"/>
          <w:lang w:eastAsia="x-none"/>
        </w:rPr>
      </w:pPr>
    </w:p>
    <w:p w14:paraId="35A683A8" w14:textId="7CF319E1" w:rsidR="003125FE" w:rsidRPr="00532175" w:rsidRDefault="00190361" w:rsidP="008B1D91">
      <w:pPr>
        <w:pStyle w:val="Titre2numrot"/>
      </w:pPr>
      <w:bookmarkStart w:id="111" w:name="_Toc50051865"/>
      <w:r>
        <w:t>Comité consultatif des personnes handicapées de l’</w:t>
      </w:r>
      <w:r w:rsidR="006500E6" w:rsidRPr="00532175">
        <w:t>Agence du revenu du Canada</w:t>
      </w:r>
      <w:bookmarkEnd w:id="111"/>
      <w:r w:rsidR="006500E6" w:rsidRPr="00532175">
        <w:t xml:space="preserve"> </w:t>
      </w:r>
    </w:p>
    <w:p w14:paraId="19582648" w14:textId="2E78555A" w:rsidR="0059282C" w:rsidRDefault="003125FE" w:rsidP="00F2002E">
      <w:pPr>
        <w:spacing w:before="120" w:after="120" w:line="276" w:lineRule="auto"/>
        <w:rPr>
          <w:rFonts w:ascii="Arial" w:hAnsi="Arial" w:cs="Arial"/>
        </w:rPr>
      </w:pPr>
      <w:r w:rsidRPr="001B77A3">
        <w:rPr>
          <w:rFonts w:ascii="Arial" w:hAnsi="Arial" w:cs="Arial"/>
          <w:b/>
          <w:lang w:eastAsia="x-none"/>
        </w:rPr>
        <w:t>Contexte</w:t>
      </w:r>
      <w:r w:rsidRPr="001B77A3">
        <w:rPr>
          <w:rFonts w:ascii="Arial" w:hAnsi="Arial" w:cs="Arial"/>
          <w:lang w:eastAsia="x-none"/>
        </w:rPr>
        <w:t xml:space="preserve"> : </w:t>
      </w:r>
      <w:r w:rsidR="00262ADB">
        <w:rPr>
          <w:rFonts w:ascii="Arial" w:hAnsi="Arial" w:cs="Arial"/>
          <w:lang w:eastAsia="x-none"/>
        </w:rPr>
        <w:t>En novembre 2017</w:t>
      </w:r>
      <w:r w:rsidR="0066295F" w:rsidRPr="001B77A3">
        <w:rPr>
          <w:rFonts w:ascii="Arial" w:hAnsi="Arial" w:cs="Arial"/>
          <w:lang w:eastAsia="x-none"/>
        </w:rPr>
        <w:t xml:space="preserve">, des représentants de la COPHAN ont rencontré la ministre du Revenu national </w:t>
      </w:r>
      <w:r w:rsidR="00893E5D">
        <w:rPr>
          <w:rFonts w:ascii="Arial" w:hAnsi="Arial" w:cs="Arial"/>
          <w:lang w:eastAsia="x-none"/>
        </w:rPr>
        <w:t>du Canada</w:t>
      </w:r>
      <w:r w:rsidR="0061212C">
        <w:rPr>
          <w:rFonts w:ascii="Arial" w:hAnsi="Arial" w:cs="Arial"/>
          <w:lang w:eastAsia="x-none"/>
        </w:rPr>
        <w:t>,</w:t>
      </w:r>
      <w:r w:rsidR="0061212C" w:rsidRPr="0061212C">
        <w:t xml:space="preserve"> </w:t>
      </w:r>
      <w:r w:rsidR="008F17DC" w:rsidRPr="008F17DC">
        <w:rPr>
          <w:rFonts w:ascii="Arial" w:hAnsi="Arial" w:cs="Arial"/>
        </w:rPr>
        <w:t xml:space="preserve">madame </w:t>
      </w:r>
      <w:r w:rsidR="0061212C" w:rsidRPr="008F17DC">
        <w:rPr>
          <w:rFonts w:ascii="Arial" w:hAnsi="Arial" w:cs="Arial"/>
          <w:lang w:eastAsia="x-none"/>
        </w:rPr>
        <w:t>D</w:t>
      </w:r>
      <w:r w:rsidR="0061212C" w:rsidRPr="0061212C">
        <w:rPr>
          <w:rFonts w:ascii="Arial" w:hAnsi="Arial" w:cs="Arial"/>
          <w:lang w:eastAsia="x-none"/>
        </w:rPr>
        <w:t>iane Lebouthillier</w:t>
      </w:r>
      <w:r w:rsidR="0061212C">
        <w:rPr>
          <w:rFonts w:ascii="Arial" w:hAnsi="Arial" w:cs="Arial"/>
          <w:lang w:eastAsia="x-none"/>
        </w:rPr>
        <w:t>,</w:t>
      </w:r>
      <w:r w:rsidR="0066295F" w:rsidRPr="001B77A3">
        <w:rPr>
          <w:rFonts w:ascii="Arial" w:hAnsi="Arial" w:cs="Arial"/>
          <w:lang w:eastAsia="x-none"/>
        </w:rPr>
        <w:t xml:space="preserve"> concernant le crédit d’impôt pour personnes handicapées. Nous avons exposé très brièvement les difficultés entourant les mesures fiscales pour les personnes ayant des limitations fonctionnelles. </w:t>
      </w:r>
      <w:r w:rsidR="00177211">
        <w:rPr>
          <w:rFonts w:ascii="Arial" w:hAnsi="Arial" w:cs="Arial"/>
          <w:lang w:eastAsia="x-none"/>
        </w:rPr>
        <w:t>À la suite de</w:t>
      </w:r>
      <w:r w:rsidR="0066295F" w:rsidRPr="001B77A3">
        <w:rPr>
          <w:rFonts w:ascii="Arial" w:hAnsi="Arial" w:cs="Arial"/>
          <w:lang w:eastAsia="x-none"/>
        </w:rPr>
        <w:t xml:space="preserve"> cette rencontre, la </w:t>
      </w:r>
      <w:r w:rsidR="00177211">
        <w:rPr>
          <w:rFonts w:ascii="Arial" w:hAnsi="Arial" w:cs="Arial"/>
          <w:lang w:eastAsia="x-none"/>
        </w:rPr>
        <w:t>M</w:t>
      </w:r>
      <w:r w:rsidR="0066295F" w:rsidRPr="001B77A3">
        <w:rPr>
          <w:rFonts w:ascii="Arial" w:hAnsi="Arial" w:cs="Arial"/>
          <w:lang w:eastAsia="x-none"/>
        </w:rPr>
        <w:t>inistre a</w:t>
      </w:r>
      <w:r w:rsidR="00893E5D">
        <w:rPr>
          <w:rFonts w:ascii="Arial" w:hAnsi="Arial" w:cs="Arial"/>
        </w:rPr>
        <w:t xml:space="preserve"> remis en place le</w:t>
      </w:r>
      <w:r w:rsidR="00262ADB">
        <w:rPr>
          <w:rFonts w:ascii="Arial" w:hAnsi="Arial" w:cs="Arial"/>
        </w:rPr>
        <w:t xml:space="preserve"> C</w:t>
      </w:r>
      <w:r w:rsidR="0066295F" w:rsidRPr="001B77A3">
        <w:rPr>
          <w:rFonts w:ascii="Arial" w:hAnsi="Arial" w:cs="Arial"/>
        </w:rPr>
        <w:t xml:space="preserve">omité </w:t>
      </w:r>
      <w:r w:rsidR="00893E5D">
        <w:rPr>
          <w:rFonts w:ascii="Arial" w:hAnsi="Arial" w:cs="Arial"/>
        </w:rPr>
        <w:t>consultatif des personnes handicapées</w:t>
      </w:r>
      <w:r w:rsidR="0066295F" w:rsidRPr="001B77A3">
        <w:rPr>
          <w:rFonts w:ascii="Arial" w:hAnsi="Arial" w:cs="Arial"/>
        </w:rPr>
        <w:t xml:space="preserve"> de l’Agence du revenu du Canada. C’est </w:t>
      </w:r>
      <w:r w:rsidR="009349A4">
        <w:rPr>
          <w:rFonts w:ascii="Arial" w:hAnsi="Arial" w:cs="Arial"/>
        </w:rPr>
        <w:t>madam</w:t>
      </w:r>
      <w:r w:rsidR="009A6EB8" w:rsidRPr="001B77A3">
        <w:rPr>
          <w:rFonts w:ascii="Arial" w:hAnsi="Arial" w:cs="Arial"/>
        </w:rPr>
        <w:t xml:space="preserve">e </w:t>
      </w:r>
      <w:r w:rsidR="0066295F" w:rsidRPr="001B77A3">
        <w:rPr>
          <w:rFonts w:ascii="Arial" w:hAnsi="Arial" w:cs="Arial"/>
        </w:rPr>
        <w:t>Véronique Vézina</w:t>
      </w:r>
      <w:r w:rsidR="00893E5D">
        <w:rPr>
          <w:rFonts w:ascii="Arial" w:hAnsi="Arial" w:cs="Arial"/>
        </w:rPr>
        <w:t xml:space="preserve"> qui </w:t>
      </w:r>
      <w:r w:rsidR="0066295F" w:rsidRPr="001B77A3">
        <w:rPr>
          <w:rFonts w:ascii="Arial" w:hAnsi="Arial" w:cs="Arial"/>
        </w:rPr>
        <w:t xml:space="preserve">a été nommée directement par la </w:t>
      </w:r>
      <w:r w:rsidR="00177211">
        <w:rPr>
          <w:rFonts w:ascii="Arial" w:hAnsi="Arial" w:cs="Arial"/>
        </w:rPr>
        <w:t>M</w:t>
      </w:r>
      <w:r w:rsidR="0066295F" w:rsidRPr="001B77A3">
        <w:rPr>
          <w:rFonts w:ascii="Arial" w:hAnsi="Arial" w:cs="Arial"/>
        </w:rPr>
        <w:t xml:space="preserve">inistre pour un mandat de deux ans. </w:t>
      </w:r>
      <w:r w:rsidR="00190361">
        <w:rPr>
          <w:rFonts w:ascii="Arial" w:hAnsi="Arial" w:cs="Arial"/>
        </w:rPr>
        <w:t xml:space="preserve">Le comité a rendu public son premier rapport </w:t>
      </w:r>
      <w:hyperlink r:id="rId40" w:history="1">
        <w:r w:rsidR="00190361" w:rsidRPr="002B2225">
          <w:rPr>
            <w:rStyle w:val="Lienhypertexte"/>
            <w:rFonts w:ascii="Arial" w:hAnsi="Arial" w:cs="Arial"/>
            <w:i/>
          </w:rPr>
          <w:t>Favoriser l’accès aux mesures fiscales pour les personnes handicapées</w:t>
        </w:r>
      </w:hyperlink>
      <w:r w:rsidR="00190361">
        <w:rPr>
          <w:rFonts w:ascii="Arial" w:hAnsi="Arial" w:cs="Arial"/>
        </w:rPr>
        <w:t xml:space="preserve">, le 24 mai 2019.  En janvier 2020, </w:t>
      </w:r>
      <w:r w:rsidR="00177211">
        <w:rPr>
          <w:rFonts w:ascii="Arial" w:hAnsi="Arial" w:cs="Arial"/>
        </w:rPr>
        <w:t>m</w:t>
      </w:r>
      <w:r w:rsidR="00190361">
        <w:rPr>
          <w:rFonts w:ascii="Arial" w:hAnsi="Arial" w:cs="Arial"/>
        </w:rPr>
        <w:t>adame Véron</w:t>
      </w:r>
      <w:r w:rsidR="002B2225">
        <w:rPr>
          <w:rFonts w:ascii="Arial" w:hAnsi="Arial" w:cs="Arial"/>
        </w:rPr>
        <w:t xml:space="preserve">ique Vézina n’a pas renouvelé son </w:t>
      </w:r>
      <w:r w:rsidR="00893E5D">
        <w:rPr>
          <w:rFonts w:ascii="Arial" w:hAnsi="Arial" w:cs="Arial"/>
        </w:rPr>
        <w:t>mandat</w:t>
      </w:r>
      <w:r w:rsidR="00190361">
        <w:rPr>
          <w:rFonts w:ascii="Arial" w:hAnsi="Arial" w:cs="Arial"/>
        </w:rPr>
        <w:t xml:space="preserve">. </w:t>
      </w:r>
    </w:p>
    <w:p w14:paraId="501593FB" w14:textId="2C216CD0" w:rsidR="0087075A" w:rsidRPr="001B77A3" w:rsidRDefault="008F61D2" w:rsidP="00F2002E">
      <w:pPr>
        <w:spacing w:before="120" w:after="120" w:line="276" w:lineRule="auto"/>
        <w:rPr>
          <w:rFonts w:ascii="Arial" w:hAnsi="Arial" w:cs="Arial"/>
        </w:rPr>
      </w:pPr>
      <w:r w:rsidRPr="00532175">
        <w:rPr>
          <w:rFonts w:ascii="Arial" w:hAnsi="Arial" w:cs="Arial"/>
        </w:rPr>
        <w:t>Suite à la r</w:t>
      </w:r>
      <w:r w:rsidR="00343104" w:rsidRPr="00532175">
        <w:rPr>
          <w:rFonts w:ascii="Arial" w:hAnsi="Arial" w:cs="Arial"/>
        </w:rPr>
        <w:t xml:space="preserve">encontre avec les membres </w:t>
      </w:r>
      <w:r w:rsidRPr="00532175">
        <w:rPr>
          <w:rFonts w:ascii="Arial" w:hAnsi="Arial" w:cs="Arial"/>
        </w:rPr>
        <w:t xml:space="preserve">à l’été 2018, la COPHAN a transmis un </w:t>
      </w:r>
      <w:hyperlink r:id="rId41" w:history="1">
        <w:r w:rsidRPr="00532175">
          <w:rPr>
            <w:rStyle w:val="Lienhypertexte"/>
            <w:rFonts w:ascii="Arial" w:hAnsi="Arial" w:cs="Arial"/>
          </w:rPr>
          <w:t>avis</w:t>
        </w:r>
      </w:hyperlink>
      <w:r w:rsidRPr="00532175">
        <w:rPr>
          <w:rFonts w:ascii="Arial" w:hAnsi="Arial" w:cs="Arial"/>
        </w:rPr>
        <w:t xml:space="preserve"> visant à bonifier les mesures fiscales et le REEI.</w:t>
      </w:r>
      <w:r w:rsidR="00190361" w:rsidRPr="00190361">
        <w:rPr>
          <w:rFonts w:cs="Arial"/>
          <w:highlight w:val="yellow"/>
        </w:rPr>
        <w:t xml:space="preserve"> </w:t>
      </w:r>
    </w:p>
    <w:p w14:paraId="746D8A65" w14:textId="77777777" w:rsidR="00114353" w:rsidRPr="001B77A3" w:rsidRDefault="00114353" w:rsidP="00F2002E">
      <w:pPr>
        <w:spacing w:before="120" w:after="120" w:line="276" w:lineRule="auto"/>
        <w:rPr>
          <w:rFonts w:ascii="Arial" w:hAnsi="Arial" w:cs="Arial"/>
          <w:lang w:eastAsia="x-none"/>
        </w:rPr>
      </w:pPr>
    </w:p>
    <w:p w14:paraId="2CC168DF" w14:textId="355E56ED" w:rsidR="00D7390E" w:rsidRPr="002B2225" w:rsidRDefault="00114353" w:rsidP="002B2225">
      <w:pPr>
        <w:spacing w:before="120" w:after="120" w:line="276" w:lineRule="auto"/>
        <w:rPr>
          <w:rFonts w:ascii="Arial" w:hAnsi="Arial" w:cs="Arial"/>
          <w:lang w:eastAsia="x-none"/>
        </w:rPr>
      </w:pPr>
      <w:r>
        <w:rPr>
          <w:rFonts w:ascii="Arial" w:hAnsi="Arial" w:cs="Arial"/>
          <w:b/>
          <w:lang w:eastAsia="x-none"/>
        </w:rPr>
        <w:t>Actions et réalisation</w:t>
      </w:r>
      <w:r w:rsidR="003125FE" w:rsidRPr="001B77A3">
        <w:rPr>
          <w:rFonts w:ascii="Arial" w:hAnsi="Arial" w:cs="Arial"/>
          <w:b/>
          <w:lang w:eastAsia="x-none"/>
        </w:rPr>
        <w:t>s</w:t>
      </w:r>
      <w:r w:rsidR="003125FE" w:rsidRPr="001B77A3">
        <w:rPr>
          <w:rFonts w:ascii="Arial" w:hAnsi="Arial" w:cs="Arial"/>
          <w:lang w:eastAsia="x-none"/>
        </w:rPr>
        <w:t xml:space="preserve"> : </w:t>
      </w:r>
    </w:p>
    <w:p w14:paraId="6BF2FA4E" w14:textId="05FDBEB3" w:rsidR="00190361" w:rsidRDefault="009A6BF3" w:rsidP="00151D73">
      <w:pPr>
        <w:pStyle w:val="NormalArial"/>
        <w:numPr>
          <w:ilvl w:val="0"/>
          <w:numId w:val="46"/>
        </w:numPr>
        <w:spacing w:line="276" w:lineRule="auto"/>
        <w:rPr>
          <w:rFonts w:cs="Arial"/>
        </w:rPr>
      </w:pPr>
      <w:r w:rsidRPr="00162948">
        <w:rPr>
          <w:rFonts w:cs="Arial"/>
        </w:rPr>
        <w:t xml:space="preserve">Notre représentante a participé </w:t>
      </w:r>
      <w:r w:rsidR="00177211">
        <w:rPr>
          <w:rFonts w:cs="Arial"/>
        </w:rPr>
        <w:t>aux rencontres du Comité des</w:t>
      </w:r>
      <w:r w:rsidR="000F0250" w:rsidRPr="00162948">
        <w:rPr>
          <w:rFonts w:cs="Arial"/>
        </w:rPr>
        <w:t xml:space="preserve"> 10 et 11 juin</w:t>
      </w:r>
      <w:r w:rsidRPr="00162948">
        <w:rPr>
          <w:rFonts w:cs="Arial"/>
        </w:rPr>
        <w:t xml:space="preserve"> </w:t>
      </w:r>
      <w:r w:rsidR="008D6E37">
        <w:rPr>
          <w:rFonts w:cs="Arial"/>
        </w:rPr>
        <w:t>e</w:t>
      </w:r>
      <w:r w:rsidR="00190361">
        <w:rPr>
          <w:rFonts w:cs="Arial"/>
        </w:rPr>
        <w:t>t 25 et 26 novembre 2019</w:t>
      </w:r>
      <w:r w:rsidR="008D6E37">
        <w:rPr>
          <w:rFonts w:cs="Arial"/>
        </w:rPr>
        <w:t>.</w:t>
      </w:r>
    </w:p>
    <w:p w14:paraId="4E4CCD54" w14:textId="4EF482B6" w:rsidR="0059282C" w:rsidRPr="0059282C" w:rsidRDefault="0059282C" w:rsidP="0059282C">
      <w:pPr>
        <w:pStyle w:val="NormalArial"/>
        <w:numPr>
          <w:ilvl w:val="0"/>
          <w:numId w:val="46"/>
        </w:numPr>
        <w:spacing w:line="276" w:lineRule="auto"/>
        <w:rPr>
          <w:rFonts w:cs="Arial"/>
        </w:rPr>
      </w:pPr>
      <w:r>
        <w:rPr>
          <w:rFonts w:cs="Arial"/>
        </w:rPr>
        <w:t>En 2019-2020, trois rencontres du comité de travail ont eu lieu sur les mécanismes pour répondre aux besoins de la communauté, notamment sur le sondage auprès des demandeurs des personnes handicapées, l’accessibilité de ce sondage, la promotion et la diffusion du programme des bénévoles.</w:t>
      </w:r>
    </w:p>
    <w:p w14:paraId="5CEFDE0C" w14:textId="5940FBB3" w:rsidR="008F17DC" w:rsidRPr="004A379F" w:rsidRDefault="00190361" w:rsidP="004A379F">
      <w:pPr>
        <w:pStyle w:val="NormalArial"/>
        <w:numPr>
          <w:ilvl w:val="0"/>
          <w:numId w:val="46"/>
        </w:numPr>
        <w:spacing w:line="276" w:lineRule="auto"/>
        <w:rPr>
          <w:rFonts w:cs="Arial"/>
        </w:rPr>
      </w:pPr>
      <w:r>
        <w:rPr>
          <w:rFonts w:cs="Arial"/>
        </w:rPr>
        <w:t>Les travaux et conclusions du comité sont public</w:t>
      </w:r>
      <w:r w:rsidR="002B2225">
        <w:rPr>
          <w:rFonts w:cs="Arial"/>
        </w:rPr>
        <w:t>s sur le site de l’A</w:t>
      </w:r>
      <w:r>
        <w:rPr>
          <w:rFonts w:cs="Arial"/>
        </w:rPr>
        <w:t>gence du revenu du Canada.</w:t>
      </w:r>
      <w:r w:rsidR="004A379F">
        <w:rPr>
          <w:rFonts w:cs="Arial"/>
        </w:rPr>
        <w:t xml:space="preserve"> </w:t>
      </w:r>
      <w:r w:rsidR="00162948" w:rsidRPr="004A379F">
        <w:rPr>
          <w:rFonts w:cs="Arial"/>
        </w:rPr>
        <w:t>Nous avons été informés via cette plateforme</w:t>
      </w:r>
      <w:r w:rsidR="004A379F" w:rsidRPr="004A379F">
        <w:rPr>
          <w:rFonts w:cs="Arial"/>
        </w:rPr>
        <w:t xml:space="preserve"> qu’un r</w:t>
      </w:r>
      <w:r w:rsidR="00162948" w:rsidRPr="004A379F">
        <w:rPr>
          <w:rFonts w:cs="Arial"/>
        </w:rPr>
        <w:t xml:space="preserve">èglement sur les restrictions applicables aux promoteurs du crédit d’impôt pour personnes handicapées était en consultation. </w:t>
      </w:r>
    </w:p>
    <w:p w14:paraId="792660CD" w14:textId="38479D9C" w:rsidR="00D32EFA" w:rsidRPr="004A379F" w:rsidRDefault="00D7390E" w:rsidP="00151D73">
      <w:pPr>
        <w:pStyle w:val="NormalArial"/>
        <w:numPr>
          <w:ilvl w:val="0"/>
          <w:numId w:val="46"/>
        </w:numPr>
        <w:spacing w:line="276" w:lineRule="auto"/>
        <w:rPr>
          <w:rFonts w:cs="Arial"/>
        </w:rPr>
      </w:pPr>
      <w:r w:rsidRPr="00151D73">
        <w:rPr>
          <w:rFonts w:cs="Arial"/>
        </w:rPr>
        <w:lastRenderedPageBreak/>
        <w:t xml:space="preserve">Le 30 juin </w:t>
      </w:r>
      <w:r w:rsidR="00151D73">
        <w:rPr>
          <w:rFonts w:cs="Arial"/>
        </w:rPr>
        <w:t>2019</w:t>
      </w:r>
      <w:r w:rsidRPr="00151D73">
        <w:rPr>
          <w:rFonts w:cs="Arial"/>
        </w:rPr>
        <w:t xml:space="preserve">, la COPHAN a </w:t>
      </w:r>
      <w:r w:rsidR="00151D73">
        <w:rPr>
          <w:rFonts w:cs="Arial"/>
        </w:rPr>
        <w:t>remis à l’Agence du revenu du Canada s</w:t>
      </w:r>
      <w:r w:rsidRPr="00151D73">
        <w:rPr>
          <w:rFonts w:cs="Arial"/>
        </w:rPr>
        <w:t xml:space="preserve">es </w:t>
      </w:r>
      <w:hyperlink r:id="rId42" w:history="1">
        <w:r w:rsidRPr="004A379F">
          <w:rPr>
            <w:rStyle w:val="Lienhypertexte"/>
            <w:rFonts w:cs="Arial"/>
          </w:rPr>
          <w:t>commentaires</w:t>
        </w:r>
      </w:hyperlink>
      <w:r w:rsidRPr="004A379F">
        <w:rPr>
          <w:rFonts w:cs="Arial"/>
        </w:rPr>
        <w:t xml:space="preserve"> sur le Règlement sur les restrictions applicables aux promoteurs du crédit d’impôt pour personnes handicapées</w:t>
      </w:r>
      <w:r w:rsidR="00151D73" w:rsidRPr="004A379F">
        <w:rPr>
          <w:rFonts w:cs="Arial"/>
        </w:rPr>
        <w:t>.</w:t>
      </w:r>
    </w:p>
    <w:p w14:paraId="505C8EA2" w14:textId="77777777" w:rsidR="002665B3" w:rsidRPr="004A379F" w:rsidRDefault="002665B3" w:rsidP="00F2002E">
      <w:pPr>
        <w:spacing w:before="120" w:after="120" w:line="276" w:lineRule="auto"/>
        <w:rPr>
          <w:rFonts w:ascii="Arial" w:hAnsi="Arial" w:cs="Arial"/>
          <w:lang w:eastAsia="x-none"/>
        </w:rPr>
      </w:pPr>
    </w:p>
    <w:p w14:paraId="09D8C7ED" w14:textId="0DFC2C01" w:rsidR="003125FE" w:rsidRDefault="003125FE" w:rsidP="002909A7">
      <w:pPr>
        <w:spacing w:before="120" w:after="120" w:line="276" w:lineRule="auto"/>
        <w:rPr>
          <w:rFonts w:ascii="Arial" w:hAnsi="Arial" w:cs="Arial"/>
          <w:lang w:eastAsia="x-none"/>
        </w:rPr>
      </w:pPr>
      <w:r w:rsidRPr="004A379F">
        <w:rPr>
          <w:rFonts w:ascii="Arial" w:hAnsi="Arial" w:cs="Arial"/>
          <w:b/>
          <w:lang w:eastAsia="x-none"/>
        </w:rPr>
        <w:t>À suivre</w:t>
      </w:r>
      <w:r w:rsidRPr="004A379F">
        <w:rPr>
          <w:rFonts w:ascii="Arial" w:hAnsi="Arial" w:cs="Arial"/>
          <w:lang w:eastAsia="x-none"/>
        </w:rPr>
        <w:t xml:space="preserve"> : </w:t>
      </w:r>
      <w:r w:rsidR="004A379F" w:rsidRPr="004A379F">
        <w:rPr>
          <w:rFonts w:ascii="Arial" w:hAnsi="Arial" w:cs="Arial"/>
          <w:lang w:eastAsia="x-none"/>
        </w:rPr>
        <w:t xml:space="preserve">Le </w:t>
      </w:r>
      <w:r w:rsidR="00753359">
        <w:rPr>
          <w:rFonts w:ascii="Arial" w:hAnsi="Arial" w:cs="Arial"/>
          <w:lang w:eastAsia="x-none"/>
        </w:rPr>
        <w:t>mandat</w:t>
      </w:r>
      <w:r w:rsidR="004A379F" w:rsidRPr="004A379F">
        <w:rPr>
          <w:rFonts w:ascii="Arial" w:hAnsi="Arial" w:cs="Arial"/>
          <w:lang w:eastAsia="x-none"/>
        </w:rPr>
        <w:t xml:space="preserve"> de notre représentante, sur ce comité, </w:t>
      </w:r>
      <w:r w:rsidR="001D6CEE">
        <w:rPr>
          <w:rFonts w:ascii="Arial" w:hAnsi="Arial" w:cs="Arial"/>
          <w:lang w:eastAsia="x-none"/>
        </w:rPr>
        <w:t xml:space="preserve">se </w:t>
      </w:r>
      <w:r w:rsidR="004A379F" w:rsidRPr="004A379F">
        <w:rPr>
          <w:rFonts w:ascii="Arial" w:hAnsi="Arial" w:cs="Arial"/>
          <w:lang w:eastAsia="x-none"/>
        </w:rPr>
        <w:t>terminait en</w:t>
      </w:r>
      <w:r w:rsidR="003A2C1C" w:rsidRPr="004A379F">
        <w:rPr>
          <w:rFonts w:ascii="Arial" w:hAnsi="Arial" w:cs="Arial"/>
          <w:lang w:eastAsia="x-none"/>
        </w:rPr>
        <w:t xml:space="preserve"> </w:t>
      </w:r>
      <w:r w:rsidR="004A379F" w:rsidRPr="004A379F">
        <w:rPr>
          <w:rFonts w:ascii="Arial" w:hAnsi="Arial" w:cs="Arial"/>
          <w:lang w:eastAsia="x-none"/>
        </w:rPr>
        <w:t>d</w:t>
      </w:r>
      <w:r w:rsidR="00190361" w:rsidRPr="004A379F">
        <w:rPr>
          <w:rFonts w:ascii="Arial" w:hAnsi="Arial" w:cs="Arial"/>
          <w:lang w:eastAsia="x-none"/>
        </w:rPr>
        <w:t>écembre 2019. En mars 2020, aucun nouveau représentant n’a été nommé</w:t>
      </w:r>
      <w:r w:rsidR="00190361">
        <w:rPr>
          <w:rFonts w:ascii="Arial" w:hAnsi="Arial" w:cs="Arial"/>
          <w:lang w:eastAsia="x-none"/>
        </w:rPr>
        <w:t xml:space="preserve"> pour le Québec. En 2020, nous </w:t>
      </w:r>
      <w:r w:rsidR="0059282C">
        <w:rPr>
          <w:rFonts w:ascii="Arial" w:hAnsi="Arial" w:cs="Arial"/>
          <w:lang w:eastAsia="x-none"/>
        </w:rPr>
        <w:t>tenterons de</w:t>
      </w:r>
      <w:r w:rsidR="00190361">
        <w:rPr>
          <w:rFonts w:ascii="Arial" w:hAnsi="Arial" w:cs="Arial"/>
          <w:lang w:eastAsia="x-none"/>
        </w:rPr>
        <w:t xml:space="preserve"> proposer un nouveau représentant pour ce comité.  </w:t>
      </w:r>
    </w:p>
    <w:p w14:paraId="162B7BB9" w14:textId="015F0928" w:rsidR="00A07D34" w:rsidRDefault="00A07D34" w:rsidP="002909A7">
      <w:pPr>
        <w:spacing w:before="120" w:after="120" w:line="276" w:lineRule="auto"/>
        <w:rPr>
          <w:rFonts w:ascii="Arial" w:hAnsi="Arial" w:cs="Arial"/>
          <w:lang w:eastAsia="x-none"/>
        </w:rPr>
      </w:pPr>
    </w:p>
    <w:p w14:paraId="28F69E0A" w14:textId="57458ECC" w:rsidR="00A07D34" w:rsidRDefault="00A07D34" w:rsidP="008B1D91">
      <w:pPr>
        <w:pStyle w:val="Titre2numrot"/>
      </w:pPr>
      <w:bookmarkStart w:id="112" w:name="_Toc50051866"/>
      <w:bookmarkStart w:id="113" w:name="_Toc12618654"/>
      <w:r>
        <w:t>Congrès pancanadien de soutien à l’emploi</w:t>
      </w:r>
      <w:bookmarkEnd w:id="112"/>
    </w:p>
    <w:p w14:paraId="2DB451EA" w14:textId="69D02E97" w:rsidR="00A07D34" w:rsidRPr="00EB66E1" w:rsidRDefault="00A07D34" w:rsidP="00A07D34">
      <w:pPr>
        <w:rPr>
          <w:rFonts w:ascii="Arial" w:hAnsi="Arial" w:cs="Arial"/>
          <w:lang w:val="fr-FR" w:eastAsia="x-none"/>
        </w:rPr>
      </w:pPr>
      <w:r w:rsidRPr="00EB66E1">
        <w:rPr>
          <w:rFonts w:ascii="Arial" w:hAnsi="Arial" w:cs="Arial"/>
          <w:lang w:val="fr-FR" w:eastAsia="x-none"/>
        </w:rPr>
        <w:t xml:space="preserve">Les 11 et 12 juin 2019, </w:t>
      </w:r>
      <w:r w:rsidR="0059282C">
        <w:rPr>
          <w:rFonts w:ascii="Arial" w:hAnsi="Arial" w:cs="Arial"/>
          <w:bCs/>
          <w:lang w:eastAsia="x-none"/>
        </w:rPr>
        <w:t>la COPHAN</w:t>
      </w:r>
      <w:r w:rsidRPr="00EB66E1">
        <w:rPr>
          <w:rFonts w:ascii="Arial" w:hAnsi="Arial" w:cs="Arial"/>
          <w:bCs/>
          <w:lang w:eastAsia="x-none"/>
        </w:rPr>
        <w:t xml:space="preserve"> a participé au </w:t>
      </w:r>
      <w:hyperlink r:id="rId43" w:history="1">
        <w:r w:rsidRPr="002821B1">
          <w:rPr>
            <w:rStyle w:val="Lienhypertexte"/>
            <w:rFonts w:ascii="Arial" w:hAnsi="Arial" w:cs="Arial"/>
            <w:bCs/>
            <w:lang w:eastAsia="x-none"/>
          </w:rPr>
          <w:t>Congrès pancanadien de soutien à l’emploi</w:t>
        </w:r>
        <w:bookmarkEnd w:id="113"/>
      </w:hyperlink>
      <w:r>
        <w:rPr>
          <w:rFonts w:ascii="Arial" w:hAnsi="Arial" w:cs="Arial"/>
          <w:bCs/>
          <w:lang w:eastAsia="x-none"/>
        </w:rPr>
        <w:t>. Cet événement</w:t>
      </w:r>
      <w:r w:rsidRPr="0043667E">
        <w:rPr>
          <w:rFonts w:ascii="Arial" w:hAnsi="Arial" w:cs="Arial"/>
          <w:bCs/>
          <w:lang w:eastAsia="x-none"/>
        </w:rPr>
        <w:t xml:space="preserve"> offre un espace unique pour discuter des défis et opportunités liés au domaine du soutien à l’emploi (des point</w:t>
      </w:r>
      <w:r>
        <w:rPr>
          <w:rFonts w:ascii="Arial" w:hAnsi="Arial" w:cs="Arial"/>
          <w:bCs/>
          <w:lang w:eastAsia="x-none"/>
        </w:rPr>
        <w:t>s</w:t>
      </w:r>
      <w:r w:rsidRPr="0043667E">
        <w:rPr>
          <w:rFonts w:ascii="Arial" w:hAnsi="Arial" w:cs="Arial"/>
          <w:bCs/>
          <w:lang w:eastAsia="x-none"/>
        </w:rPr>
        <w:t xml:space="preserve"> de vue tant des ressources humaines que des professionnels du soutien à l’emploi), pour analyser les tendances actuelles, pour en apprendre davantage sur les différents types de handicap et les moyens d'accommodement disponibles, pour partager des idées novatrices, et bien sûr, les meilleures pratiques en la matière.</w:t>
      </w:r>
    </w:p>
    <w:p w14:paraId="518F6748" w14:textId="22AB1744" w:rsidR="00A07D34" w:rsidRPr="00A07D34" w:rsidRDefault="00A07D34" w:rsidP="002909A7">
      <w:pPr>
        <w:spacing w:before="120" w:after="120" w:line="276" w:lineRule="auto"/>
        <w:rPr>
          <w:rFonts w:ascii="Arial" w:hAnsi="Arial" w:cs="Arial"/>
          <w:lang w:val="fr-FR" w:eastAsia="x-none"/>
        </w:rPr>
      </w:pPr>
    </w:p>
    <w:p w14:paraId="5C7A983A" w14:textId="77777777" w:rsidR="003125FE" w:rsidRPr="001B77A3" w:rsidRDefault="003125FE" w:rsidP="000D202F">
      <w:pPr>
        <w:spacing w:line="276" w:lineRule="auto"/>
        <w:rPr>
          <w:rFonts w:ascii="Arial" w:hAnsi="Arial" w:cs="Arial"/>
          <w:lang w:eastAsia="x-none"/>
        </w:rPr>
      </w:pPr>
    </w:p>
    <w:p w14:paraId="662ECDB2" w14:textId="77777777" w:rsidR="00B75A46" w:rsidRPr="00C15152" w:rsidRDefault="00B75A46" w:rsidP="000D202F">
      <w:pPr>
        <w:pStyle w:val="Titre1numrot"/>
        <w:rPr>
          <w:rFonts w:cs="Arial"/>
        </w:rPr>
      </w:pPr>
      <w:bookmarkStart w:id="114" w:name="_Toc358289763"/>
      <w:bookmarkStart w:id="115" w:name="_Toc358289994"/>
      <w:bookmarkStart w:id="116" w:name="_Toc358290044"/>
      <w:bookmarkStart w:id="117" w:name="_Toc358290617"/>
      <w:bookmarkStart w:id="118" w:name="_Toc358706387"/>
      <w:bookmarkStart w:id="119" w:name="_Toc388606653"/>
      <w:bookmarkStart w:id="120" w:name="_Toc388607683"/>
      <w:bookmarkStart w:id="121" w:name="_Toc263101317"/>
      <w:bookmarkStart w:id="122" w:name="_Toc389552622"/>
      <w:bookmarkStart w:id="123" w:name="_Toc451934731"/>
      <w:bookmarkStart w:id="124" w:name="_Toc50051867"/>
      <w:bookmarkStart w:id="125" w:name="_Toc451934732"/>
      <w:bookmarkEnd w:id="107"/>
      <w:r w:rsidRPr="00C15152">
        <w:rPr>
          <w:rFonts w:cs="Arial"/>
        </w:rPr>
        <w:t>Santé et services sociaux</w:t>
      </w:r>
      <w:bookmarkEnd w:id="114"/>
      <w:bookmarkEnd w:id="115"/>
      <w:bookmarkEnd w:id="116"/>
      <w:bookmarkEnd w:id="117"/>
      <w:bookmarkEnd w:id="118"/>
      <w:bookmarkEnd w:id="119"/>
      <w:bookmarkEnd w:id="120"/>
      <w:bookmarkEnd w:id="121"/>
      <w:bookmarkEnd w:id="122"/>
      <w:bookmarkEnd w:id="123"/>
      <w:bookmarkEnd w:id="124"/>
    </w:p>
    <w:p w14:paraId="2C9623B2" w14:textId="09A3F52A" w:rsidR="00FA0D3E" w:rsidRPr="00C15152" w:rsidRDefault="006A0E2B" w:rsidP="008B1D91">
      <w:pPr>
        <w:pStyle w:val="Titre2numrot"/>
      </w:pPr>
      <w:bookmarkStart w:id="126" w:name="_Toc451934734"/>
      <w:bookmarkStart w:id="127" w:name="_Toc50051868"/>
      <w:bookmarkEnd w:id="125"/>
      <w:r w:rsidRPr="00C15152">
        <w:t>Comité</w:t>
      </w:r>
      <w:r w:rsidR="00FA0D3E" w:rsidRPr="00C15152">
        <w:t xml:space="preserve"> </w:t>
      </w:r>
      <w:r w:rsidR="00505C8A" w:rsidRPr="00C15152">
        <w:t xml:space="preserve">consultatif </w:t>
      </w:r>
      <w:r w:rsidR="00FA0D3E" w:rsidRPr="00C15152">
        <w:t xml:space="preserve">du MSSS </w:t>
      </w:r>
      <w:r w:rsidRPr="00C15152">
        <w:t xml:space="preserve">sur les services aux </w:t>
      </w:r>
      <w:r w:rsidR="00FA0D3E" w:rsidRPr="00C15152">
        <w:t>personnes avec déficience</w:t>
      </w:r>
      <w:bookmarkEnd w:id="126"/>
      <w:bookmarkEnd w:id="127"/>
    </w:p>
    <w:p w14:paraId="16E42B13" w14:textId="13DF5DC4" w:rsidR="00E27DF5" w:rsidRDefault="00FA0D3E" w:rsidP="00F2002E">
      <w:pPr>
        <w:pStyle w:val="NormalArial"/>
        <w:spacing w:line="276" w:lineRule="auto"/>
        <w:rPr>
          <w:rFonts w:cs="Arial"/>
        </w:rPr>
      </w:pPr>
      <w:r w:rsidRPr="001B77A3">
        <w:rPr>
          <w:rFonts w:cs="Arial"/>
          <w:b/>
        </w:rPr>
        <w:t>Contexte</w:t>
      </w:r>
      <w:r w:rsidRPr="001B77A3">
        <w:rPr>
          <w:rFonts w:cs="Arial"/>
        </w:rPr>
        <w:t xml:space="preserve"> : </w:t>
      </w:r>
      <w:r w:rsidR="00C43706" w:rsidRPr="001B77A3">
        <w:rPr>
          <w:rFonts w:cs="Arial"/>
        </w:rPr>
        <w:t>Depuis</w:t>
      </w:r>
      <w:r w:rsidR="000E4D1E">
        <w:rPr>
          <w:rFonts w:cs="Arial"/>
        </w:rPr>
        <w:t xml:space="preserve"> 2014-2015, le MSSS a formé un C</w:t>
      </w:r>
      <w:r w:rsidR="00882818" w:rsidRPr="001B77A3">
        <w:rPr>
          <w:rFonts w:cs="Arial"/>
        </w:rPr>
        <w:t xml:space="preserve">omité consultatif pour les questions touchant les personnes ayant des limitations. </w:t>
      </w:r>
      <w:r w:rsidRPr="001B77A3">
        <w:rPr>
          <w:rFonts w:cs="Arial"/>
        </w:rPr>
        <w:t xml:space="preserve">L’objectif de ce </w:t>
      </w:r>
      <w:r w:rsidR="00F366F8">
        <w:rPr>
          <w:rFonts w:cs="Arial"/>
        </w:rPr>
        <w:t>c</w:t>
      </w:r>
      <w:r w:rsidRPr="001B77A3">
        <w:rPr>
          <w:rFonts w:cs="Arial"/>
        </w:rPr>
        <w:t>omité est de réunir les principaux regroupements d’action communautaire autonome qui représentent les personnes ayant des limitations fonctionnelles et leur famille</w:t>
      </w:r>
      <w:r w:rsidR="00F366F8">
        <w:rPr>
          <w:rFonts w:cs="Arial"/>
        </w:rPr>
        <w:t>,</w:t>
      </w:r>
      <w:r w:rsidRPr="001B77A3">
        <w:rPr>
          <w:rFonts w:cs="Arial"/>
        </w:rPr>
        <w:t xml:space="preserve"> afin d’aborder l’ensemble des enjeux reliés aux programmes et services du MSSS les concern</w:t>
      </w:r>
      <w:r w:rsidR="00F366F8">
        <w:rPr>
          <w:rFonts w:cs="Arial"/>
        </w:rPr>
        <w:t>ant. Ce c</w:t>
      </w:r>
      <w:r w:rsidRPr="001B77A3">
        <w:rPr>
          <w:rFonts w:cs="Arial"/>
        </w:rPr>
        <w:t xml:space="preserve">omité est composé de la </w:t>
      </w:r>
      <w:r w:rsidRPr="00151D73">
        <w:rPr>
          <w:rFonts w:cs="Arial"/>
        </w:rPr>
        <w:t>COPHAN, de l’AQRIPH</w:t>
      </w:r>
      <w:r w:rsidR="00AF1203" w:rsidRPr="00151D73">
        <w:rPr>
          <w:rFonts w:cs="Arial"/>
        </w:rPr>
        <w:t xml:space="preserve">, de la </w:t>
      </w:r>
      <w:r w:rsidR="002D7D42" w:rsidRPr="00151D73">
        <w:rPr>
          <w:rFonts w:cs="Arial"/>
        </w:rPr>
        <w:t>FQA</w:t>
      </w:r>
      <w:r w:rsidRPr="00151D73">
        <w:rPr>
          <w:rFonts w:cs="Arial"/>
        </w:rPr>
        <w:t xml:space="preserve"> </w:t>
      </w:r>
      <w:r w:rsidR="00C43706" w:rsidRPr="00151D73">
        <w:rPr>
          <w:rFonts w:cs="Arial"/>
        </w:rPr>
        <w:t xml:space="preserve">et de la SQDI </w:t>
      </w:r>
      <w:r w:rsidR="00F366F8" w:rsidRPr="00151D73">
        <w:rPr>
          <w:rFonts w:cs="Arial"/>
        </w:rPr>
        <w:t>ainsi que</w:t>
      </w:r>
      <w:r w:rsidRPr="00151D73">
        <w:rPr>
          <w:rFonts w:cs="Arial"/>
        </w:rPr>
        <w:t xml:space="preserve"> de représentants du MSSS.</w:t>
      </w:r>
      <w:r w:rsidR="00782BC2" w:rsidRPr="00151D73">
        <w:rPr>
          <w:rFonts w:cs="Arial"/>
        </w:rPr>
        <w:t xml:space="preserve"> En 201</w:t>
      </w:r>
      <w:r w:rsidR="00C43706" w:rsidRPr="00151D73">
        <w:rPr>
          <w:rFonts w:cs="Arial"/>
        </w:rPr>
        <w:t>8</w:t>
      </w:r>
      <w:r w:rsidR="00782BC2" w:rsidRPr="00151D73">
        <w:rPr>
          <w:rFonts w:cs="Arial"/>
        </w:rPr>
        <w:t>-201</w:t>
      </w:r>
      <w:r w:rsidR="00C43706" w:rsidRPr="00151D73">
        <w:rPr>
          <w:rFonts w:cs="Arial"/>
        </w:rPr>
        <w:t>9</w:t>
      </w:r>
      <w:r w:rsidR="00EE1F12" w:rsidRPr="00151D73">
        <w:rPr>
          <w:rFonts w:cs="Arial"/>
        </w:rPr>
        <w:t xml:space="preserve">, </w:t>
      </w:r>
      <w:r w:rsidR="0030130A" w:rsidRPr="00151D73">
        <w:rPr>
          <w:rFonts w:cs="Arial"/>
        </w:rPr>
        <w:t>il</w:t>
      </w:r>
      <w:r w:rsidR="006A0E2B" w:rsidRPr="00151D73">
        <w:rPr>
          <w:rFonts w:cs="Arial"/>
        </w:rPr>
        <w:t xml:space="preserve"> a été un lieu d’échange</w:t>
      </w:r>
      <w:r w:rsidR="00F366F8" w:rsidRPr="00151D73">
        <w:rPr>
          <w:rFonts w:cs="Arial"/>
        </w:rPr>
        <w:t>s</w:t>
      </w:r>
      <w:r w:rsidR="006A0E2B" w:rsidRPr="00151D73">
        <w:rPr>
          <w:rFonts w:cs="Arial"/>
        </w:rPr>
        <w:t xml:space="preserve"> important sur plusieurs dossiers concernant les personnes ayant des limitations fonctionnelles</w:t>
      </w:r>
      <w:r w:rsidR="001A6EBB" w:rsidRPr="00151D73">
        <w:rPr>
          <w:rFonts w:cs="Arial"/>
        </w:rPr>
        <w:t>, notamment l</w:t>
      </w:r>
      <w:r w:rsidR="005C69B3">
        <w:rPr>
          <w:rFonts w:cs="Arial"/>
        </w:rPr>
        <w:t>a gamme</w:t>
      </w:r>
      <w:r w:rsidR="00AD48CC">
        <w:rPr>
          <w:rFonts w:cs="Arial"/>
        </w:rPr>
        <w:t xml:space="preserve"> </w:t>
      </w:r>
      <w:r w:rsidR="001A6EBB" w:rsidRPr="00151D73">
        <w:rPr>
          <w:rFonts w:cs="Arial"/>
        </w:rPr>
        <w:t xml:space="preserve">de services, le soutien à domicile, le soutien aux familles, les activités socioprofessionnelles et communautaires, la </w:t>
      </w:r>
      <w:r w:rsidR="001A6EBB" w:rsidRPr="00151D73">
        <w:rPr>
          <w:rFonts w:cs="Arial"/>
          <w:i/>
        </w:rPr>
        <w:t>Politique nationale sur les proches aidants,</w:t>
      </w:r>
      <w:r w:rsidR="001A6EBB" w:rsidRPr="00151D73">
        <w:rPr>
          <w:rFonts w:cs="Arial"/>
        </w:rPr>
        <w:t xml:space="preserve"> le chantier résidentiel, etc.</w:t>
      </w:r>
      <w:r w:rsidR="002531F6" w:rsidRPr="00151D73">
        <w:rPr>
          <w:rFonts w:cs="Arial"/>
        </w:rPr>
        <w:t xml:space="preserve"> Depuis 2019, </w:t>
      </w:r>
      <w:r w:rsidR="002531F6" w:rsidRPr="00151D73">
        <w:rPr>
          <w:rFonts w:cs="Arial"/>
          <w:bCs/>
          <w:iCs/>
        </w:rPr>
        <w:t>c</w:t>
      </w:r>
      <w:r w:rsidR="002531F6" w:rsidRPr="00151D73">
        <w:rPr>
          <w:rFonts w:cs="Arial"/>
        </w:rPr>
        <w:t xml:space="preserve">e Comité consultatif souhaite également organiser une rencontre bilatérale par année avec chacun des </w:t>
      </w:r>
      <w:r w:rsidR="00734CBF">
        <w:rPr>
          <w:rFonts w:cs="Arial"/>
        </w:rPr>
        <w:t>quatre</w:t>
      </w:r>
      <w:r w:rsidR="002531F6" w:rsidRPr="00151D73">
        <w:rPr>
          <w:rFonts w:cs="Arial"/>
        </w:rPr>
        <w:t xml:space="preserve"> organismes membres.</w:t>
      </w:r>
    </w:p>
    <w:p w14:paraId="4A552F59" w14:textId="77777777" w:rsidR="008572F3" w:rsidRPr="002531F6" w:rsidRDefault="008572F3" w:rsidP="00F2002E">
      <w:pPr>
        <w:pStyle w:val="NormalArial"/>
        <w:spacing w:line="276" w:lineRule="auto"/>
        <w:rPr>
          <w:rFonts w:cs="Arial"/>
          <w:bCs/>
          <w:iCs/>
        </w:rPr>
      </w:pPr>
    </w:p>
    <w:p w14:paraId="4106530E" w14:textId="77777777" w:rsidR="00FA0D3E" w:rsidRPr="00151D73" w:rsidRDefault="00114353" w:rsidP="00F2002E">
      <w:pPr>
        <w:pStyle w:val="NormalArial"/>
        <w:spacing w:line="276" w:lineRule="auto"/>
        <w:rPr>
          <w:rFonts w:cs="Arial"/>
        </w:rPr>
      </w:pPr>
      <w:r w:rsidRPr="00151D73">
        <w:rPr>
          <w:rFonts w:cs="Arial"/>
          <w:b/>
        </w:rPr>
        <w:t>Actions et réalisation</w:t>
      </w:r>
      <w:r w:rsidR="00FA0D3E" w:rsidRPr="00151D73">
        <w:rPr>
          <w:rFonts w:cs="Arial"/>
          <w:b/>
        </w:rPr>
        <w:t>s</w:t>
      </w:r>
      <w:r w:rsidR="00FA0D3E" w:rsidRPr="00151D73">
        <w:rPr>
          <w:rFonts w:cs="Arial"/>
        </w:rPr>
        <w:t> :</w:t>
      </w:r>
    </w:p>
    <w:p w14:paraId="7F8C4E9F" w14:textId="0ACA667B" w:rsidR="0059282C" w:rsidRPr="00B267B4" w:rsidRDefault="0059282C" w:rsidP="0059282C">
      <w:pPr>
        <w:pStyle w:val="Paragraphedeliste"/>
        <w:numPr>
          <w:ilvl w:val="0"/>
          <w:numId w:val="19"/>
        </w:numPr>
        <w:spacing w:line="276" w:lineRule="auto"/>
        <w:ind w:left="284" w:hanging="284"/>
        <w:rPr>
          <w:rFonts w:cs="Arial"/>
        </w:rPr>
      </w:pPr>
      <w:r w:rsidRPr="00B267B4">
        <w:rPr>
          <w:rFonts w:cs="Arial"/>
        </w:rPr>
        <w:lastRenderedPageBreak/>
        <w:t>Le 18 avril 2019, une rencontre avec les membres a eu lieu afin d’énoncer les grandes lignes de nos priorités en santé et en services sociaux, en préparation d’une première rencontre bilatérale entre la COPHAN et le MSSS le 23 mai</w:t>
      </w:r>
      <w:r w:rsidR="009D4F5C">
        <w:rPr>
          <w:rFonts w:cs="Arial"/>
        </w:rPr>
        <w:t xml:space="preserve"> 2019</w:t>
      </w:r>
      <w:r w:rsidRPr="00B267B4">
        <w:rPr>
          <w:rFonts w:cs="Arial"/>
        </w:rPr>
        <w:t>.</w:t>
      </w:r>
    </w:p>
    <w:p w14:paraId="08FE4FF2" w14:textId="31917764" w:rsidR="00B267B4" w:rsidRDefault="00B267B4" w:rsidP="004000B3">
      <w:pPr>
        <w:pStyle w:val="Paragraphedeliste"/>
        <w:numPr>
          <w:ilvl w:val="0"/>
          <w:numId w:val="19"/>
        </w:numPr>
        <w:spacing w:line="276" w:lineRule="auto"/>
        <w:ind w:left="284" w:hanging="284"/>
        <w:rPr>
          <w:rFonts w:cs="Arial"/>
        </w:rPr>
      </w:pPr>
      <w:r w:rsidRPr="00151D73">
        <w:rPr>
          <w:rFonts w:cs="Arial"/>
        </w:rPr>
        <w:t xml:space="preserve">Le 23 mai 2019, </w:t>
      </w:r>
      <w:r>
        <w:rPr>
          <w:rFonts w:cs="Arial"/>
        </w:rPr>
        <w:t>la COPHAN a assisté</w:t>
      </w:r>
      <w:r w:rsidRPr="00151D73">
        <w:rPr>
          <w:rFonts w:cs="Arial"/>
        </w:rPr>
        <w:t xml:space="preserve"> à la première rencontre bilatérale entre la COPHAN et le MSSS.</w:t>
      </w:r>
      <w:r>
        <w:rPr>
          <w:rFonts w:cs="Arial"/>
        </w:rPr>
        <w:t xml:space="preserve"> </w:t>
      </w:r>
      <w:r w:rsidR="0059282C">
        <w:rPr>
          <w:rFonts w:cs="Arial"/>
        </w:rPr>
        <w:t>Il a été question des programme</w:t>
      </w:r>
      <w:r w:rsidR="009D4F5C">
        <w:rPr>
          <w:rFonts w:cs="Arial"/>
        </w:rPr>
        <w:t>s</w:t>
      </w:r>
      <w:r w:rsidR="0059282C">
        <w:rPr>
          <w:rFonts w:cs="Arial"/>
        </w:rPr>
        <w:t xml:space="preserve"> d’aide technique et du programme d’aide financière pour les fonctions d’élimination.</w:t>
      </w:r>
    </w:p>
    <w:p w14:paraId="7ECF02C5" w14:textId="398A81CA" w:rsidR="004000B3" w:rsidRPr="00B267B4" w:rsidRDefault="00B267B4" w:rsidP="004000B3">
      <w:pPr>
        <w:pStyle w:val="Paragraphedeliste"/>
        <w:numPr>
          <w:ilvl w:val="0"/>
          <w:numId w:val="19"/>
        </w:numPr>
        <w:spacing w:line="276" w:lineRule="auto"/>
        <w:ind w:left="284" w:hanging="284"/>
        <w:rPr>
          <w:rFonts w:cs="Arial"/>
        </w:rPr>
      </w:pPr>
      <w:r>
        <w:rPr>
          <w:rFonts w:cs="Arial"/>
        </w:rPr>
        <w:t xml:space="preserve">Les </w:t>
      </w:r>
      <w:r w:rsidR="004000B3">
        <w:rPr>
          <w:rFonts w:cs="Arial"/>
        </w:rPr>
        <w:t>19 novembre, 18 décem</w:t>
      </w:r>
      <w:r>
        <w:rPr>
          <w:rFonts w:cs="Arial"/>
        </w:rPr>
        <w:t xml:space="preserve">bre 2019 et le 3 février 2020, le comité s’est rencontré pour aborder les sujets suivants : la </w:t>
      </w:r>
      <w:r w:rsidR="004000B3">
        <w:rPr>
          <w:rFonts w:cs="Arial"/>
        </w:rPr>
        <w:t>gamme de services pour les per</w:t>
      </w:r>
      <w:r>
        <w:rPr>
          <w:rFonts w:cs="Arial"/>
        </w:rPr>
        <w:t xml:space="preserve">sonnes ayant une déficience, le </w:t>
      </w:r>
      <w:r w:rsidR="004000B3">
        <w:rPr>
          <w:rFonts w:cs="Arial"/>
        </w:rPr>
        <w:t xml:space="preserve">cadre de référence sur le soutien aux familles et l’offre de services en </w:t>
      </w:r>
      <w:r>
        <w:rPr>
          <w:rFonts w:cs="Arial"/>
        </w:rPr>
        <w:t>soutien à domicile e</w:t>
      </w:r>
      <w:r w:rsidR="004000B3">
        <w:rPr>
          <w:rFonts w:cs="Arial"/>
        </w:rPr>
        <w:t xml:space="preserve">t les consultations à venir sur les proches </w:t>
      </w:r>
      <w:r w:rsidR="00400D9B">
        <w:rPr>
          <w:rFonts w:cs="Arial"/>
        </w:rPr>
        <w:t>aidants</w:t>
      </w:r>
      <w:r w:rsidR="004000B3">
        <w:rPr>
          <w:rFonts w:cs="Arial"/>
        </w:rPr>
        <w:t xml:space="preserve"> et les </w:t>
      </w:r>
      <w:r w:rsidR="004000B3" w:rsidRPr="00B267B4">
        <w:rPr>
          <w:rFonts w:cs="Arial"/>
        </w:rPr>
        <w:t xml:space="preserve">personnes en hébergement de longue durée. </w:t>
      </w:r>
    </w:p>
    <w:p w14:paraId="6D2E3F69" w14:textId="7FDE7342" w:rsidR="007B1F81" w:rsidRPr="00B267B4" w:rsidRDefault="005C69B3" w:rsidP="005C69B3">
      <w:pPr>
        <w:pStyle w:val="Paragraphedeliste"/>
        <w:numPr>
          <w:ilvl w:val="0"/>
          <w:numId w:val="19"/>
        </w:numPr>
        <w:spacing w:line="276" w:lineRule="auto"/>
        <w:ind w:left="284" w:hanging="284"/>
        <w:rPr>
          <w:rFonts w:cs="Arial"/>
        </w:rPr>
      </w:pPr>
      <w:r w:rsidRPr="00B267B4">
        <w:rPr>
          <w:rFonts w:cs="Arial"/>
        </w:rPr>
        <w:t>Dans le cadre de la révision du cadre de programme d’aide financière pour les fonctions d’élimination, l</w:t>
      </w:r>
      <w:r w:rsidR="00C5518B" w:rsidRPr="00B267B4">
        <w:rPr>
          <w:rFonts w:cs="Arial"/>
        </w:rPr>
        <w:t>e 14, le 20 et le 22 août 2019</w:t>
      </w:r>
      <w:r w:rsidRPr="00B267B4">
        <w:rPr>
          <w:rFonts w:cs="Arial"/>
        </w:rPr>
        <w:t>, des rencontres téléphoniques ont eu lieu afin d’échanger sur les travaux en cours et d’émettre notre avis sur les modifications à apporter. Le nouveau programme est entré en vigueur</w:t>
      </w:r>
      <w:r w:rsidR="003A2C1C" w:rsidRPr="00B267B4">
        <w:rPr>
          <w:rFonts w:cs="Arial"/>
        </w:rPr>
        <w:t xml:space="preserve"> à l’automne 2019.</w:t>
      </w:r>
      <w:r w:rsidR="007B1F81" w:rsidRPr="00B267B4">
        <w:rPr>
          <w:rFonts w:cs="Arial"/>
        </w:rPr>
        <w:t xml:space="preserve"> </w:t>
      </w:r>
    </w:p>
    <w:p w14:paraId="5B412DDC" w14:textId="4BDCD360" w:rsidR="00A53364" w:rsidRPr="00B267B4" w:rsidRDefault="003A2C1C" w:rsidP="00683BBD">
      <w:pPr>
        <w:pStyle w:val="Paragraphedeliste"/>
        <w:numPr>
          <w:ilvl w:val="0"/>
          <w:numId w:val="19"/>
        </w:numPr>
        <w:spacing w:line="276" w:lineRule="auto"/>
        <w:ind w:left="284" w:hanging="284"/>
        <w:rPr>
          <w:rFonts w:cs="Arial"/>
        </w:rPr>
      </w:pPr>
      <w:r w:rsidRPr="00B267B4">
        <w:rPr>
          <w:rFonts w:cs="Arial"/>
        </w:rPr>
        <w:t xml:space="preserve">Le </w:t>
      </w:r>
      <w:r w:rsidR="00A53364" w:rsidRPr="00B267B4">
        <w:rPr>
          <w:rFonts w:cs="Arial"/>
        </w:rPr>
        <w:t>16 décembre </w:t>
      </w:r>
      <w:r w:rsidRPr="00B267B4">
        <w:rPr>
          <w:rFonts w:cs="Arial"/>
        </w:rPr>
        <w:t>2019, une</w:t>
      </w:r>
      <w:r w:rsidR="00A53364" w:rsidRPr="00B267B4">
        <w:rPr>
          <w:rFonts w:cs="Arial"/>
        </w:rPr>
        <w:t xml:space="preserve"> rencontre avec les membres sur l</w:t>
      </w:r>
      <w:r w:rsidRPr="00B267B4">
        <w:rPr>
          <w:rFonts w:cs="Arial"/>
        </w:rPr>
        <w:t>e document sur la</w:t>
      </w:r>
      <w:r w:rsidR="00A53364" w:rsidRPr="00B267B4">
        <w:rPr>
          <w:rFonts w:cs="Arial"/>
        </w:rPr>
        <w:t xml:space="preserve"> gamme des services</w:t>
      </w:r>
      <w:r w:rsidRPr="00B267B4">
        <w:rPr>
          <w:rFonts w:cs="Arial"/>
        </w:rPr>
        <w:t xml:space="preserve"> a eu lieu. Les propositions de bonification émises lors de cette rencontre ont été déposées au ministère lors de la rencontre du 18 décembre 2019</w:t>
      </w:r>
      <w:r w:rsidR="0056526F">
        <w:rPr>
          <w:rFonts w:cs="Arial"/>
        </w:rPr>
        <w:t>.</w:t>
      </w:r>
    </w:p>
    <w:p w14:paraId="56E58E2C" w14:textId="40334981" w:rsidR="004000B3" w:rsidRPr="00B267B4" w:rsidRDefault="004000B3" w:rsidP="005F5116">
      <w:pPr>
        <w:pStyle w:val="Paragraphedeliste"/>
        <w:numPr>
          <w:ilvl w:val="0"/>
          <w:numId w:val="19"/>
        </w:numPr>
        <w:spacing w:line="276" w:lineRule="auto"/>
        <w:ind w:left="284" w:hanging="284"/>
        <w:rPr>
          <w:rFonts w:cs="Arial"/>
        </w:rPr>
      </w:pPr>
      <w:r w:rsidRPr="00B267B4">
        <w:rPr>
          <w:rFonts w:cs="Arial"/>
        </w:rPr>
        <w:t xml:space="preserve">Le 21 janvier 2020, </w:t>
      </w:r>
      <w:r w:rsidR="00B267B4" w:rsidRPr="00B267B4">
        <w:rPr>
          <w:rFonts w:cs="Arial"/>
        </w:rPr>
        <w:t>dans le cadre</w:t>
      </w:r>
      <w:r w:rsidRPr="00B267B4">
        <w:rPr>
          <w:rFonts w:cs="Arial"/>
        </w:rPr>
        <w:t xml:space="preserve"> de la consultation gouvernementale </w:t>
      </w:r>
      <w:r w:rsidR="00B267B4" w:rsidRPr="00B267B4">
        <w:rPr>
          <w:rFonts w:cs="Arial"/>
        </w:rPr>
        <w:t>de la P</w:t>
      </w:r>
      <w:r w:rsidRPr="00B267B4">
        <w:rPr>
          <w:rFonts w:cs="Arial"/>
        </w:rPr>
        <w:t xml:space="preserve">olitique des proches aidants, la </w:t>
      </w:r>
      <w:r w:rsidR="00B267B4" w:rsidRPr="00B267B4">
        <w:rPr>
          <w:rFonts w:cs="Arial"/>
        </w:rPr>
        <w:t>COPHAN</w:t>
      </w:r>
      <w:r w:rsidRPr="00B267B4">
        <w:rPr>
          <w:rFonts w:cs="Arial"/>
        </w:rPr>
        <w:t xml:space="preserve"> a consulté ses membres et a transmis un avis au ministère à ce sujet</w:t>
      </w:r>
      <w:r w:rsidR="00B267B4" w:rsidRPr="00B267B4">
        <w:rPr>
          <w:rFonts w:cs="Arial"/>
        </w:rPr>
        <w:t>.</w:t>
      </w:r>
    </w:p>
    <w:p w14:paraId="3EB5FA86" w14:textId="7D90841D" w:rsidR="004000B3" w:rsidRPr="00B267B4" w:rsidRDefault="004000B3" w:rsidP="005F5116">
      <w:pPr>
        <w:pStyle w:val="Paragraphedeliste"/>
        <w:numPr>
          <w:ilvl w:val="0"/>
          <w:numId w:val="19"/>
        </w:numPr>
        <w:spacing w:line="276" w:lineRule="auto"/>
        <w:ind w:left="284" w:hanging="284"/>
        <w:rPr>
          <w:rFonts w:cs="Arial"/>
        </w:rPr>
      </w:pPr>
      <w:r w:rsidRPr="00B267B4">
        <w:rPr>
          <w:rFonts w:cs="Arial"/>
        </w:rPr>
        <w:t xml:space="preserve">Le 21 janvier </w:t>
      </w:r>
      <w:r w:rsidR="00B267B4">
        <w:rPr>
          <w:rFonts w:cs="Arial"/>
        </w:rPr>
        <w:t xml:space="preserve">2020, </w:t>
      </w:r>
      <w:r w:rsidRPr="00B267B4">
        <w:rPr>
          <w:rFonts w:cs="Arial"/>
        </w:rPr>
        <w:t xml:space="preserve">dans le cadre de la consultation gouvernementale de la </w:t>
      </w:r>
      <w:r w:rsidR="00B267B4">
        <w:rPr>
          <w:rFonts w:cs="Arial"/>
        </w:rPr>
        <w:t>P</w:t>
      </w:r>
      <w:r w:rsidRPr="00B267B4">
        <w:rPr>
          <w:rFonts w:cs="Arial"/>
        </w:rPr>
        <w:t xml:space="preserve">olitique en hébergement de longue durée, la </w:t>
      </w:r>
      <w:r w:rsidR="00B267B4">
        <w:rPr>
          <w:rFonts w:cs="Arial"/>
        </w:rPr>
        <w:t>COPHAN</w:t>
      </w:r>
      <w:r w:rsidRPr="00B267B4">
        <w:rPr>
          <w:rFonts w:cs="Arial"/>
        </w:rPr>
        <w:t xml:space="preserve"> a tenu une rencontre avec ses membres et a déposé un avis au ministère à ce sujet. </w:t>
      </w:r>
    </w:p>
    <w:p w14:paraId="283D5673" w14:textId="47B959F3" w:rsidR="001343F3" w:rsidRDefault="001343F3" w:rsidP="00F2002E">
      <w:pPr>
        <w:pStyle w:val="Paragraphedeliste"/>
        <w:spacing w:line="276" w:lineRule="auto"/>
        <w:ind w:left="0"/>
        <w:rPr>
          <w:rFonts w:cs="Arial"/>
          <w:b/>
        </w:rPr>
      </w:pPr>
    </w:p>
    <w:p w14:paraId="542A33D9" w14:textId="6DD5E454" w:rsidR="00FA0D3E" w:rsidRPr="001B77A3" w:rsidRDefault="00FA0D3E" w:rsidP="00F2002E">
      <w:pPr>
        <w:pStyle w:val="Paragraphedeliste"/>
        <w:spacing w:line="276" w:lineRule="auto"/>
        <w:ind w:left="0"/>
        <w:rPr>
          <w:rFonts w:cs="Arial"/>
        </w:rPr>
      </w:pPr>
      <w:r w:rsidRPr="00151D73">
        <w:rPr>
          <w:rFonts w:cs="Arial"/>
          <w:b/>
        </w:rPr>
        <w:t>À suivre</w:t>
      </w:r>
      <w:r w:rsidRPr="00151D73">
        <w:rPr>
          <w:rFonts w:cs="Arial"/>
        </w:rPr>
        <w:t> :</w:t>
      </w:r>
      <w:r w:rsidR="00EE1F12" w:rsidRPr="00151D73">
        <w:rPr>
          <w:rFonts w:cs="Arial"/>
        </w:rPr>
        <w:t xml:space="preserve"> </w:t>
      </w:r>
      <w:r w:rsidR="00D96DDD" w:rsidRPr="00151D73">
        <w:rPr>
          <w:rFonts w:cs="Arial"/>
        </w:rPr>
        <w:t>Le comité continuera de se rencontrer périodiquement</w:t>
      </w:r>
      <w:r w:rsidR="005F6CEF" w:rsidRPr="00151D73">
        <w:rPr>
          <w:rFonts w:cs="Arial"/>
        </w:rPr>
        <w:t xml:space="preserve"> au cours de la prochaine année</w:t>
      </w:r>
      <w:r w:rsidR="00BA1F98" w:rsidRPr="00151D73">
        <w:rPr>
          <w:rFonts w:cs="Arial"/>
        </w:rPr>
        <w:t>.</w:t>
      </w:r>
      <w:r w:rsidR="00BA1F98" w:rsidRPr="001B77A3">
        <w:rPr>
          <w:rFonts w:cs="Arial"/>
        </w:rPr>
        <w:t xml:space="preserve"> </w:t>
      </w:r>
    </w:p>
    <w:p w14:paraId="7213DCE7" w14:textId="77777777" w:rsidR="001A2DC7" w:rsidRDefault="001A2DC7" w:rsidP="00F2002E">
      <w:pPr>
        <w:pStyle w:val="Paragraphedeliste"/>
        <w:spacing w:line="276" w:lineRule="auto"/>
        <w:ind w:left="0"/>
        <w:rPr>
          <w:rFonts w:cs="Arial"/>
          <w:highlight w:val="lightGray"/>
          <w:shd w:val="clear" w:color="auto" w:fill="FFFFFF"/>
        </w:rPr>
      </w:pPr>
    </w:p>
    <w:p w14:paraId="7F0E7849" w14:textId="77777777" w:rsidR="00FA0D3E" w:rsidRPr="00C15152" w:rsidRDefault="00FA0D3E" w:rsidP="008B1D91">
      <w:pPr>
        <w:pStyle w:val="Titre2numrot"/>
      </w:pPr>
      <w:bookmarkStart w:id="128" w:name="_Toc451934736"/>
      <w:bookmarkStart w:id="129" w:name="_Toc50051869"/>
      <w:r w:rsidRPr="00C15152">
        <w:t>Services de soutien à domicile</w:t>
      </w:r>
      <w:bookmarkEnd w:id="128"/>
      <w:bookmarkEnd w:id="129"/>
    </w:p>
    <w:p w14:paraId="692977C9" w14:textId="64A43C1B" w:rsidR="00F10793" w:rsidRPr="001B77A3" w:rsidRDefault="00FA0D3E" w:rsidP="00200371">
      <w:pPr>
        <w:spacing w:before="120" w:after="120" w:line="276" w:lineRule="auto"/>
        <w:rPr>
          <w:rFonts w:ascii="Arial" w:hAnsi="Arial" w:cs="Arial"/>
        </w:rPr>
      </w:pPr>
      <w:r w:rsidRPr="001B77A3">
        <w:rPr>
          <w:rFonts w:ascii="Arial" w:hAnsi="Arial" w:cs="Arial"/>
          <w:b/>
        </w:rPr>
        <w:t>Contexte</w:t>
      </w:r>
      <w:r w:rsidRPr="001B77A3">
        <w:rPr>
          <w:rFonts w:ascii="Arial" w:hAnsi="Arial" w:cs="Arial"/>
        </w:rPr>
        <w:t xml:space="preserve"> : Les services de soutien à domicile représentent un enjeu particulièrement important pour </w:t>
      </w:r>
      <w:r w:rsidR="00804F7F" w:rsidRPr="001B77A3">
        <w:rPr>
          <w:rFonts w:ascii="Arial" w:hAnsi="Arial" w:cs="Arial"/>
        </w:rPr>
        <w:t>les</w:t>
      </w:r>
      <w:r w:rsidRPr="001B77A3">
        <w:rPr>
          <w:rFonts w:ascii="Arial" w:hAnsi="Arial" w:cs="Arial"/>
        </w:rPr>
        <w:t xml:space="preserve"> membres de la COPHAN. De nombreux organismes se sont dit inquiets cette année</w:t>
      </w:r>
      <w:r w:rsidR="00755928" w:rsidRPr="001B77A3">
        <w:rPr>
          <w:rFonts w:ascii="Arial" w:hAnsi="Arial" w:cs="Arial"/>
        </w:rPr>
        <w:t xml:space="preserve"> encore</w:t>
      </w:r>
      <w:r w:rsidRPr="001B77A3">
        <w:rPr>
          <w:rFonts w:ascii="Arial" w:hAnsi="Arial" w:cs="Arial"/>
        </w:rPr>
        <w:t xml:space="preserve"> des </w:t>
      </w:r>
      <w:r w:rsidR="00804F7F" w:rsidRPr="001B77A3">
        <w:rPr>
          <w:rFonts w:ascii="Arial" w:hAnsi="Arial" w:cs="Arial"/>
        </w:rPr>
        <w:t>besoins non satisfaits</w:t>
      </w:r>
      <w:r w:rsidRPr="001B77A3">
        <w:rPr>
          <w:rFonts w:ascii="Arial" w:hAnsi="Arial" w:cs="Arial"/>
        </w:rPr>
        <w:t xml:space="preserve"> dans les services de soutien à domicile.</w:t>
      </w:r>
      <w:r w:rsidR="00871F54" w:rsidRPr="001B77A3">
        <w:rPr>
          <w:rFonts w:ascii="Arial" w:hAnsi="Arial" w:cs="Arial"/>
        </w:rPr>
        <w:t xml:space="preserve"> </w:t>
      </w:r>
      <w:r w:rsidR="006A6537">
        <w:rPr>
          <w:rFonts w:ascii="Arial" w:hAnsi="Arial" w:cs="Arial"/>
        </w:rPr>
        <w:t>En novembre 2017</w:t>
      </w:r>
      <w:r w:rsidR="00E91100" w:rsidRPr="001B77A3">
        <w:rPr>
          <w:rFonts w:ascii="Arial" w:hAnsi="Arial" w:cs="Arial"/>
        </w:rPr>
        <w:t>, de concert avec l’AQRIPH et l</w:t>
      </w:r>
      <w:r w:rsidR="006A6537">
        <w:rPr>
          <w:rFonts w:ascii="Arial" w:hAnsi="Arial" w:cs="Arial"/>
        </w:rPr>
        <w:t xml:space="preserve">a SQDI, nous avions rencontré madame </w:t>
      </w:r>
      <w:r w:rsidR="006A6537" w:rsidRPr="006A6537">
        <w:rPr>
          <w:rFonts w:ascii="Arial" w:hAnsi="Arial" w:cs="Arial"/>
        </w:rPr>
        <w:t xml:space="preserve">Lyne Jobin, </w:t>
      </w:r>
      <w:r w:rsidR="00E91100" w:rsidRPr="001B77A3">
        <w:rPr>
          <w:rFonts w:ascii="Arial" w:hAnsi="Arial" w:cs="Arial"/>
        </w:rPr>
        <w:t>sous-ministre adjointe à la direction générale des services sociaux</w:t>
      </w:r>
      <w:r w:rsidR="006A6537">
        <w:rPr>
          <w:rFonts w:ascii="Arial" w:hAnsi="Arial" w:cs="Arial"/>
        </w:rPr>
        <w:t>,</w:t>
      </w:r>
      <w:r w:rsidR="00E91100" w:rsidRPr="001B77A3">
        <w:rPr>
          <w:rFonts w:ascii="Arial" w:hAnsi="Arial" w:cs="Arial"/>
        </w:rPr>
        <w:t xml:space="preserve"> pour discuter des besoins particuliers en soutien à domicile des </w:t>
      </w:r>
      <w:r w:rsidR="00E91100" w:rsidRPr="001B77A3">
        <w:rPr>
          <w:rFonts w:ascii="Arial" w:hAnsi="Arial" w:cs="Arial"/>
        </w:rPr>
        <w:lastRenderedPageBreak/>
        <w:t xml:space="preserve">personnes ayant des limitations. </w:t>
      </w:r>
      <w:r w:rsidR="00FC0023">
        <w:rPr>
          <w:rFonts w:ascii="Arial" w:hAnsi="Arial" w:cs="Arial"/>
        </w:rPr>
        <w:t xml:space="preserve"> </w:t>
      </w:r>
      <w:r w:rsidR="00E91100" w:rsidRPr="001B77A3">
        <w:rPr>
          <w:rFonts w:ascii="Arial" w:hAnsi="Arial" w:cs="Arial"/>
        </w:rPr>
        <w:t xml:space="preserve">La sous-ministre avait d’ailleurs exprimé son intérêt à travailler avec le milieu associatif pour solutionner certains problèmes à court terme. </w:t>
      </w:r>
      <w:r w:rsidR="004E6A43" w:rsidRPr="001B77A3">
        <w:rPr>
          <w:rFonts w:ascii="Arial" w:hAnsi="Arial" w:cs="Arial"/>
        </w:rPr>
        <w:t xml:space="preserve">À la suite de cette rencontre, </w:t>
      </w:r>
      <w:r w:rsidR="004E6A43" w:rsidRPr="00C15152">
        <w:rPr>
          <w:rFonts w:ascii="Arial" w:hAnsi="Arial" w:cs="Arial"/>
        </w:rPr>
        <w:t>nous avions dressé une liste de constats et de recommandations associé</w:t>
      </w:r>
      <w:r w:rsidR="006A6537" w:rsidRPr="00C15152">
        <w:rPr>
          <w:rFonts w:ascii="Arial" w:hAnsi="Arial" w:cs="Arial"/>
        </w:rPr>
        <w:t>e</w:t>
      </w:r>
      <w:r w:rsidR="004E6A43" w:rsidRPr="00C15152">
        <w:rPr>
          <w:rFonts w:ascii="Arial" w:hAnsi="Arial" w:cs="Arial"/>
        </w:rPr>
        <w:t>s afin d’orienter nos prochaines actions pour améliorer les services de soutien à domicile.</w:t>
      </w:r>
      <w:r w:rsidR="00D86F5C" w:rsidRPr="00C15152">
        <w:rPr>
          <w:rFonts w:ascii="Arial" w:hAnsi="Arial" w:cs="Arial"/>
        </w:rPr>
        <w:t xml:space="preserve"> </w:t>
      </w:r>
      <w:r w:rsidR="00943033" w:rsidRPr="00C15152">
        <w:rPr>
          <w:rFonts w:ascii="Arial" w:hAnsi="Arial" w:cs="Arial"/>
        </w:rPr>
        <w:t>En mai 2018, la COPHAN a participé au « Forum sur les meilleures pratiques : usagers, CHSLD et soutien à domicile », organisé par le MSSS, afin notamment d’améliorer l’organisation des soins et des services offerts à la population, tant en soins de longue durée qu’à domicile.</w:t>
      </w:r>
      <w:r w:rsidR="00943033">
        <w:rPr>
          <w:rFonts w:ascii="Arial" w:hAnsi="Arial" w:cs="Arial"/>
        </w:rPr>
        <w:t xml:space="preserve"> </w:t>
      </w:r>
      <w:r w:rsidR="008D2A1A">
        <w:rPr>
          <w:rFonts w:ascii="Arial" w:hAnsi="Arial" w:cs="Arial"/>
        </w:rPr>
        <w:t>Fin 2018, le M</w:t>
      </w:r>
      <w:r w:rsidR="0018362F">
        <w:rPr>
          <w:rFonts w:ascii="Arial" w:hAnsi="Arial" w:cs="Arial"/>
        </w:rPr>
        <w:t>T</w:t>
      </w:r>
      <w:r w:rsidR="008D2A1A">
        <w:rPr>
          <w:rFonts w:ascii="Arial" w:hAnsi="Arial" w:cs="Arial"/>
        </w:rPr>
        <w:t xml:space="preserve">ESS nous a présenté un portrait des services à domicile pour les personnes ayant une déficience physique, il nous </w:t>
      </w:r>
      <w:r w:rsidR="00B267B4">
        <w:rPr>
          <w:rFonts w:ascii="Arial" w:hAnsi="Arial" w:cs="Arial"/>
        </w:rPr>
        <w:t>annonçait</w:t>
      </w:r>
      <w:r w:rsidR="008D2A1A">
        <w:rPr>
          <w:rFonts w:ascii="Arial" w:hAnsi="Arial" w:cs="Arial"/>
        </w:rPr>
        <w:t xml:space="preserve"> alors que le même exercice était en cours en DI-TS</w:t>
      </w:r>
      <w:r w:rsidR="00B267B4">
        <w:rPr>
          <w:rFonts w:ascii="Arial" w:hAnsi="Arial" w:cs="Arial"/>
        </w:rPr>
        <w:t>A. Les travaux concernant le soutien à domicile</w:t>
      </w:r>
      <w:r w:rsidR="008D2A1A">
        <w:rPr>
          <w:rFonts w:ascii="Arial" w:hAnsi="Arial" w:cs="Arial"/>
        </w:rPr>
        <w:t xml:space="preserve"> avec le ministère débuteront à la présentation de ce deuxième portrait. Cette présentation devait avoir lieu en mars 20</w:t>
      </w:r>
      <w:r w:rsidR="00B3218F">
        <w:rPr>
          <w:rFonts w:ascii="Arial" w:hAnsi="Arial" w:cs="Arial"/>
        </w:rPr>
        <w:t>2</w:t>
      </w:r>
      <w:r w:rsidR="008D2A1A">
        <w:rPr>
          <w:rFonts w:ascii="Arial" w:hAnsi="Arial" w:cs="Arial"/>
        </w:rPr>
        <w:t xml:space="preserve">0, mais celle-ci a été annulée en raison de la pandémie. </w:t>
      </w:r>
    </w:p>
    <w:p w14:paraId="76E5502E" w14:textId="77777777" w:rsidR="004E6A43" w:rsidRPr="001B77A3" w:rsidRDefault="004E6A43" w:rsidP="00200371">
      <w:pPr>
        <w:spacing w:before="120" w:after="120" w:line="276" w:lineRule="auto"/>
        <w:rPr>
          <w:rFonts w:ascii="Arial" w:hAnsi="Arial" w:cs="Arial"/>
        </w:rPr>
      </w:pPr>
    </w:p>
    <w:p w14:paraId="5641DFB5" w14:textId="77777777" w:rsidR="00FA0D3E" w:rsidRPr="00C15152" w:rsidRDefault="00114353" w:rsidP="00200371">
      <w:pPr>
        <w:pStyle w:val="NormalArial"/>
        <w:spacing w:line="276" w:lineRule="auto"/>
        <w:rPr>
          <w:rFonts w:cs="Arial"/>
        </w:rPr>
      </w:pPr>
      <w:r w:rsidRPr="00C15152">
        <w:rPr>
          <w:rFonts w:cs="Arial"/>
          <w:b/>
        </w:rPr>
        <w:t>Actions et réalisation</w:t>
      </w:r>
      <w:r w:rsidR="00FA0D3E" w:rsidRPr="00C15152">
        <w:rPr>
          <w:rFonts w:cs="Arial"/>
          <w:b/>
        </w:rPr>
        <w:t>s</w:t>
      </w:r>
      <w:r w:rsidR="00FA0D3E" w:rsidRPr="00C15152">
        <w:rPr>
          <w:rFonts w:cs="Arial"/>
        </w:rPr>
        <w:t> :</w:t>
      </w:r>
    </w:p>
    <w:p w14:paraId="33279121" w14:textId="052D80D6" w:rsidR="00394FFC" w:rsidRPr="00C15152" w:rsidRDefault="00BB44A4" w:rsidP="00A53364">
      <w:pPr>
        <w:pStyle w:val="Paragraphedeliste"/>
        <w:numPr>
          <w:ilvl w:val="0"/>
          <w:numId w:val="20"/>
        </w:numPr>
        <w:spacing w:line="276" w:lineRule="auto"/>
        <w:ind w:left="284" w:hanging="284"/>
        <w:rPr>
          <w:rFonts w:cs="Arial"/>
        </w:rPr>
      </w:pPr>
      <w:r w:rsidRPr="00C15152">
        <w:rPr>
          <w:rFonts w:cs="Arial"/>
        </w:rPr>
        <w:t>En septembre 2019</w:t>
      </w:r>
      <w:r w:rsidR="00A53364" w:rsidRPr="00C15152">
        <w:rPr>
          <w:rFonts w:cs="Arial"/>
        </w:rPr>
        <w:t xml:space="preserve">, </w:t>
      </w:r>
      <w:r w:rsidR="00A53364" w:rsidRPr="00C15152">
        <w:rPr>
          <w:rFonts w:cs="Arial"/>
          <w:szCs w:val="24"/>
        </w:rPr>
        <w:t>l</w:t>
      </w:r>
      <w:r w:rsidR="00394FFC" w:rsidRPr="00C15152">
        <w:rPr>
          <w:rFonts w:cs="Arial"/>
          <w:szCs w:val="24"/>
        </w:rPr>
        <w:t>e conseil d’administration de la COPHAN a pris la décision de créer un comité sur le soutien à domicil</w:t>
      </w:r>
      <w:r w:rsidR="00C15152" w:rsidRPr="00C15152">
        <w:rPr>
          <w:rFonts w:cs="Arial"/>
          <w:szCs w:val="24"/>
        </w:rPr>
        <w:t xml:space="preserve">e. </w:t>
      </w:r>
    </w:p>
    <w:p w14:paraId="0B256F11" w14:textId="7F5AE3A3" w:rsidR="00394FFC" w:rsidRPr="00AD48CC" w:rsidRDefault="005F5116" w:rsidP="00683BBD">
      <w:pPr>
        <w:pStyle w:val="Paragraphedeliste"/>
        <w:numPr>
          <w:ilvl w:val="0"/>
          <w:numId w:val="20"/>
        </w:numPr>
        <w:spacing w:line="276" w:lineRule="auto"/>
        <w:ind w:left="284" w:hanging="284"/>
        <w:rPr>
          <w:rFonts w:cs="Arial"/>
        </w:rPr>
      </w:pPr>
      <w:r w:rsidRPr="00C15152">
        <w:rPr>
          <w:rFonts w:cs="Arial"/>
        </w:rPr>
        <w:t xml:space="preserve">Le 30 janvier 2020 a eu lieu la première rencontre </w:t>
      </w:r>
      <w:r w:rsidR="00C15152" w:rsidRPr="00C15152">
        <w:rPr>
          <w:rFonts w:cs="Arial"/>
        </w:rPr>
        <w:t xml:space="preserve">du comité Soutien à domicile </w:t>
      </w:r>
      <w:r w:rsidRPr="00C15152">
        <w:rPr>
          <w:rFonts w:cs="Arial"/>
        </w:rPr>
        <w:t xml:space="preserve">avec </w:t>
      </w:r>
      <w:r w:rsidRPr="00AD48CC">
        <w:rPr>
          <w:rFonts w:cs="Arial"/>
        </w:rPr>
        <w:t>les membres de la COPHAN</w:t>
      </w:r>
      <w:r w:rsidR="00A53364" w:rsidRPr="00AD48CC">
        <w:rPr>
          <w:rFonts w:cs="Arial"/>
        </w:rPr>
        <w:t>.</w:t>
      </w:r>
      <w:r w:rsidR="00C15152" w:rsidRPr="00AD48CC">
        <w:rPr>
          <w:rFonts w:cs="Arial"/>
        </w:rPr>
        <w:t xml:space="preserve"> </w:t>
      </w:r>
      <w:r w:rsidR="00B3218F" w:rsidRPr="00AD48CC">
        <w:rPr>
          <w:rFonts w:cs="Arial"/>
        </w:rPr>
        <w:t xml:space="preserve">Un plan de travail a alors été élaboré notamment pour obtenir des données plus tangibles sur ce dossier. </w:t>
      </w:r>
    </w:p>
    <w:p w14:paraId="262D8B8B" w14:textId="77777777" w:rsidR="00D907AC" w:rsidRPr="00AD48CC" w:rsidRDefault="00D907AC" w:rsidP="00200371">
      <w:pPr>
        <w:spacing w:before="120" w:after="120" w:line="276" w:lineRule="auto"/>
        <w:rPr>
          <w:rFonts w:ascii="Arial" w:hAnsi="Arial" w:cs="Arial"/>
        </w:rPr>
      </w:pPr>
    </w:p>
    <w:p w14:paraId="3C4F2ACA" w14:textId="69AB97F8" w:rsidR="00FA0D3E" w:rsidRPr="001B77A3" w:rsidRDefault="00FA0D3E" w:rsidP="00200371">
      <w:pPr>
        <w:spacing w:before="120" w:after="120" w:line="276" w:lineRule="auto"/>
        <w:rPr>
          <w:rFonts w:ascii="Arial" w:hAnsi="Arial" w:cs="Arial"/>
        </w:rPr>
      </w:pPr>
      <w:r w:rsidRPr="00AD48CC">
        <w:rPr>
          <w:rFonts w:ascii="Arial" w:hAnsi="Arial" w:cs="Arial"/>
          <w:b/>
        </w:rPr>
        <w:t>À suivre</w:t>
      </w:r>
      <w:r w:rsidRPr="00AD48CC">
        <w:rPr>
          <w:rFonts w:ascii="Arial" w:hAnsi="Arial" w:cs="Arial"/>
        </w:rPr>
        <w:t xml:space="preserve"> : </w:t>
      </w:r>
      <w:r w:rsidR="00F10793" w:rsidRPr="00AD48CC">
        <w:rPr>
          <w:rFonts w:ascii="Arial" w:hAnsi="Arial" w:cs="Arial"/>
        </w:rPr>
        <w:t>La COPHAN</w:t>
      </w:r>
      <w:r w:rsidR="00F10793" w:rsidRPr="001B77A3">
        <w:rPr>
          <w:rFonts w:ascii="Arial" w:hAnsi="Arial" w:cs="Arial"/>
        </w:rPr>
        <w:t xml:space="preserve"> continuera d’intervenir régulièrement en matière de soutien à domicile</w:t>
      </w:r>
      <w:r w:rsidR="00246A15" w:rsidRPr="001B77A3">
        <w:rPr>
          <w:rFonts w:ascii="Arial" w:hAnsi="Arial" w:cs="Arial"/>
        </w:rPr>
        <w:t xml:space="preserve"> et relancera</w:t>
      </w:r>
      <w:r w:rsidR="004D27E4">
        <w:rPr>
          <w:rFonts w:ascii="Arial" w:hAnsi="Arial" w:cs="Arial"/>
        </w:rPr>
        <w:t>,</w:t>
      </w:r>
      <w:r w:rsidR="00246A15" w:rsidRPr="001B77A3">
        <w:rPr>
          <w:rFonts w:ascii="Arial" w:hAnsi="Arial" w:cs="Arial"/>
        </w:rPr>
        <w:t xml:space="preserve"> </w:t>
      </w:r>
      <w:r w:rsidR="004D27E4" w:rsidRPr="004D27E4">
        <w:rPr>
          <w:rFonts w:ascii="Arial" w:hAnsi="Arial" w:cs="Arial"/>
        </w:rPr>
        <w:t>à court terme</w:t>
      </w:r>
      <w:r w:rsidR="004D27E4">
        <w:rPr>
          <w:rFonts w:ascii="Arial" w:hAnsi="Arial" w:cs="Arial"/>
        </w:rPr>
        <w:t>,</w:t>
      </w:r>
      <w:r w:rsidR="004D27E4" w:rsidRPr="004D27E4">
        <w:rPr>
          <w:rFonts w:ascii="Arial" w:hAnsi="Arial" w:cs="Arial"/>
        </w:rPr>
        <w:t xml:space="preserve"> </w:t>
      </w:r>
      <w:r w:rsidR="00246A15" w:rsidRPr="001B77A3">
        <w:rPr>
          <w:rFonts w:ascii="Arial" w:hAnsi="Arial" w:cs="Arial"/>
        </w:rPr>
        <w:t xml:space="preserve">la sous-ministre. </w:t>
      </w:r>
      <w:r w:rsidR="005C5F20">
        <w:rPr>
          <w:rFonts w:ascii="Arial" w:hAnsi="Arial" w:cs="Arial"/>
        </w:rPr>
        <w:t>Afin de débuter des travaux à ce sujet</w:t>
      </w:r>
      <w:r w:rsidR="00AD48CC">
        <w:rPr>
          <w:rFonts w:ascii="Arial" w:hAnsi="Arial" w:cs="Arial"/>
        </w:rPr>
        <w:t>, l</w:t>
      </w:r>
      <w:r w:rsidR="005C5F20">
        <w:rPr>
          <w:rFonts w:ascii="Arial" w:hAnsi="Arial" w:cs="Arial"/>
        </w:rPr>
        <w:t xml:space="preserve">a </w:t>
      </w:r>
      <w:r w:rsidR="00AD48CC">
        <w:rPr>
          <w:rFonts w:ascii="Arial" w:hAnsi="Arial" w:cs="Arial"/>
        </w:rPr>
        <w:t>C</w:t>
      </w:r>
      <w:r w:rsidR="005C5F20">
        <w:rPr>
          <w:rFonts w:ascii="Arial" w:hAnsi="Arial" w:cs="Arial"/>
        </w:rPr>
        <w:t>O</w:t>
      </w:r>
      <w:r w:rsidR="00AD48CC">
        <w:rPr>
          <w:rFonts w:ascii="Arial" w:hAnsi="Arial" w:cs="Arial"/>
        </w:rPr>
        <w:t>P</w:t>
      </w:r>
      <w:r w:rsidR="005C5F20">
        <w:rPr>
          <w:rFonts w:ascii="Arial" w:hAnsi="Arial" w:cs="Arial"/>
        </w:rPr>
        <w:t xml:space="preserve">HAN rédigera des recommandations </w:t>
      </w:r>
      <w:r w:rsidR="00316D6E">
        <w:rPr>
          <w:rFonts w:ascii="Arial" w:hAnsi="Arial" w:cs="Arial"/>
        </w:rPr>
        <w:t>à la suite de</w:t>
      </w:r>
      <w:r w:rsidR="005C5F20">
        <w:rPr>
          <w:rFonts w:ascii="Arial" w:hAnsi="Arial" w:cs="Arial"/>
        </w:rPr>
        <w:t xml:space="preserve"> la cueillette de données pour ce dossier. </w:t>
      </w:r>
    </w:p>
    <w:p w14:paraId="44295250" w14:textId="77777777" w:rsidR="005A7793" w:rsidRPr="001B77A3" w:rsidRDefault="005A7793" w:rsidP="00200371">
      <w:pPr>
        <w:pStyle w:val="NormalArial"/>
        <w:spacing w:line="276" w:lineRule="auto"/>
        <w:rPr>
          <w:rFonts w:cs="Arial"/>
          <w:color w:val="231F20"/>
        </w:rPr>
      </w:pPr>
    </w:p>
    <w:p w14:paraId="0047931E" w14:textId="77777777" w:rsidR="005A7793" w:rsidRPr="00C15152" w:rsidRDefault="005A7793" w:rsidP="008B1D91">
      <w:pPr>
        <w:pStyle w:val="Titre2numrot"/>
      </w:pPr>
      <w:bookmarkStart w:id="130" w:name="_Toc50051870"/>
      <w:r w:rsidRPr="00C15152">
        <w:t>Politique nationale pour les proches aidants</w:t>
      </w:r>
      <w:bookmarkEnd w:id="130"/>
    </w:p>
    <w:p w14:paraId="54E3A763" w14:textId="38AEC0BD" w:rsidR="00C00B1A" w:rsidRPr="001B77A3" w:rsidRDefault="002D707F" w:rsidP="00C00B1A">
      <w:pPr>
        <w:pStyle w:val="NormalArial"/>
        <w:spacing w:line="276" w:lineRule="auto"/>
        <w:rPr>
          <w:rFonts w:cs="Arial"/>
          <w:color w:val="231F20"/>
        </w:rPr>
      </w:pPr>
      <w:r w:rsidRPr="001B77A3">
        <w:rPr>
          <w:rFonts w:cs="Arial"/>
          <w:b/>
          <w:color w:val="231F20"/>
        </w:rPr>
        <w:t>Contexte</w:t>
      </w:r>
      <w:r w:rsidRPr="001B77A3">
        <w:rPr>
          <w:rFonts w:cs="Arial"/>
          <w:color w:val="231F20"/>
        </w:rPr>
        <w:t xml:space="preserve"> : </w:t>
      </w:r>
      <w:r w:rsidR="007B23E1" w:rsidRPr="001B77A3">
        <w:rPr>
          <w:rFonts w:cs="Arial"/>
          <w:color w:val="231F20"/>
        </w:rPr>
        <w:t>Le nouveau gouvernement</w:t>
      </w:r>
      <w:r w:rsidR="0090643A">
        <w:rPr>
          <w:rFonts w:cs="Arial"/>
          <w:color w:val="231F20"/>
        </w:rPr>
        <w:t>,</w:t>
      </w:r>
      <w:r w:rsidR="007B23E1" w:rsidRPr="001B77A3">
        <w:rPr>
          <w:rFonts w:cs="Arial"/>
          <w:color w:val="231F20"/>
        </w:rPr>
        <w:t xml:space="preserve"> et particulièrement la nouvelle </w:t>
      </w:r>
      <w:r w:rsidR="00316D6E">
        <w:rPr>
          <w:rFonts w:cs="Arial"/>
          <w:color w:val="231F20"/>
        </w:rPr>
        <w:t>M</w:t>
      </w:r>
      <w:r w:rsidR="007B23E1" w:rsidRPr="001B77A3">
        <w:rPr>
          <w:rFonts w:cs="Arial"/>
          <w:color w:val="231F20"/>
        </w:rPr>
        <w:t>inistre responsable des Aînés et des Proches aidants</w:t>
      </w:r>
      <w:r w:rsidR="0090643A">
        <w:rPr>
          <w:rFonts w:cs="Arial"/>
          <w:color w:val="231F20"/>
        </w:rPr>
        <w:t>, madame Marguerite Blais,</w:t>
      </w:r>
      <w:r w:rsidR="007B23E1" w:rsidRPr="001B77A3">
        <w:rPr>
          <w:rFonts w:cs="Arial"/>
          <w:color w:val="231F20"/>
        </w:rPr>
        <w:t xml:space="preserve"> </w:t>
      </w:r>
      <w:r w:rsidR="0090643A">
        <w:rPr>
          <w:rFonts w:cs="Arial"/>
          <w:color w:val="231F20"/>
        </w:rPr>
        <w:t>a</w:t>
      </w:r>
      <w:r w:rsidR="007B23E1" w:rsidRPr="001B77A3">
        <w:rPr>
          <w:rFonts w:cs="Arial"/>
          <w:color w:val="231F20"/>
        </w:rPr>
        <w:t xml:space="preserve"> annoncé </w:t>
      </w:r>
      <w:r w:rsidR="0090643A">
        <w:rPr>
          <w:rFonts w:cs="Arial"/>
          <w:color w:val="231F20"/>
        </w:rPr>
        <w:t>son</w:t>
      </w:r>
      <w:r w:rsidR="007B23E1" w:rsidRPr="001B77A3">
        <w:rPr>
          <w:rFonts w:cs="Arial"/>
          <w:color w:val="231F20"/>
        </w:rPr>
        <w:t xml:space="preserve"> intention d’élaborer une </w:t>
      </w:r>
      <w:r w:rsidR="007B23E1" w:rsidRPr="0090643A">
        <w:rPr>
          <w:rFonts w:cs="Arial"/>
          <w:i/>
          <w:color w:val="231F20"/>
        </w:rPr>
        <w:t xml:space="preserve">Politique </w:t>
      </w:r>
      <w:r w:rsidR="007B23E1" w:rsidRPr="00C15152">
        <w:rPr>
          <w:rFonts w:cs="Arial"/>
          <w:i/>
          <w:color w:val="231F20"/>
        </w:rPr>
        <w:t>nationale pour les proches aidants</w:t>
      </w:r>
      <w:r w:rsidR="007B23E1" w:rsidRPr="00C15152">
        <w:rPr>
          <w:rFonts w:cs="Arial"/>
          <w:color w:val="231F20"/>
        </w:rPr>
        <w:t xml:space="preserve">. </w:t>
      </w:r>
      <w:r w:rsidR="0090643A" w:rsidRPr="00C15152">
        <w:rPr>
          <w:rFonts w:cs="Arial"/>
          <w:color w:val="231F20"/>
        </w:rPr>
        <w:t>Le but est</w:t>
      </w:r>
      <w:r w:rsidR="008357ED" w:rsidRPr="00C15152">
        <w:rPr>
          <w:rFonts w:cs="Arial"/>
          <w:color w:val="231F20"/>
        </w:rPr>
        <w:t xml:space="preserve"> d’améliorer le soutien qui est offert aux proches aidants. </w:t>
      </w:r>
      <w:r w:rsidR="005E17B0" w:rsidRPr="00C15152">
        <w:rPr>
          <w:rFonts w:cs="Arial"/>
          <w:color w:val="231F20"/>
        </w:rPr>
        <w:t xml:space="preserve">Depuis décembre 2018, la COPHAN a mené plusieurs actions afin de recueillir les commentaires de ses membres à cet effet. </w:t>
      </w:r>
      <w:r w:rsidR="00C00B1A" w:rsidRPr="00C15152">
        <w:rPr>
          <w:rFonts w:cs="Arial"/>
          <w:color w:val="231F20"/>
        </w:rPr>
        <w:t>À noter toutefois que la publication de la Politique annoncée pour décembre 2019, ne sera finalement publiée qu’</w:t>
      </w:r>
      <w:r w:rsidR="005C5F20">
        <w:rPr>
          <w:rFonts w:cs="Arial"/>
          <w:color w:val="231F20"/>
        </w:rPr>
        <w:t>en juin</w:t>
      </w:r>
      <w:r w:rsidR="00C00B1A" w:rsidRPr="00C15152">
        <w:rPr>
          <w:rFonts w:cs="Arial"/>
          <w:color w:val="231F20"/>
        </w:rPr>
        <w:t xml:space="preserve"> 2020.</w:t>
      </w:r>
      <w:r w:rsidR="00C00B1A" w:rsidRPr="001B77A3">
        <w:rPr>
          <w:rFonts w:cs="Arial"/>
          <w:color w:val="231F20"/>
        </w:rPr>
        <w:t xml:space="preserve"> </w:t>
      </w:r>
    </w:p>
    <w:p w14:paraId="3C99515D" w14:textId="77777777" w:rsidR="002D707F" w:rsidRPr="001B77A3" w:rsidRDefault="002D707F" w:rsidP="00F2002E">
      <w:pPr>
        <w:pStyle w:val="NormalArial"/>
        <w:spacing w:line="276" w:lineRule="auto"/>
        <w:rPr>
          <w:rFonts w:cs="Arial"/>
          <w:color w:val="231F20"/>
        </w:rPr>
      </w:pPr>
    </w:p>
    <w:p w14:paraId="4AF87AED" w14:textId="36144E20" w:rsidR="00606A55" w:rsidRPr="00B267B4" w:rsidRDefault="00114353" w:rsidP="00AF7DD1">
      <w:pPr>
        <w:pStyle w:val="NormalArial"/>
        <w:spacing w:line="276" w:lineRule="auto"/>
        <w:rPr>
          <w:rFonts w:cs="Arial"/>
        </w:rPr>
      </w:pPr>
      <w:r w:rsidRPr="00B267B4">
        <w:rPr>
          <w:rFonts w:cs="Arial"/>
          <w:b/>
        </w:rPr>
        <w:t>Actions et réalisation</w:t>
      </w:r>
      <w:r w:rsidR="002D707F" w:rsidRPr="00B267B4">
        <w:rPr>
          <w:rFonts w:cs="Arial"/>
          <w:b/>
        </w:rPr>
        <w:t>s</w:t>
      </w:r>
      <w:r w:rsidR="002D707F" w:rsidRPr="00B267B4">
        <w:rPr>
          <w:rFonts w:cs="Arial"/>
        </w:rPr>
        <w:t xml:space="preserve"> : </w:t>
      </w:r>
    </w:p>
    <w:p w14:paraId="06BB8804" w14:textId="77777777" w:rsidR="00A53364" w:rsidRPr="00B267B4" w:rsidRDefault="00A53364" w:rsidP="00A53364">
      <w:pPr>
        <w:pStyle w:val="NormalArial"/>
        <w:numPr>
          <w:ilvl w:val="0"/>
          <w:numId w:val="20"/>
        </w:numPr>
        <w:spacing w:line="276" w:lineRule="auto"/>
        <w:ind w:left="284" w:hanging="284"/>
        <w:rPr>
          <w:rFonts w:cs="Arial"/>
          <w:bCs/>
        </w:rPr>
      </w:pPr>
      <w:r w:rsidRPr="00B267B4">
        <w:rPr>
          <w:rFonts w:cs="Arial"/>
        </w:rPr>
        <w:lastRenderedPageBreak/>
        <w:t xml:space="preserve">En juin 2019, la COPHAN a déposé un mémoire </w:t>
      </w:r>
      <w:r w:rsidRPr="00B267B4">
        <w:rPr>
          <w:rFonts w:cs="Arial"/>
          <w:bCs/>
        </w:rPr>
        <w:t xml:space="preserve">concernant la Politique nationale pour les proches aidants. Pour lire le mémoire, </w:t>
      </w:r>
      <w:hyperlink r:id="rId44" w:history="1">
        <w:r w:rsidRPr="00B267B4">
          <w:rPr>
            <w:rStyle w:val="Lienhypertexte"/>
            <w:rFonts w:cs="Arial"/>
            <w:bCs/>
            <w:color w:val="auto"/>
          </w:rPr>
          <w:t>cliquez ici</w:t>
        </w:r>
      </w:hyperlink>
      <w:r w:rsidRPr="00B267B4">
        <w:rPr>
          <w:rFonts w:cs="Arial"/>
          <w:bCs/>
        </w:rPr>
        <w:t>.</w:t>
      </w:r>
    </w:p>
    <w:p w14:paraId="2BB7E637" w14:textId="4EDAF2B9" w:rsidR="00B267B4" w:rsidRPr="00B267B4" w:rsidRDefault="005C5F20" w:rsidP="00A53364">
      <w:pPr>
        <w:pStyle w:val="NormalArial"/>
        <w:numPr>
          <w:ilvl w:val="0"/>
          <w:numId w:val="20"/>
        </w:numPr>
        <w:spacing w:line="276" w:lineRule="auto"/>
        <w:ind w:left="284" w:hanging="284"/>
        <w:rPr>
          <w:rFonts w:cs="Arial"/>
          <w:bCs/>
        </w:rPr>
      </w:pPr>
      <w:r w:rsidRPr="00B267B4">
        <w:rPr>
          <w:rFonts w:cs="Arial"/>
          <w:bCs/>
        </w:rPr>
        <w:t>Le 25 novembre</w:t>
      </w:r>
      <w:r w:rsidR="00B267B4" w:rsidRPr="00B267B4">
        <w:rPr>
          <w:rFonts w:cs="Arial"/>
          <w:bCs/>
        </w:rPr>
        <w:t xml:space="preserve"> 2019, </w:t>
      </w:r>
      <w:r w:rsidRPr="00B267B4">
        <w:rPr>
          <w:rFonts w:cs="Arial"/>
          <w:bCs/>
        </w:rPr>
        <w:t xml:space="preserve">une </w:t>
      </w:r>
      <w:r w:rsidR="00A53364" w:rsidRPr="00B267B4">
        <w:rPr>
          <w:rFonts w:cs="Arial"/>
          <w:bCs/>
        </w:rPr>
        <w:t xml:space="preserve">conférence téléphonique </w:t>
      </w:r>
      <w:r w:rsidR="00B267B4" w:rsidRPr="00B267B4">
        <w:rPr>
          <w:rFonts w:cs="Arial"/>
          <w:bCs/>
        </w:rPr>
        <w:t xml:space="preserve">sur les </w:t>
      </w:r>
      <w:r w:rsidR="00316D6E">
        <w:rPr>
          <w:rFonts w:cs="Arial"/>
          <w:bCs/>
        </w:rPr>
        <w:t xml:space="preserve">Maisons des aînés et les maisons alternatives </w:t>
      </w:r>
      <w:r w:rsidR="00B267B4" w:rsidRPr="00B267B4">
        <w:rPr>
          <w:rFonts w:cs="Arial"/>
          <w:bCs/>
        </w:rPr>
        <w:t xml:space="preserve">a eu lieu </w:t>
      </w:r>
      <w:r w:rsidR="00A53364" w:rsidRPr="00B267B4">
        <w:rPr>
          <w:rFonts w:cs="Arial"/>
          <w:bCs/>
        </w:rPr>
        <w:t xml:space="preserve">avec </w:t>
      </w:r>
      <w:r w:rsidR="00B267B4" w:rsidRPr="00B267B4">
        <w:rPr>
          <w:rFonts w:cs="Arial"/>
          <w:bCs/>
        </w:rPr>
        <w:t xml:space="preserve">madame </w:t>
      </w:r>
      <w:r w:rsidR="00A53364" w:rsidRPr="00B267B4">
        <w:rPr>
          <w:rFonts w:cs="Arial"/>
          <w:bCs/>
        </w:rPr>
        <w:t>Michèle Archambault</w:t>
      </w:r>
      <w:r w:rsidR="00B267B4" w:rsidRPr="00B267B4">
        <w:rPr>
          <w:rFonts w:cs="Arial"/>
          <w:bCs/>
        </w:rPr>
        <w:t>, conseillère politique de la Ministre Marguerite B</w:t>
      </w:r>
      <w:r w:rsidRPr="00B267B4">
        <w:rPr>
          <w:rFonts w:cs="Arial"/>
          <w:bCs/>
        </w:rPr>
        <w:t xml:space="preserve">lais. </w:t>
      </w:r>
    </w:p>
    <w:p w14:paraId="17EB7BF9" w14:textId="77777777" w:rsidR="00964648" w:rsidRDefault="00B267B4" w:rsidP="00964648">
      <w:pPr>
        <w:pStyle w:val="NormalArial"/>
        <w:numPr>
          <w:ilvl w:val="0"/>
          <w:numId w:val="20"/>
        </w:numPr>
        <w:spacing w:line="276" w:lineRule="auto"/>
        <w:ind w:left="284" w:hanging="284"/>
        <w:rPr>
          <w:rFonts w:cs="Arial"/>
          <w:bCs/>
        </w:rPr>
      </w:pPr>
      <w:r>
        <w:rPr>
          <w:rFonts w:cs="Arial"/>
          <w:bCs/>
        </w:rPr>
        <w:t>L</w:t>
      </w:r>
      <w:r w:rsidRPr="00B267B4">
        <w:rPr>
          <w:rFonts w:cs="Arial"/>
          <w:bCs/>
        </w:rPr>
        <w:t>e 26 novembre 2</w:t>
      </w:r>
      <w:r w:rsidR="005F4A39">
        <w:rPr>
          <w:rFonts w:cs="Arial"/>
          <w:bCs/>
        </w:rPr>
        <w:t>019</w:t>
      </w:r>
      <w:r w:rsidRPr="00B267B4">
        <w:rPr>
          <w:rFonts w:cs="Arial"/>
          <w:bCs/>
        </w:rPr>
        <w:t xml:space="preserve">, </w:t>
      </w:r>
      <w:r w:rsidR="005C5F20" w:rsidRPr="00B267B4">
        <w:rPr>
          <w:rFonts w:cs="Arial"/>
          <w:bCs/>
        </w:rPr>
        <w:t>la CO</w:t>
      </w:r>
      <w:r w:rsidR="005F4A39">
        <w:rPr>
          <w:rFonts w:cs="Arial"/>
          <w:bCs/>
        </w:rPr>
        <w:t>P</w:t>
      </w:r>
      <w:r w:rsidR="005C5F20" w:rsidRPr="00B267B4">
        <w:rPr>
          <w:rFonts w:cs="Arial"/>
          <w:bCs/>
        </w:rPr>
        <w:t xml:space="preserve">HAN a participé </w:t>
      </w:r>
      <w:r w:rsidRPr="00B267B4">
        <w:rPr>
          <w:rFonts w:cs="Arial"/>
          <w:bCs/>
        </w:rPr>
        <w:t>à la conférence de presse</w:t>
      </w:r>
      <w:r w:rsidR="005C5F20" w:rsidRPr="00B267B4">
        <w:rPr>
          <w:rFonts w:cs="Arial"/>
          <w:bCs/>
        </w:rPr>
        <w:t xml:space="preserve"> </w:t>
      </w:r>
      <w:r w:rsidRPr="00B267B4">
        <w:rPr>
          <w:rFonts w:cs="Arial"/>
          <w:bCs/>
        </w:rPr>
        <w:t>sur le</w:t>
      </w:r>
      <w:r w:rsidR="005C5F20" w:rsidRPr="00B267B4">
        <w:rPr>
          <w:rFonts w:cs="Arial"/>
          <w:bCs/>
        </w:rPr>
        <w:t xml:space="preserve"> même sujet et a publié</w:t>
      </w:r>
      <w:r w:rsidRPr="00B267B4">
        <w:rPr>
          <w:rFonts w:cs="Arial"/>
          <w:bCs/>
        </w:rPr>
        <w:t xml:space="preserve"> un communiqué de presse. </w:t>
      </w:r>
      <w:hyperlink r:id="rId45" w:history="1">
        <w:r w:rsidR="005C5F20" w:rsidRPr="00B267B4">
          <w:rPr>
            <w:rStyle w:val="Lienhypertexte"/>
            <w:rFonts w:cs="Arial"/>
            <w:bCs/>
            <w:color w:val="auto"/>
          </w:rPr>
          <w:t>Lire le communiqué</w:t>
        </w:r>
      </w:hyperlink>
      <w:r w:rsidR="005C5F20" w:rsidRPr="00B267B4">
        <w:rPr>
          <w:rFonts w:cs="Arial"/>
          <w:bCs/>
        </w:rPr>
        <w:t>.</w:t>
      </w:r>
    </w:p>
    <w:p w14:paraId="0A27CB09" w14:textId="6ABA93B8" w:rsidR="00964648" w:rsidRPr="00964648" w:rsidRDefault="00964648" w:rsidP="00964648">
      <w:pPr>
        <w:pStyle w:val="NormalArial"/>
        <w:numPr>
          <w:ilvl w:val="0"/>
          <w:numId w:val="20"/>
        </w:numPr>
        <w:spacing w:line="276" w:lineRule="auto"/>
        <w:ind w:left="284" w:hanging="284"/>
        <w:rPr>
          <w:rFonts w:cs="Arial"/>
          <w:bCs/>
        </w:rPr>
      </w:pPr>
      <w:r>
        <w:rPr>
          <w:rFonts w:cs="Arial"/>
          <w:bCs/>
        </w:rPr>
        <w:t>Le 27 novembre 2019</w:t>
      </w:r>
      <w:r w:rsidR="0059282C">
        <w:rPr>
          <w:rFonts w:cs="Arial"/>
          <w:bCs/>
        </w:rPr>
        <w:t>, la COPHAN</w:t>
      </w:r>
      <w:r>
        <w:rPr>
          <w:rFonts w:cs="Arial"/>
          <w:bCs/>
        </w:rPr>
        <w:t xml:space="preserve"> a donné une e</w:t>
      </w:r>
      <w:r w:rsidRPr="00964648">
        <w:rPr>
          <w:rFonts w:cs="Arial"/>
          <w:bCs/>
        </w:rPr>
        <w:t xml:space="preserve">ntrevue à </w:t>
      </w:r>
      <w:r w:rsidR="00316D6E">
        <w:rPr>
          <w:rFonts w:cs="Arial"/>
          <w:bCs/>
        </w:rPr>
        <w:t>la r</w:t>
      </w:r>
      <w:r w:rsidRPr="00964648">
        <w:rPr>
          <w:rFonts w:cs="Arial"/>
          <w:bCs/>
        </w:rPr>
        <w:t xml:space="preserve">adio106.9 Mauricie </w:t>
      </w:r>
      <w:r w:rsidR="0059282C">
        <w:rPr>
          <w:rFonts w:cs="Arial"/>
          <w:bCs/>
        </w:rPr>
        <w:t>concernant l’annonce de l’arrivée des maisons des Aîné</w:t>
      </w:r>
      <w:r w:rsidRPr="00964648">
        <w:rPr>
          <w:rFonts w:cs="Arial"/>
          <w:bCs/>
        </w:rPr>
        <w:t xml:space="preserve">s. </w:t>
      </w:r>
      <w:hyperlink r:id="rId46" w:history="1">
        <w:r w:rsidRPr="00964648">
          <w:rPr>
            <w:rStyle w:val="Lienhypertexte"/>
            <w:rFonts w:cs="Arial"/>
            <w:bCs/>
          </w:rPr>
          <w:t>Écouter l’entrevue.</w:t>
        </w:r>
      </w:hyperlink>
    </w:p>
    <w:p w14:paraId="2676DB7E" w14:textId="77777777" w:rsidR="00AF7DD1" w:rsidRPr="00AF7DD1" w:rsidRDefault="00AF7DD1" w:rsidP="00AF7DD1">
      <w:pPr>
        <w:pStyle w:val="NormalArial"/>
        <w:spacing w:line="276" w:lineRule="auto"/>
        <w:ind w:left="284"/>
        <w:rPr>
          <w:rFonts w:cs="Arial"/>
          <w:bCs/>
          <w:color w:val="1F4E79" w:themeColor="accent1" w:themeShade="80"/>
        </w:rPr>
      </w:pPr>
    </w:p>
    <w:p w14:paraId="13E27951" w14:textId="38568AB7" w:rsidR="002D707F" w:rsidRDefault="002D707F" w:rsidP="00F2002E">
      <w:pPr>
        <w:pStyle w:val="NormalArial"/>
        <w:spacing w:line="276" w:lineRule="auto"/>
        <w:rPr>
          <w:rFonts w:cs="Arial"/>
          <w:color w:val="231F20"/>
        </w:rPr>
      </w:pPr>
      <w:r w:rsidRPr="007F62D1">
        <w:rPr>
          <w:rFonts w:cs="Arial"/>
          <w:b/>
          <w:color w:val="231F20"/>
        </w:rPr>
        <w:t>À suivre</w:t>
      </w:r>
      <w:r w:rsidRPr="007F62D1">
        <w:rPr>
          <w:rFonts w:cs="Arial"/>
          <w:color w:val="231F20"/>
        </w:rPr>
        <w:t> :</w:t>
      </w:r>
      <w:r w:rsidR="007F62D1">
        <w:rPr>
          <w:rFonts w:cs="Arial"/>
          <w:color w:val="231F20"/>
        </w:rPr>
        <w:t xml:space="preserve"> </w:t>
      </w:r>
      <w:r w:rsidR="007F62D1" w:rsidRPr="009011CE">
        <w:rPr>
          <w:rFonts w:cs="Arial"/>
        </w:rPr>
        <w:t xml:space="preserve">Nous serons à l’affût </w:t>
      </w:r>
      <w:r w:rsidR="005C5F20">
        <w:rPr>
          <w:rFonts w:cs="Arial"/>
        </w:rPr>
        <w:t>de</w:t>
      </w:r>
      <w:r w:rsidR="007F62D1" w:rsidRPr="009011CE">
        <w:rPr>
          <w:rFonts w:cs="Arial"/>
        </w:rPr>
        <w:t xml:space="preserve"> la publication de la Politique annoncée et </w:t>
      </w:r>
      <w:r w:rsidR="009011CE" w:rsidRPr="009011CE">
        <w:rPr>
          <w:rFonts w:cs="Arial"/>
        </w:rPr>
        <w:t>continuerons de consulter nos membres sur les enjeux des proches aidants pour les personnes ayant des limitations fonctionnelles.</w:t>
      </w:r>
      <w:r w:rsidR="005C5F20">
        <w:rPr>
          <w:rFonts w:cs="Arial"/>
        </w:rPr>
        <w:t xml:space="preserve"> Nous réagirons </w:t>
      </w:r>
      <w:r w:rsidR="0059282C">
        <w:rPr>
          <w:rFonts w:cs="Arial"/>
        </w:rPr>
        <w:t>au projet de loi sur la Politique d</w:t>
      </w:r>
      <w:r w:rsidR="005C5F20">
        <w:rPr>
          <w:rFonts w:cs="Arial"/>
        </w:rPr>
        <w:t>es proches aidants publié en juin 2020.</w:t>
      </w:r>
    </w:p>
    <w:p w14:paraId="0A5600AA" w14:textId="51CC67BE" w:rsidR="00DF2029" w:rsidRDefault="00DF2029" w:rsidP="00DF2029">
      <w:pPr>
        <w:spacing w:before="120" w:after="120" w:line="276" w:lineRule="auto"/>
        <w:rPr>
          <w:rFonts w:ascii="Arial" w:hAnsi="Arial" w:cs="Arial"/>
          <w:lang w:eastAsia="x-none"/>
        </w:rPr>
      </w:pPr>
    </w:p>
    <w:p w14:paraId="20643B06" w14:textId="77777777" w:rsidR="00261F25" w:rsidRPr="00A75DBB" w:rsidRDefault="00B452E5" w:rsidP="00261F25">
      <w:pPr>
        <w:pStyle w:val="Titre1numrot"/>
        <w:rPr>
          <w:rFonts w:cs="Arial"/>
        </w:rPr>
      </w:pPr>
      <w:bookmarkStart w:id="131" w:name="_Toc50051871"/>
      <w:r w:rsidRPr="001B77A3">
        <w:rPr>
          <w:rFonts w:cs="Arial"/>
        </w:rPr>
        <w:t>Éducation</w:t>
      </w:r>
      <w:bookmarkEnd w:id="131"/>
    </w:p>
    <w:p w14:paraId="403910AC" w14:textId="77777777" w:rsidR="00FA0D3E" w:rsidRPr="006B3A76" w:rsidRDefault="00FA0D3E" w:rsidP="008B1D91">
      <w:pPr>
        <w:pStyle w:val="Titre2numrot"/>
      </w:pPr>
      <w:bookmarkStart w:id="132" w:name="_Toc388606668"/>
      <w:bookmarkStart w:id="133" w:name="_Toc388607698"/>
      <w:bookmarkStart w:id="134" w:name="_Toc263101332"/>
      <w:bookmarkStart w:id="135" w:name="_Toc389552637"/>
      <w:bookmarkStart w:id="136" w:name="_Toc451934746"/>
      <w:bookmarkStart w:id="137" w:name="_Toc50051872"/>
      <w:r w:rsidRPr="006B3A76">
        <w:t>Groupe de concertation en adaptation scolaire (GCAS)</w:t>
      </w:r>
      <w:bookmarkEnd w:id="132"/>
      <w:bookmarkEnd w:id="133"/>
      <w:bookmarkEnd w:id="134"/>
      <w:bookmarkEnd w:id="135"/>
      <w:bookmarkEnd w:id="136"/>
      <w:bookmarkEnd w:id="137"/>
    </w:p>
    <w:p w14:paraId="684178DD" w14:textId="262797E3" w:rsidR="00C63E9C" w:rsidRDefault="00790092" w:rsidP="00DF2029">
      <w:pPr>
        <w:pStyle w:val="NormalArial"/>
        <w:spacing w:line="276" w:lineRule="auto"/>
        <w:rPr>
          <w:rFonts w:cs="Arial"/>
        </w:rPr>
      </w:pPr>
      <w:r w:rsidRPr="001B77A3">
        <w:rPr>
          <w:rFonts w:cs="Arial"/>
          <w:b/>
        </w:rPr>
        <w:t>Contexte</w:t>
      </w:r>
      <w:r w:rsidRPr="001B77A3">
        <w:rPr>
          <w:rFonts w:cs="Arial"/>
        </w:rPr>
        <w:t xml:space="preserve"> : Le </w:t>
      </w:r>
      <w:r w:rsidR="002D305A" w:rsidRPr="001B77A3">
        <w:rPr>
          <w:rFonts w:cs="Arial"/>
        </w:rPr>
        <w:t xml:space="preserve">GCAS est un comité aviseur du </w:t>
      </w:r>
      <w:r w:rsidR="00DB1D6F" w:rsidRPr="001B77A3">
        <w:rPr>
          <w:rFonts w:cs="Arial"/>
        </w:rPr>
        <w:t>MEES</w:t>
      </w:r>
      <w:r w:rsidRPr="001B77A3">
        <w:rPr>
          <w:rFonts w:cs="Arial"/>
        </w:rPr>
        <w:t xml:space="preserve"> qui se réunit généralement </w:t>
      </w:r>
      <w:r w:rsidR="002D7DCB">
        <w:rPr>
          <w:rFonts w:cs="Arial"/>
        </w:rPr>
        <w:t>deux</w:t>
      </w:r>
      <w:r w:rsidR="000E4460">
        <w:rPr>
          <w:rFonts w:cs="Arial"/>
        </w:rPr>
        <w:t xml:space="preserve"> </w:t>
      </w:r>
      <w:r w:rsidRPr="001B77A3">
        <w:rPr>
          <w:rFonts w:cs="Arial"/>
        </w:rPr>
        <w:t xml:space="preserve">fois par année. La COPHAN est membre du GCAS, qui rassemble d’autres groupes communautaires, des représentants du </w:t>
      </w:r>
      <w:r w:rsidR="00DB1D6F" w:rsidRPr="001B77A3">
        <w:rPr>
          <w:rFonts w:cs="Arial"/>
        </w:rPr>
        <w:t>ministère</w:t>
      </w:r>
      <w:r w:rsidRPr="001B77A3">
        <w:rPr>
          <w:rFonts w:cs="Arial"/>
        </w:rPr>
        <w:t xml:space="preserve">, des </w:t>
      </w:r>
      <w:r w:rsidR="00316D6E">
        <w:rPr>
          <w:rFonts w:cs="Arial"/>
        </w:rPr>
        <w:t xml:space="preserve">centres de services </w:t>
      </w:r>
      <w:r w:rsidRPr="001B77A3">
        <w:rPr>
          <w:rFonts w:cs="Arial"/>
        </w:rPr>
        <w:t>scolaires, des syndicats ainsi que des regroupements de professionnels de l’enseignement.</w:t>
      </w:r>
    </w:p>
    <w:p w14:paraId="32C6A315" w14:textId="77777777" w:rsidR="00B607AE" w:rsidRPr="00DF2029" w:rsidRDefault="00B607AE" w:rsidP="00DF2029">
      <w:pPr>
        <w:pStyle w:val="NormalArial"/>
        <w:spacing w:line="276" w:lineRule="auto"/>
        <w:rPr>
          <w:rFonts w:cs="Arial"/>
        </w:rPr>
      </w:pPr>
    </w:p>
    <w:p w14:paraId="11BAD984" w14:textId="5DF56570" w:rsidR="00865563" w:rsidRPr="00AF7DD1" w:rsidRDefault="00A75DBB" w:rsidP="00AF7DD1">
      <w:pPr>
        <w:pStyle w:val="NormalArial"/>
        <w:spacing w:line="276" w:lineRule="auto"/>
        <w:rPr>
          <w:rFonts w:cs="Arial"/>
        </w:rPr>
      </w:pPr>
      <w:r>
        <w:rPr>
          <w:rFonts w:cs="Arial"/>
          <w:b/>
        </w:rPr>
        <w:t>Actions et réalisation</w:t>
      </w:r>
      <w:r w:rsidR="00790092" w:rsidRPr="001B77A3">
        <w:rPr>
          <w:rFonts w:cs="Arial"/>
          <w:b/>
        </w:rPr>
        <w:t>s</w:t>
      </w:r>
      <w:r w:rsidR="00790092" w:rsidRPr="001B77A3">
        <w:rPr>
          <w:rFonts w:cs="Arial"/>
        </w:rPr>
        <w:t> :</w:t>
      </w:r>
    </w:p>
    <w:p w14:paraId="6FB0886E" w14:textId="39A509F9" w:rsidR="00865563" w:rsidRPr="006B3A76" w:rsidRDefault="00865563" w:rsidP="00865563">
      <w:pPr>
        <w:pStyle w:val="NormalArial"/>
        <w:numPr>
          <w:ilvl w:val="0"/>
          <w:numId w:val="23"/>
        </w:numPr>
        <w:spacing w:line="276" w:lineRule="auto"/>
        <w:ind w:left="284" w:hanging="284"/>
        <w:rPr>
          <w:rFonts w:cs="Arial"/>
        </w:rPr>
      </w:pPr>
      <w:r w:rsidRPr="006B3A76">
        <w:rPr>
          <w:rFonts w:cs="Arial"/>
        </w:rPr>
        <w:t>Le 23 octobre 2019, une rencont</w:t>
      </w:r>
      <w:r w:rsidR="00AE6F3F">
        <w:rPr>
          <w:rFonts w:cs="Arial"/>
        </w:rPr>
        <w:t>re préparatoire des partenaires, soit la SQDI, l’AQRIPH et la CDPDJ</w:t>
      </w:r>
      <w:r w:rsidR="00AE6F3F" w:rsidRPr="006B3A76">
        <w:rPr>
          <w:rFonts w:cs="Arial"/>
        </w:rPr>
        <w:t xml:space="preserve"> </w:t>
      </w:r>
      <w:r w:rsidRPr="006B3A76">
        <w:rPr>
          <w:rFonts w:cs="Arial"/>
        </w:rPr>
        <w:t>a eu lieu.</w:t>
      </w:r>
      <w:r w:rsidR="000F045E">
        <w:rPr>
          <w:rFonts w:cs="Arial"/>
        </w:rPr>
        <w:t xml:space="preserve"> </w:t>
      </w:r>
    </w:p>
    <w:p w14:paraId="2D7C94B3" w14:textId="009E7147" w:rsidR="000E471D" w:rsidRPr="00413C42" w:rsidRDefault="00F7557E" w:rsidP="00413C42">
      <w:pPr>
        <w:pStyle w:val="NormalArial"/>
        <w:numPr>
          <w:ilvl w:val="0"/>
          <w:numId w:val="23"/>
        </w:numPr>
        <w:spacing w:line="276" w:lineRule="auto"/>
        <w:ind w:left="284" w:hanging="284"/>
        <w:rPr>
          <w:rFonts w:cs="Arial"/>
        </w:rPr>
      </w:pPr>
      <w:r w:rsidRPr="006B3A76">
        <w:rPr>
          <w:rFonts w:cs="Arial"/>
        </w:rPr>
        <w:t>Le</w:t>
      </w:r>
      <w:r w:rsidR="00F03CD8" w:rsidRPr="006B3A76">
        <w:rPr>
          <w:rFonts w:cs="Arial"/>
        </w:rPr>
        <w:t xml:space="preserve"> 25 octo</w:t>
      </w:r>
      <w:r w:rsidR="00865563" w:rsidRPr="006B3A76">
        <w:rPr>
          <w:rFonts w:cs="Arial"/>
        </w:rPr>
        <w:t>bre 2019, le comité s’est réuni une journée entière et a abordé les sujets suivants :</w:t>
      </w:r>
      <w:r w:rsidR="000E471D" w:rsidRPr="006B3A76">
        <w:rPr>
          <w:rFonts w:cs="Arial"/>
        </w:rPr>
        <w:t xml:space="preserve"> </w:t>
      </w:r>
      <w:r w:rsidR="00865563" w:rsidRPr="006B3A76">
        <w:rPr>
          <w:rFonts w:cs="Arial"/>
        </w:rPr>
        <w:t xml:space="preserve">projet « À l’école de la vue », les cliniques mobiles, le bilan 2018-2019 du processus de vérification par échantillonnage lié à la déclaration des codes de difficulté </w:t>
      </w:r>
      <w:r w:rsidR="001F06FC">
        <w:rPr>
          <w:rFonts w:cs="Arial"/>
        </w:rPr>
        <w:t>des</w:t>
      </w:r>
      <w:r w:rsidR="00865563" w:rsidRPr="006B3A76">
        <w:rPr>
          <w:rFonts w:cs="Arial"/>
        </w:rPr>
        <w:t xml:space="preserve"> élèves handicapés ou ayant un trouble grave du comportement, les balises encadrant les services régionaux ou suprarégionaux de scolarisation (SRSS), la différenciation pédagogique, les travaux entourant CAPS-II et CAPS-I et un suivi annuel du plan d’action sur le trouble du spectre de l’autisme. </w:t>
      </w:r>
    </w:p>
    <w:p w14:paraId="53D9E1D5" w14:textId="39F6826A" w:rsidR="003E47F8" w:rsidRPr="001B77A3" w:rsidRDefault="0087423C" w:rsidP="00B607AE">
      <w:pPr>
        <w:pStyle w:val="NormalArial"/>
        <w:spacing w:line="276" w:lineRule="auto"/>
        <w:rPr>
          <w:rFonts w:cs="Arial"/>
        </w:rPr>
      </w:pPr>
      <w:r w:rsidRPr="000F045E">
        <w:rPr>
          <w:rFonts w:cs="Arial"/>
          <w:b/>
        </w:rPr>
        <w:t>À suivre :</w:t>
      </w:r>
      <w:r w:rsidR="003E47F8" w:rsidRPr="000F045E">
        <w:rPr>
          <w:rFonts w:cs="Arial"/>
        </w:rPr>
        <w:t xml:space="preserve"> </w:t>
      </w:r>
      <w:r w:rsidR="003E47F8" w:rsidRPr="00AE6F3F">
        <w:rPr>
          <w:rFonts w:cs="Arial"/>
        </w:rPr>
        <w:t xml:space="preserve">Cette année encore, </w:t>
      </w:r>
      <w:r w:rsidR="00DD691D" w:rsidRPr="00AE6F3F">
        <w:rPr>
          <w:rFonts w:cs="Arial"/>
        </w:rPr>
        <w:t>les</w:t>
      </w:r>
      <w:r w:rsidR="003E47F8" w:rsidRPr="00AE6F3F">
        <w:rPr>
          <w:rFonts w:cs="Arial"/>
        </w:rPr>
        <w:t xml:space="preserve"> rencontres</w:t>
      </w:r>
      <w:r w:rsidR="00DD691D" w:rsidRPr="00AE6F3F">
        <w:rPr>
          <w:rFonts w:cs="Arial"/>
        </w:rPr>
        <w:t xml:space="preserve"> du GCAS</w:t>
      </w:r>
      <w:r w:rsidR="003E47F8" w:rsidRPr="00AE6F3F">
        <w:rPr>
          <w:rFonts w:cs="Arial"/>
        </w:rPr>
        <w:t xml:space="preserve"> ont été décevantes, car elles étaient principalement orientées vers des présentations de la part du MEES et les délais </w:t>
      </w:r>
      <w:r w:rsidR="003E47F8" w:rsidRPr="00AE6F3F">
        <w:rPr>
          <w:rFonts w:cs="Arial"/>
        </w:rPr>
        <w:lastRenderedPageBreak/>
        <w:t xml:space="preserve">de consultation sont excessivement courts. Nous </w:t>
      </w:r>
      <w:r w:rsidR="005A4702" w:rsidRPr="00AE6F3F">
        <w:rPr>
          <w:rFonts w:cs="Arial"/>
        </w:rPr>
        <w:t>continuerons de siéger au GCAS et tenterons de modifier les façons de faire pour obtenir de meilleurs résultats.</w:t>
      </w:r>
      <w:r w:rsidR="005A4702" w:rsidRPr="001B77A3">
        <w:rPr>
          <w:rFonts w:cs="Arial"/>
        </w:rPr>
        <w:t xml:space="preserve"> </w:t>
      </w:r>
    </w:p>
    <w:p w14:paraId="13E7C77E" w14:textId="45911C63" w:rsidR="00411E4B" w:rsidRDefault="00411E4B" w:rsidP="000D202F">
      <w:pPr>
        <w:spacing w:before="120" w:after="120" w:line="276" w:lineRule="auto"/>
        <w:rPr>
          <w:rFonts w:ascii="Arial" w:hAnsi="Arial" w:cs="Arial"/>
          <w:lang w:eastAsia="x-none"/>
        </w:rPr>
      </w:pPr>
    </w:p>
    <w:p w14:paraId="06DDF63E" w14:textId="77777777" w:rsidR="000F045E" w:rsidRDefault="000F045E" w:rsidP="008B1D91">
      <w:pPr>
        <w:pStyle w:val="Titre2numrot"/>
      </w:pPr>
      <w:bookmarkStart w:id="138" w:name="_Toc50051873"/>
      <w:r>
        <w:t>Loi sur l’instruction publique</w:t>
      </w:r>
      <w:bookmarkEnd w:id="138"/>
    </w:p>
    <w:p w14:paraId="1303FAC7" w14:textId="6277EFEF" w:rsidR="00F2584A" w:rsidRPr="00413C42" w:rsidRDefault="00A75DBB" w:rsidP="00F2584A">
      <w:pPr>
        <w:pStyle w:val="Titre3numrot"/>
      </w:pPr>
      <w:bookmarkStart w:id="139" w:name="_Toc50051874"/>
      <w:r w:rsidRPr="006B3A76">
        <w:t>Projet de loi 5 - Loi modifiant la Loi sur l’instruction publique et d’autres dispositions à l’égard des services de l’éducation préscolaire destinés aux élèves âgés de 4 ans</w:t>
      </w:r>
      <w:bookmarkEnd w:id="139"/>
    </w:p>
    <w:p w14:paraId="5F5154E0" w14:textId="57FAA6B8" w:rsidR="00A75DBB" w:rsidRPr="006B3A76" w:rsidRDefault="00A75DBB" w:rsidP="00A75DBB">
      <w:pPr>
        <w:spacing w:before="120" w:after="120" w:line="276" w:lineRule="auto"/>
        <w:rPr>
          <w:rFonts w:ascii="Arial" w:hAnsi="Arial" w:cs="Arial"/>
          <w:lang w:eastAsia="x-none"/>
        </w:rPr>
      </w:pPr>
      <w:r w:rsidRPr="006B3A76">
        <w:rPr>
          <w:rFonts w:ascii="Arial" w:hAnsi="Arial" w:cs="Arial"/>
          <w:b/>
          <w:lang w:eastAsia="x-none"/>
        </w:rPr>
        <w:t>Contexte</w:t>
      </w:r>
      <w:r w:rsidRPr="006B3A76">
        <w:rPr>
          <w:rFonts w:ascii="Arial" w:hAnsi="Arial" w:cs="Arial"/>
          <w:lang w:eastAsia="x-none"/>
        </w:rPr>
        <w:t xml:space="preserve"> : </w:t>
      </w:r>
      <w:r w:rsidR="00E50D5D" w:rsidRPr="006B3A76">
        <w:rPr>
          <w:rFonts w:ascii="Arial" w:hAnsi="Arial" w:cs="Arial"/>
          <w:lang w:eastAsia="x-none"/>
        </w:rPr>
        <w:t xml:space="preserve">En février 2019, le ministère de l’Éducation et de l’enseignement supérieur a déposé le projet de loi modifiant la Loi sur l’instruction publique afin de déployer l’ouverture de classes de maternelle pour les enfants de 4 ans. </w:t>
      </w:r>
      <w:r w:rsidRPr="006B3A76">
        <w:rPr>
          <w:rFonts w:ascii="Arial" w:hAnsi="Arial" w:cs="Arial"/>
          <w:lang w:eastAsia="x-none"/>
        </w:rPr>
        <w:t xml:space="preserve">L’équipe de la COPHAN a souhaité réagir au projet de loi </w:t>
      </w:r>
      <w:r w:rsidR="00E50D5D" w:rsidRPr="006B3A76">
        <w:rPr>
          <w:rFonts w:ascii="Arial" w:hAnsi="Arial" w:cs="Arial"/>
          <w:lang w:eastAsia="x-none"/>
        </w:rPr>
        <w:t>afin de s’assurer que les besoins particuliers que peuvent avoir le</w:t>
      </w:r>
      <w:r w:rsidR="0059282C">
        <w:rPr>
          <w:rFonts w:ascii="Arial" w:hAnsi="Arial" w:cs="Arial"/>
          <w:lang w:eastAsia="x-none"/>
        </w:rPr>
        <w:t>s enfants soient pris en compte peu importe qu’ils aillent dans les services de garde ou en maternelle 4 ans.</w:t>
      </w:r>
    </w:p>
    <w:p w14:paraId="4E31FC2D" w14:textId="77777777" w:rsidR="00A75DBB" w:rsidRPr="006B3A76" w:rsidRDefault="00A75DBB" w:rsidP="00A75DBB">
      <w:pPr>
        <w:spacing w:before="120" w:after="120" w:line="276" w:lineRule="auto"/>
        <w:rPr>
          <w:rFonts w:ascii="Arial" w:hAnsi="Arial" w:cs="Arial"/>
          <w:lang w:eastAsia="x-none"/>
        </w:rPr>
      </w:pPr>
    </w:p>
    <w:p w14:paraId="6EA42C47" w14:textId="77777777" w:rsidR="00A75DBB" w:rsidRPr="006B3A76" w:rsidRDefault="00A75DBB" w:rsidP="00A75DBB">
      <w:pPr>
        <w:spacing w:before="120" w:after="120" w:line="276" w:lineRule="auto"/>
        <w:rPr>
          <w:rFonts w:ascii="Arial" w:hAnsi="Arial" w:cs="Arial"/>
          <w:lang w:eastAsia="x-none"/>
        </w:rPr>
      </w:pPr>
      <w:r w:rsidRPr="006B3A76">
        <w:rPr>
          <w:rFonts w:ascii="Arial" w:hAnsi="Arial" w:cs="Arial"/>
          <w:b/>
          <w:lang w:eastAsia="x-none"/>
        </w:rPr>
        <w:t>Actions et réalisations</w:t>
      </w:r>
      <w:r w:rsidRPr="006B3A76">
        <w:rPr>
          <w:rFonts w:ascii="Arial" w:hAnsi="Arial" w:cs="Arial"/>
          <w:lang w:eastAsia="x-none"/>
        </w:rPr>
        <w:t> :</w:t>
      </w:r>
    </w:p>
    <w:p w14:paraId="58F112E7" w14:textId="777A0C3A" w:rsidR="00E50D5D" w:rsidRPr="00F2584A" w:rsidRDefault="00A75DBB" w:rsidP="00AE6F3F">
      <w:pPr>
        <w:pStyle w:val="Paragraphedeliste"/>
        <w:numPr>
          <w:ilvl w:val="0"/>
          <w:numId w:val="40"/>
        </w:numPr>
        <w:spacing w:line="276" w:lineRule="auto"/>
        <w:rPr>
          <w:rFonts w:cs="Arial"/>
          <w:lang w:eastAsia="x-none"/>
        </w:rPr>
      </w:pPr>
      <w:r w:rsidRPr="006B3A76">
        <w:rPr>
          <w:rFonts w:cs="Arial"/>
          <w:lang w:eastAsia="x-none"/>
        </w:rPr>
        <w:t>Le 29 avril 2019,</w:t>
      </w:r>
      <w:r w:rsidR="00E50D5D" w:rsidRPr="006B3A76">
        <w:rPr>
          <w:rFonts w:cs="Arial"/>
          <w:lang w:eastAsia="x-none"/>
        </w:rPr>
        <w:t xml:space="preserve"> une lettre a été adressée au </w:t>
      </w:r>
      <w:r w:rsidR="00316D6E">
        <w:rPr>
          <w:rFonts w:cs="Arial"/>
          <w:lang w:eastAsia="x-none"/>
        </w:rPr>
        <w:t>M</w:t>
      </w:r>
      <w:r w:rsidR="00E50D5D" w:rsidRPr="006B3A76">
        <w:rPr>
          <w:rFonts w:cs="Arial"/>
          <w:lang w:eastAsia="x-none"/>
        </w:rPr>
        <w:t xml:space="preserve">inistre de l’Éducation, rappelant que, peu importe si le projet de loi était adopté ou non, les enfants ayant des limitations devaient recevoir des services adéquats et qu’il était de sa </w:t>
      </w:r>
      <w:r w:rsidR="00E50D5D" w:rsidRPr="00F2584A">
        <w:rPr>
          <w:rFonts w:cs="Arial"/>
          <w:lang w:eastAsia="x-none"/>
        </w:rPr>
        <w:t>responsabilité d’assurer une bonne transition entre le milieu de garde et l’école.</w:t>
      </w:r>
    </w:p>
    <w:p w14:paraId="336F062E" w14:textId="77777777" w:rsidR="00A75DBB" w:rsidRPr="00F2584A" w:rsidRDefault="00A75DBB" w:rsidP="00A75DBB">
      <w:pPr>
        <w:spacing w:line="276" w:lineRule="auto"/>
        <w:rPr>
          <w:rFonts w:cs="Arial"/>
          <w:lang w:eastAsia="x-none"/>
        </w:rPr>
      </w:pPr>
    </w:p>
    <w:p w14:paraId="454CD985" w14:textId="4BAD8480" w:rsidR="00A75DBB" w:rsidRDefault="00A75DBB" w:rsidP="00A75DBB">
      <w:pPr>
        <w:spacing w:before="120" w:after="120" w:line="276" w:lineRule="auto"/>
        <w:rPr>
          <w:rFonts w:ascii="Arial" w:hAnsi="Arial" w:cs="Arial"/>
          <w:lang w:eastAsia="x-none"/>
        </w:rPr>
      </w:pPr>
      <w:r w:rsidRPr="00F2584A">
        <w:rPr>
          <w:rFonts w:ascii="Arial" w:hAnsi="Arial" w:cs="Arial"/>
          <w:b/>
          <w:lang w:eastAsia="x-none"/>
        </w:rPr>
        <w:t>À suivre</w:t>
      </w:r>
      <w:r w:rsidRPr="00F2584A">
        <w:rPr>
          <w:rFonts w:ascii="Arial" w:hAnsi="Arial" w:cs="Arial"/>
          <w:lang w:eastAsia="x-none"/>
        </w:rPr>
        <w:t> :</w:t>
      </w:r>
      <w:r w:rsidR="000F045E" w:rsidRPr="00F2584A">
        <w:rPr>
          <w:rFonts w:ascii="Arial" w:hAnsi="Arial" w:cs="Arial"/>
          <w:lang w:eastAsia="x-none"/>
        </w:rPr>
        <w:t xml:space="preserve"> Nous tente</w:t>
      </w:r>
      <w:r w:rsidR="00F2584A" w:rsidRPr="00F2584A">
        <w:rPr>
          <w:rFonts w:ascii="Arial" w:hAnsi="Arial" w:cs="Arial"/>
          <w:lang w:eastAsia="x-none"/>
        </w:rPr>
        <w:t>rons</w:t>
      </w:r>
      <w:r w:rsidR="000F045E" w:rsidRPr="00F2584A">
        <w:rPr>
          <w:rFonts w:ascii="Arial" w:hAnsi="Arial" w:cs="Arial"/>
          <w:lang w:eastAsia="x-none"/>
        </w:rPr>
        <w:t xml:space="preserve"> d’obtenir des suivis </w:t>
      </w:r>
      <w:r w:rsidR="00F2584A">
        <w:rPr>
          <w:rFonts w:ascii="Arial" w:hAnsi="Arial" w:cs="Arial"/>
          <w:lang w:eastAsia="x-none"/>
        </w:rPr>
        <w:t>concernant</w:t>
      </w:r>
      <w:r w:rsidR="000F045E" w:rsidRPr="00F2584A">
        <w:rPr>
          <w:rFonts w:ascii="Arial" w:hAnsi="Arial" w:cs="Arial"/>
          <w:lang w:eastAsia="x-none"/>
        </w:rPr>
        <w:t xml:space="preserve"> </w:t>
      </w:r>
      <w:r w:rsidR="00F2584A" w:rsidRPr="00F2584A">
        <w:rPr>
          <w:rFonts w:ascii="Arial" w:hAnsi="Arial" w:cs="Arial"/>
          <w:lang w:eastAsia="x-none"/>
        </w:rPr>
        <w:t>la</w:t>
      </w:r>
      <w:r w:rsidR="000F045E" w:rsidRPr="00F2584A">
        <w:rPr>
          <w:rFonts w:ascii="Arial" w:hAnsi="Arial" w:cs="Arial"/>
          <w:lang w:eastAsia="x-none"/>
        </w:rPr>
        <w:t xml:space="preserve"> mise en œuvre des services préscolaire</w:t>
      </w:r>
      <w:r w:rsidR="00F2584A" w:rsidRPr="00F2584A">
        <w:rPr>
          <w:rFonts w:ascii="Arial" w:hAnsi="Arial" w:cs="Arial"/>
          <w:lang w:eastAsia="x-none"/>
        </w:rPr>
        <w:t>s</w:t>
      </w:r>
      <w:r w:rsidR="000F045E" w:rsidRPr="00F2584A">
        <w:rPr>
          <w:rFonts w:ascii="Arial" w:hAnsi="Arial" w:cs="Arial"/>
          <w:lang w:eastAsia="x-none"/>
        </w:rPr>
        <w:t xml:space="preserve"> des maternelles 4 ans via le GCAS</w:t>
      </w:r>
      <w:r w:rsidR="00F2584A" w:rsidRPr="00F2584A">
        <w:rPr>
          <w:rFonts w:ascii="Arial" w:hAnsi="Arial" w:cs="Arial"/>
          <w:lang w:eastAsia="x-none"/>
        </w:rPr>
        <w:t>.</w:t>
      </w:r>
    </w:p>
    <w:p w14:paraId="5EDAF213" w14:textId="77777777" w:rsidR="000F045E" w:rsidRDefault="000F045E" w:rsidP="00A75DBB">
      <w:pPr>
        <w:spacing w:before="120" w:after="120" w:line="276" w:lineRule="auto"/>
        <w:rPr>
          <w:rFonts w:ascii="Arial" w:hAnsi="Arial" w:cs="Arial"/>
          <w:lang w:eastAsia="x-none"/>
        </w:rPr>
      </w:pPr>
    </w:p>
    <w:p w14:paraId="420150E3" w14:textId="203417D7" w:rsidR="00F2584A" w:rsidRPr="00413C42" w:rsidRDefault="00F2584A" w:rsidP="00A75DBB">
      <w:pPr>
        <w:pStyle w:val="Titre3numrot"/>
      </w:pPr>
      <w:bookmarkStart w:id="140" w:name="_Toc50051875"/>
      <w:r>
        <w:t>Projet de loi 40</w:t>
      </w:r>
      <w:r w:rsidRPr="006B3A76">
        <w:t xml:space="preserve"> - </w:t>
      </w:r>
      <w:r>
        <w:t>Loi modifiant principalement la Loi sur l’instruction publique relativement à l’organisation et à la gouvernance scolaire</w:t>
      </w:r>
      <w:bookmarkEnd w:id="140"/>
    </w:p>
    <w:p w14:paraId="619593EF" w14:textId="098355DF" w:rsidR="000F045E" w:rsidRDefault="000F045E" w:rsidP="00A75DBB">
      <w:pPr>
        <w:spacing w:before="120" w:after="120" w:line="276" w:lineRule="auto"/>
        <w:rPr>
          <w:rFonts w:ascii="Arial" w:hAnsi="Arial" w:cs="Arial"/>
          <w:lang w:eastAsia="x-none"/>
        </w:rPr>
      </w:pPr>
      <w:r w:rsidRPr="00F2584A">
        <w:rPr>
          <w:rFonts w:ascii="Arial" w:hAnsi="Arial" w:cs="Arial"/>
          <w:b/>
          <w:lang w:eastAsia="x-none"/>
        </w:rPr>
        <w:t>Contexte :</w:t>
      </w:r>
      <w:r w:rsidR="00F2584A">
        <w:rPr>
          <w:rFonts w:ascii="Arial" w:hAnsi="Arial" w:cs="Arial"/>
          <w:lang w:eastAsia="x-none"/>
        </w:rPr>
        <w:t xml:space="preserve"> À</w:t>
      </w:r>
      <w:r>
        <w:rPr>
          <w:rFonts w:ascii="Arial" w:hAnsi="Arial" w:cs="Arial"/>
          <w:lang w:eastAsia="x-none"/>
        </w:rPr>
        <w:t xml:space="preserve"> l</w:t>
      </w:r>
      <w:r w:rsidR="00F2584A">
        <w:rPr>
          <w:rFonts w:ascii="Arial" w:hAnsi="Arial" w:cs="Arial"/>
          <w:lang w:eastAsia="x-none"/>
        </w:rPr>
        <w:t>’</w:t>
      </w:r>
      <w:r>
        <w:rPr>
          <w:rFonts w:ascii="Arial" w:hAnsi="Arial" w:cs="Arial"/>
          <w:lang w:eastAsia="x-none"/>
        </w:rPr>
        <w:t>au</w:t>
      </w:r>
      <w:r w:rsidR="00F2584A">
        <w:rPr>
          <w:rFonts w:ascii="Arial" w:hAnsi="Arial" w:cs="Arial"/>
          <w:lang w:eastAsia="x-none"/>
        </w:rPr>
        <w:t>tomne</w:t>
      </w:r>
      <w:r>
        <w:rPr>
          <w:rFonts w:ascii="Arial" w:hAnsi="Arial" w:cs="Arial"/>
          <w:lang w:eastAsia="x-none"/>
        </w:rPr>
        <w:t xml:space="preserve"> 2019, le ministère</w:t>
      </w:r>
      <w:r w:rsidR="00F2584A">
        <w:rPr>
          <w:rFonts w:ascii="Arial" w:hAnsi="Arial" w:cs="Arial"/>
          <w:lang w:eastAsia="x-none"/>
        </w:rPr>
        <w:t xml:space="preserve"> de l’éducation et des études supérieures</w:t>
      </w:r>
      <w:r>
        <w:rPr>
          <w:rFonts w:ascii="Arial" w:hAnsi="Arial" w:cs="Arial"/>
          <w:lang w:eastAsia="x-none"/>
        </w:rPr>
        <w:t xml:space="preserve"> a déposé le projet de loi 40 </w:t>
      </w:r>
      <w:r w:rsidR="00F2584A">
        <w:rPr>
          <w:rFonts w:ascii="Arial" w:hAnsi="Arial" w:cs="Arial"/>
          <w:lang w:eastAsia="x-none"/>
        </w:rPr>
        <w:t xml:space="preserve">- </w:t>
      </w:r>
      <w:r w:rsidR="00F2584A" w:rsidRPr="00F2584A">
        <w:rPr>
          <w:rFonts w:ascii="Arial" w:hAnsi="Arial" w:cs="Arial"/>
          <w:lang w:eastAsia="x-none"/>
        </w:rPr>
        <w:t xml:space="preserve">Loi modifiant principalement la Loi sur l’instruction publique relativement à l’organisation et à la gouvernance scolaire </w:t>
      </w:r>
      <w:r>
        <w:rPr>
          <w:rFonts w:ascii="Arial" w:hAnsi="Arial" w:cs="Arial"/>
          <w:lang w:eastAsia="x-none"/>
        </w:rPr>
        <w:t xml:space="preserve">visant </w:t>
      </w:r>
      <w:r w:rsidR="00F2584A">
        <w:rPr>
          <w:rFonts w:ascii="Arial" w:hAnsi="Arial" w:cs="Arial"/>
          <w:lang w:eastAsia="x-none"/>
        </w:rPr>
        <w:t>notamment</w:t>
      </w:r>
      <w:r>
        <w:rPr>
          <w:rFonts w:ascii="Arial" w:hAnsi="Arial" w:cs="Arial"/>
          <w:lang w:eastAsia="x-none"/>
        </w:rPr>
        <w:t xml:space="preserve"> </w:t>
      </w:r>
      <w:r w:rsidR="00F2584A">
        <w:rPr>
          <w:rFonts w:ascii="Arial" w:hAnsi="Arial" w:cs="Arial"/>
          <w:lang w:eastAsia="x-none"/>
        </w:rPr>
        <w:t>l’abolition</w:t>
      </w:r>
      <w:r>
        <w:rPr>
          <w:rFonts w:ascii="Arial" w:hAnsi="Arial" w:cs="Arial"/>
          <w:lang w:eastAsia="x-none"/>
        </w:rPr>
        <w:t xml:space="preserve"> des </w:t>
      </w:r>
      <w:r w:rsidR="00F2584A">
        <w:rPr>
          <w:rFonts w:ascii="Arial" w:hAnsi="Arial" w:cs="Arial"/>
          <w:lang w:eastAsia="x-none"/>
        </w:rPr>
        <w:t>commissions</w:t>
      </w:r>
      <w:r>
        <w:rPr>
          <w:rFonts w:ascii="Arial" w:hAnsi="Arial" w:cs="Arial"/>
          <w:lang w:eastAsia="x-none"/>
        </w:rPr>
        <w:t xml:space="preserve"> </w:t>
      </w:r>
      <w:r w:rsidR="00F2584A">
        <w:rPr>
          <w:rFonts w:ascii="Arial" w:hAnsi="Arial" w:cs="Arial"/>
          <w:lang w:eastAsia="x-none"/>
        </w:rPr>
        <w:t>scolaire</w:t>
      </w:r>
      <w:r w:rsidR="006E7658">
        <w:rPr>
          <w:rFonts w:ascii="Arial" w:hAnsi="Arial" w:cs="Arial"/>
          <w:lang w:eastAsia="x-none"/>
        </w:rPr>
        <w:t>s</w:t>
      </w:r>
      <w:r>
        <w:rPr>
          <w:rFonts w:ascii="Arial" w:hAnsi="Arial" w:cs="Arial"/>
          <w:lang w:eastAsia="x-none"/>
        </w:rPr>
        <w:t xml:space="preserve"> et la création et modification de nouvelles structures de gouvernance. </w:t>
      </w:r>
    </w:p>
    <w:p w14:paraId="71AC8FD1" w14:textId="6B393A4A" w:rsidR="000F045E" w:rsidRDefault="000F045E" w:rsidP="00A75DBB">
      <w:pPr>
        <w:spacing w:before="120" w:after="120" w:line="276" w:lineRule="auto"/>
        <w:rPr>
          <w:rFonts w:ascii="Arial" w:hAnsi="Arial" w:cs="Arial"/>
          <w:lang w:eastAsia="x-none"/>
        </w:rPr>
      </w:pPr>
    </w:p>
    <w:p w14:paraId="0D7E2558" w14:textId="0A5E1647" w:rsidR="000F045E" w:rsidRPr="00F2584A" w:rsidRDefault="000F045E" w:rsidP="00A75DBB">
      <w:pPr>
        <w:spacing w:before="120" w:after="120" w:line="276" w:lineRule="auto"/>
        <w:rPr>
          <w:rFonts w:ascii="Arial" w:hAnsi="Arial" w:cs="Arial"/>
          <w:b/>
          <w:lang w:eastAsia="x-none"/>
        </w:rPr>
      </w:pPr>
      <w:r w:rsidRPr="00F2584A">
        <w:rPr>
          <w:rFonts w:ascii="Arial" w:hAnsi="Arial" w:cs="Arial"/>
          <w:b/>
          <w:lang w:eastAsia="x-none"/>
        </w:rPr>
        <w:t xml:space="preserve">Actions et réalisations : </w:t>
      </w:r>
    </w:p>
    <w:p w14:paraId="62921D5A" w14:textId="7FE433DA" w:rsidR="000F045E" w:rsidRPr="00F2584A" w:rsidRDefault="000F045E" w:rsidP="00F2584A">
      <w:pPr>
        <w:pStyle w:val="Paragraphedeliste"/>
        <w:numPr>
          <w:ilvl w:val="0"/>
          <w:numId w:val="40"/>
        </w:numPr>
        <w:spacing w:line="276" w:lineRule="auto"/>
        <w:rPr>
          <w:rFonts w:cs="Arial"/>
          <w:lang w:eastAsia="x-none"/>
        </w:rPr>
      </w:pPr>
      <w:r w:rsidRPr="00F2584A">
        <w:rPr>
          <w:rFonts w:cs="Arial"/>
          <w:lang w:eastAsia="x-none"/>
        </w:rPr>
        <w:lastRenderedPageBreak/>
        <w:t>Après consultation de ses membres</w:t>
      </w:r>
      <w:r w:rsidR="00F2584A">
        <w:rPr>
          <w:rFonts w:cs="Arial"/>
          <w:lang w:eastAsia="x-none"/>
        </w:rPr>
        <w:t>, la COPHAN a déposé en décembre 2019</w:t>
      </w:r>
      <w:r w:rsidRPr="00F2584A">
        <w:rPr>
          <w:rFonts w:cs="Arial"/>
          <w:lang w:eastAsia="x-none"/>
        </w:rPr>
        <w:t xml:space="preserve"> un </w:t>
      </w:r>
      <w:hyperlink r:id="rId47" w:history="1">
        <w:r w:rsidRPr="00F2584A">
          <w:rPr>
            <w:rStyle w:val="Lienhypertexte"/>
            <w:rFonts w:cs="Arial"/>
            <w:lang w:eastAsia="x-none"/>
          </w:rPr>
          <w:t xml:space="preserve">mémoire </w:t>
        </w:r>
        <w:r w:rsidR="00F2584A" w:rsidRPr="00F2584A">
          <w:rPr>
            <w:rStyle w:val="Lienhypertexte"/>
            <w:rFonts w:cs="Arial"/>
            <w:lang w:eastAsia="x-none"/>
          </w:rPr>
          <w:t xml:space="preserve">au </w:t>
        </w:r>
        <w:r w:rsidR="00F2584A" w:rsidRPr="00F2584A">
          <w:rPr>
            <w:rStyle w:val="Lienhypertexte"/>
          </w:rPr>
          <w:t>ministre de l’Éducation et de l’Enseignement supérieur</w:t>
        </w:r>
      </w:hyperlink>
      <w:r w:rsidR="00F2584A" w:rsidRPr="00F2584A">
        <w:rPr>
          <w:rFonts w:cs="Arial"/>
          <w:lang w:eastAsia="x-none"/>
        </w:rPr>
        <w:t xml:space="preserve"> </w:t>
      </w:r>
      <w:r w:rsidRPr="00F2584A">
        <w:rPr>
          <w:rFonts w:cs="Arial"/>
          <w:lang w:eastAsia="x-none"/>
        </w:rPr>
        <w:t xml:space="preserve">dans lequel on demandait </w:t>
      </w:r>
      <w:r w:rsidR="00F2584A" w:rsidRPr="00F2584A">
        <w:rPr>
          <w:rFonts w:cs="Arial"/>
          <w:lang w:eastAsia="x-none"/>
        </w:rPr>
        <w:t>notamment</w:t>
      </w:r>
      <w:r w:rsidRPr="00F2584A">
        <w:rPr>
          <w:rFonts w:cs="Arial"/>
          <w:lang w:eastAsia="x-none"/>
        </w:rPr>
        <w:t xml:space="preserve"> un</w:t>
      </w:r>
      <w:r w:rsidR="00F2584A">
        <w:rPr>
          <w:rFonts w:cs="Arial"/>
          <w:lang w:eastAsia="x-none"/>
        </w:rPr>
        <w:t>e</w:t>
      </w:r>
      <w:r w:rsidRPr="00F2584A">
        <w:rPr>
          <w:rFonts w:cs="Arial"/>
          <w:lang w:eastAsia="x-none"/>
        </w:rPr>
        <w:t xml:space="preserve"> </w:t>
      </w:r>
      <w:r w:rsidR="00F2584A" w:rsidRPr="00F2584A">
        <w:rPr>
          <w:rFonts w:cs="Arial"/>
          <w:lang w:eastAsia="x-none"/>
        </w:rPr>
        <w:t>meilleure</w:t>
      </w:r>
      <w:r w:rsidRPr="00F2584A">
        <w:rPr>
          <w:rFonts w:cs="Arial"/>
          <w:lang w:eastAsia="x-none"/>
        </w:rPr>
        <w:t xml:space="preserve"> </w:t>
      </w:r>
      <w:r w:rsidR="00F2584A">
        <w:rPr>
          <w:rFonts w:cs="Arial"/>
          <w:lang w:eastAsia="x-none"/>
        </w:rPr>
        <w:t>représentation</w:t>
      </w:r>
      <w:r w:rsidRPr="00F2584A">
        <w:rPr>
          <w:rFonts w:cs="Arial"/>
          <w:lang w:eastAsia="x-none"/>
        </w:rPr>
        <w:t xml:space="preserve"> des parents de </w:t>
      </w:r>
      <w:r w:rsidR="00F2584A" w:rsidRPr="00F2584A">
        <w:rPr>
          <w:rFonts w:cs="Arial"/>
          <w:lang w:eastAsia="x-none"/>
        </w:rPr>
        <w:t>personnes</w:t>
      </w:r>
      <w:r w:rsidRPr="00F2584A">
        <w:rPr>
          <w:rFonts w:cs="Arial"/>
          <w:lang w:eastAsia="x-none"/>
        </w:rPr>
        <w:t xml:space="preserve"> </w:t>
      </w:r>
      <w:r w:rsidR="00F2584A" w:rsidRPr="00F2584A">
        <w:rPr>
          <w:rFonts w:cs="Arial"/>
          <w:lang w:eastAsia="x-none"/>
        </w:rPr>
        <w:t>handicapées</w:t>
      </w:r>
      <w:r w:rsidRPr="00F2584A">
        <w:rPr>
          <w:rFonts w:cs="Arial"/>
          <w:lang w:eastAsia="x-none"/>
        </w:rPr>
        <w:t xml:space="preserve"> sur les </w:t>
      </w:r>
      <w:r w:rsidR="00F2584A" w:rsidRPr="00F2584A">
        <w:rPr>
          <w:rFonts w:cs="Arial"/>
          <w:lang w:eastAsia="x-none"/>
        </w:rPr>
        <w:t>instances</w:t>
      </w:r>
      <w:r w:rsidR="00F2584A">
        <w:rPr>
          <w:rFonts w:cs="Arial"/>
          <w:lang w:eastAsia="x-none"/>
        </w:rPr>
        <w:t xml:space="preserve"> de gouvernance et un maintien</w:t>
      </w:r>
      <w:r w:rsidRPr="00F2584A">
        <w:rPr>
          <w:rFonts w:cs="Arial"/>
          <w:lang w:eastAsia="x-none"/>
        </w:rPr>
        <w:t xml:space="preserve"> des pôles d’expertise pour les personnes ayant une déficience. </w:t>
      </w:r>
    </w:p>
    <w:p w14:paraId="6D4C21FE" w14:textId="77777777" w:rsidR="00F2584A" w:rsidRDefault="00F2584A" w:rsidP="00F2584A">
      <w:pPr>
        <w:spacing w:line="276" w:lineRule="auto"/>
        <w:rPr>
          <w:rFonts w:cs="Arial"/>
          <w:lang w:eastAsia="x-none"/>
        </w:rPr>
      </w:pPr>
    </w:p>
    <w:p w14:paraId="5015BD1D" w14:textId="7EC388A9" w:rsidR="000F045E" w:rsidRPr="00F2584A" w:rsidRDefault="000F045E" w:rsidP="00F2584A">
      <w:pPr>
        <w:spacing w:line="276" w:lineRule="auto"/>
        <w:rPr>
          <w:rFonts w:ascii="Arial" w:hAnsi="Arial" w:cs="Arial"/>
          <w:lang w:eastAsia="x-none"/>
        </w:rPr>
      </w:pPr>
      <w:r w:rsidRPr="00F2584A">
        <w:rPr>
          <w:rFonts w:ascii="Arial" w:hAnsi="Arial" w:cs="Arial"/>
          <w:b/>
          <w:lang w:eastAsia="x-none"/>
        </w:rPr>
        <w:t>À suivre</w:t>
      </w:r>
      <w:r w:rsidRPr="00F2584A">
        <w:rPr>
          <w:rFonts w:ascii="Arial" w:hAnsi="Arial" w:cs="Arial"/>
          <w:lang w:eastAsia="x-none"/>
        </w:rPr>
        <w:t xml:space="preserve"> : </w:t>
      </w:r>
      <w:r w:rsidR="00F2584A">
        <w:rPr>
          <w:rFonts w:ascii="Arial" w:hAnsi="Arial" w:cs="Arial"/>
          <w:lang w:eastAsia="x-none"/>
        </w:rPr>
        <w:t xml:space="preserve">Nous assurerons un </w:t>
      </w:r>
      <w:r w:rsidRPr="00F2584A">
        <w:rPr>
          <w:rFonts w:ascii="Arial" w:hAnsi="Arial" w:cs="Arial"/>
          <w:lang w:eastAsia="x-none"/>
        </w:rPr>
        <w:t>suivi de la mise en œuvre</w:t>
      </w:r>
      <w:r w:rsidR="00F2584A">
        <w:rPr>
          <w:rFonts w:ascii="Arial" w:hAnsi="Arial" w:cs="Arial"/>
          <w:lang w:eastAsia="x-none"/>
        </w:rPr>
        <w:t xml:space="preserve"> de l’a</w:t>
      </w:r>
      <w:r w:rsidRPr="00F2584A">
        <w:rPr>
          <w:rFonts w:ascii="Arial" w:hAnsi="Arial" w:cs="Arial"/>
          <w:lang w:eastAsia="x-none"/>
        </w:rPr>
        <w:t>pplication de cette nouvelle loi en septembre 2020.</w:t>
      </w:r>
    </w:p>
    <w:p w14:paraId="30418FBF" w14:textId="3B1DA464" w:rsidR="00A75DBB" w:rsidRPr="001B77A3" w:rsidRDefault="00A75DBB" w:rsidP="00A75DBB">
      <w:pPr>
        <w:spacing w:before="120" w:after="120" w:line="276" w:lineRule="auto"/>
        <w:rPr>
          <w:rFonts w:ascii="Arial" w:hAnsi="Arial" w:cs="Arial"/>
          <w:lang w:eastAsia="x-none"/>
        </w:rPr>
      </w:pPr>
    </w:p>
    <w:p w14:paraId="5E34505A" w14:textId="77777777" w:rsidR="00B452E5" w:rsidRPr="001B77A3" w:rsidRDefault="00B452E5" w:rsidP="000D202F">
      <w:pPr>
        <w:pStyle w:val="NormalArial"/>
        <w:spacing w:line="276" w:lineRule="auto"/>
        <w:rPr>
          <w:rFonts w:cs="Arial"/>
          <w:b/>
          <w:color w:val="FF0000"/>
          <w:sz w:val="2"/>
        </w:rPr>
      </w:pPr>
      <w:bookmarkStart w:id="141" w:name="_Toc451934749"/>
      <w:bookmarkStart w:id="142" w:name="_Toc388606670"/>
      <w:bookmarkStart w:id="143" w:name="_Toc388607700"/>
      <w:bookmarkStart w:id="144" w:name="_Toc263101334"/>
      <w:bookmarkStart w:id="145" w:name="_Toc389552639"/>
      <w:bookmarkStart w:id="146" w:name="_Toc358289996"/>
      <w:bookmarkStart w:id="147" w:name="_Toc358290046"/>
      <w:bookmarkStart w:id="148" w:name="_Toc358290619"/>
      <w:bookmarkStart w:id="149" w:name="_Toc358706389"/>
    </w:p>
    <w:p w14:paraId="6DC0CE2D" w14:textId="0E72D663" w:rsidR="00E475DE" w:rsidRDefault="00B452E5" w:rsidP="00F2584A">
      <w:pPr>
        <w:pStyle w:val="Titre1numrot"/>
        <w:rPr>
          <w:rFonts w:cs="Arial"/>
        </w:rPr>
      </w:pPr>
      <w:bookmarkStart w:id="150" w:name="_Toc50051876"/>
      <w:r w:rsidRPr="00925BBF">
        <w:rPr>
          <w:rFonts w:cs="Arial"/>
        </w:rPr>
        <w:t>Tran</w:t>
      </w:r>
      <w:r w:rsidR="007F016D" w:rsidRPr="00925BBF">
        <w:rPr>
          <w:rFonts w:cs="Arial"/>
        </w:rPr>
        <w:t>s</w:t>
      </w:r>
      <w:r w:rsidRPr="00925BBF">
        <w:rPr>
          <w:rFonts w:cs="Arial"/>
        </w:rPr>
        <w:t>ports</w:t>
      </w:r>
      <w:r w:rsidR="0059282C">
        <w:rPr>
          <w:rFonts w:cs="Arial"/>
        </w:rPr>
        <w:t xml:space="preserve"> et déplacement</w:t>
      </w:r>
      <w:bookmarkEnd w:id="150"/>
    </w:p>
    <w:p w14:paraId="0BA76021" w14:textId="77777777" w:rsidR="00F2584A" w:rsidRPr="00F2584A" w:rsidRDefault="00F2584A" w:rsidP="00F2584A">
      <w:pPr>
        <w:rPr>
          <w:lang w:val="fr-FR" w:eastAsia="x-none"/>
        </w:rPr>
      </w:pPr>
    </w:p>
    <w:p w14:paraId="23D87917" w14:textId="21484D0E" w:rsidR="00BE55BD" w:rsidRPr="00925BBF" w:rsidRDefault="00BE55BD" w:rsidP="008B1D91">
      <w:pPr>
        <w:pStyle w:val="Titre2numrot"/>
      </w:pPr>
      <w:bookmarkStart w:id="151" w:name="_Toc50051877"/>
      <w:r w:rsidRPr="00925BBF">
        <w:t>Politique de mobilité durable</w:t>
      </w:r>
      <w:bookmarkEnd w:id="151"/>
    </w:p>
    <w:p w14:paraId="42AA1D4E" w14:textId="1332809F" w:rsidR="00EF0118" w:rsidRDefault="0093453F" w:rsidP="00EF0118">
      <w:pPr>
        <w:spacing w:after="200" w:line="276" w:lineRule="auto"/>
        <w:rPr>
          <w:rFonts w:ascii="Arial" w:hAnsi="Arial" w:cs="Arial"/>
          <w:bCs/>
          <w:shd w:val="clear" w:color="auto" w:fill="FFFFFF"/>
          <w:lang w:val="fr-FR"/>
        </w:rPr>
      </w:pPr>
      <w:r w:rsidRPr="00925BBF">
        <w:rPr>
          <w:rFonts w:ascii="Arial" w:hAnsi="Arial" w:cs="Arial"/>
          <w:b/>
          <w:bCs/>
          <w:shd w:val="clear" w:color="auto" w:fill="FFFFFF"/>
        </w:rPr>
        <w:t>Contexte :</w:t>
      </w:r>
      <w:r w:rsidR="00EF0118" w:rsidRPr="00925BBF">
        <w:rPr>
          <w:rFonts w:ascii="Arial" w:hAnsi="Arial" w:cs="Arial"/>
          <w:bCs/>
          <w:shd w:val="clear" w:color="auto" w:fill="FFFFFF"/>
        </w:rPr>
        <w:t xml:space="preserve"> Dans le cadre du</w:t>
      </w:r>
      <w:r w:rsidR="005F790A" w:rsidRPr="00925BBF">
        <w:rPr>
          <w:rFonts w:ascii="Arial" w:hAnsi="Arial" w:cs="Arial"/>
          <w:bCs/>
          <w:shd w:val="clear" w:color="auto" w:fill="FFFFFF"/>
        </w:rPr>
        <w:t xml:space="preserve"> dépôt du budget provincial</w:t>
      </w:r>
      <w:r w:rsidR="00EF0118" w:rsidRPr="00925BBF">
        <w:rPr>
          <w:rFonts w:ascii="Arial" w:hAnsi="Arial" w:cs="Arial"/>
          <w:bCs/>
          <w:shd w:val="clear" w:color="auto" w:fill="FFFFFF"/>
        </w:rPr>
        <w:t xml:space="preserve">, la COPHAN est intervenue en mars 2019 auprès du </w:t>
      </w:r>
      <w:r w:rsidR="00316D6E">
        <w:rPr>
          <w:rFonts w:ascii="Arial" w:hAnsi="Arial" w:cs="Arial"/>
          <w:bCs/>
          <w:shd w:val="clear" w:color="auto" w:fill="FFFFFF"/>
          <w:lang w:val="fr-FR"/>
        </w:rPr>
        <w:t>M</w:t>
      </w:r>
      <w:r w:rsidR="00EF0118" w:rsidRPr="00925BBF">
        <w:rPr>
          <w:rFonts w:ascii="Arial" w:hAnsi="Arial" w:cs="Arial"/>
          <w:bCs/>
          <w:shd w:val="clear" w:color="auto" w:fill="FFFFFF"/>
          <w:lang w:val="fr-FR"/>
        </w:rPr>
        <w:t xml:space="preserve">inistre des </w:t>
      </w:r>
      <w:r w:rsidR="00316D6E">
        <w:rPr>
          <w:rFonts w:ascii="Arial" w:hAnsi="Arial" w:cs="Arial"/>
          <w:bCs/>
          <w:shd w:val="clear" w:color="auto" w:fill="FFFFFF"/>
          <w:lang w:val="fr-FR"/>
        </w:rPr>
        <w:t>t</w:t>
      </w:r>
      <w:r w:rsidR="00EF0118" w:rsidRPr="00925BBF">
        <w:rPr>
          <w:rFonts w:ascii="Arial" w:hAnsi="Arial" w:cs="Arial"/>
          <w:bCs/>
          <w:shd w:val="clear" w:color="auto" w:fill="FFFFFF"/>
          <w:lang w:val="fr-FR"/>
        </w:rPr>
        <w:t>ransport</w:t>
      </w:r>
      <w:r w:rsidR="006E7658">
        <w:rPr>
          <w:rFonts w:ascii="Arial" w:hAnsi="Arial" w:cs="Arial"/>
          <w:bCs/>
          <w:shd w:val="clear" w:color="auto" w:fill="FFFFFF"/>
          <w:lang w:val="fr-FR"/>
        </w:rPr>
        <w:t>s</w:t>
      </w:r>
      <w:r w:rsidR="00EF0118" w:rsidRPr="00925BBF">
        <w:rPr>
          <w:rFonts w:ascii="Arial" w:hAnsi="Arial" w:cs="Arial"/>
          <w:bCs/>
          <w:shd w:val="clear" w:color="auto" w:fill="FFFFFF"/>
          <w:lang w:val="fr-FR"/>
        </w:rPr>
        <w:t xml:space="preserve"> afin de présenter nos demandes en matière de mobilité durable. À la suite de cette intervention, nous avons été invités à devenir membre du Comité de suivi de la </w:t>
      </w:r>
      <w:r w:rsidR="00EF0118" w:rsidRPr="00925BBF">
        <w:rPr>
          <w:rFonts w:ascii="Arial" w:hAnsi="Arial" w:cs="Arial"/>
          <w:bCs/>
          <w:i/>
          <w:shd w:val="clear" w:color="auto" w:fill="FFFFFF"/>
          <w:lang w:val="fr-FR"/>
        </w:rPr>
        <w:t>Politique de mobilité durable</w:t>
      </w:r>
      <w:r w:rsidR="00B1537D" w:rsidRPr="00925BBF">
        <w:rPr>
          <w:rFonts w:ascii="Arial" w:hAnsi="Arial" w:cs="Arial"/>
          <w:bCs/>
          <w:shd w:val="clear" w:color="auto" w:fill="FFFFFF"/>
          <w:lang w:val="fr-FR"/>
        </w:rPr>
        <w:t>, lancée en avril 2018</w:t>
      </w:r>
      <w:r w:rsidR="00EF0118" w:rsidRPr="00925BBF">
        <w:rPr>
          <w:rFonts w:ascii="Arial" w:hAnsi="Arial" w:cs="Arial"/>
          <w:bCs/>
          <w:shd w:val="clear" w:color="auto" w:fill="FFFFFF"/>
          <w:lang w:val="fr-FR"/>
        </w:rPr>
        <w:t>. Un des objectifs du comité est d’organiser un forum sur la mobilité durable.</w:t>
      </w:r>
    </w:p>
    <w:p w14:paraId="13330AC9" w14:textId="14A3FBCF" w:rsidR="00B1537D" w:rsidRPr="00B1537D" w:rsidRDefault="00B1537D" w:rsidP="00B1537D">
      <w:pPr>
        <w:spacing w:before="120" w:after="120" w:line="276" w:lineRule="auto"/>
        <w:rPr>
          <w:rFonts w:ascii="Arial" w:hAnsi="Arial" w:cs="Arial"/>
          <w:bCs/>
          <w:shd w:val="clear" w:color="auto" w:fill="FFFFFF"/>
          <w:lang w:val="fr-FR"/>
        </w:rPr>
      </w:pPr>
      <w:r>
        <w:rPr>
          <w:rFonts w:ascii="Arial" w:hAnsi="Arial" w:cs="Arial"/>
          <w:bCs/>
          <w:shd w:val="clear" w:color="auto" w:fill="FFFFFF"/>
          <w:lang w:val="fr-FR"/>
        </w:rPr>
        <w:t>Par ailleurs, le comité permanent en transport de la COPHAN, a été remis en place en janvier 2019</w:t>
      </w:r>
      <w:r w:rsidR="005F790A">
        <w:rPr>
          <w:rFonts w:ascii="Arial" w:hAnsi="Arial" w:cs="Arial"/>
          <w:bCs/>
          <w:shd w:val="clear" w:color="auto" w:fill="FFFFFF"/>
          <w:lang w:val="fr-FR"/>
        </w:rPr>
        <w:t>, la première rencontr</w:t>
      </w:r>
      <w:r w:rsidR="006E7658">
        <w:rPr>
          <w:rFonts w:ascii="Arial" w:hAnsi="Arial" w:cs="Arial"/>
          <w:bCs/>
          <w:shd w:val="clear" w:color="auto" w:fill="FFFFFF"/>
          <w:lang w:val="fr-FR"/>
        </w:rPr>
        <w:t xml:space="preserve">e </w:t>
      </w:r>
      <w:r w:rsidR="005F790A">
        <w:rPr>
          <w:rFonts w:ascii="Arial" w:hAnsi="Arial" w:cs="Arial"/>
          <w:bCs/>
          <w:shd w:val="clear" w:color="auto" w:fill="FFFFFF"/>
          <w:lang w:val="fr-FR"/>
        </w:rPr>
        <w:t>a eu lieu en mars 2019</w:t>
      </w:r>
      <w:r>
        <w:rPr>
          <w:rFonts w:ascii="Arial" w:hAnsi="Arial" w:cs="Arial"/>
          <w:bCs/>
          <w:shd w:val="clear" w:color="auto" w:fill="FFFFFF"/>
          <w:lang w:val="fr-FR"/>
        </w:rPr>
        <w:t xml:space="preserve">. Il a pour </w:t>
      </w:r>
      <w:r w:rsidRPr="00B1537D">
        <w:rPr>
          <w:rFonts w:ascii="Arial" w:eastAsiaTheme="minorHAnsi" w:hAnsi="Arial" w:cs="Arial"/>
          <w:spacing w:val="-3"/>
          <w:kern w:val="1"/>
          <w:lang w:val="fr-FR"/>
        </w:rPr>
        <w:t xml:space="preserve">mandat de s’assurer que les </w:t>
      </w:r>
      <w:r>
        <w:rPr>
          <w:rFonts w:ascii="Arial" w:eastAsiaTheme="minorHAnsi" w:hAnsi="Arial" w:cs="Arial"/>
          <w:spacing w:val="-3"/>
          <w:kern w:val="1"/>
          <w:lang w:val="fr-FR"/>
        </w:rPr>
        <w:t>entreprises de</w:t>
      </w:r>
      <w:r w:rsidRPr="00B1537D">
        <w:rPr>
          <w:rFonts w:ascii="Arial" w:eastAsiaTheme="minorHAnsi" w:hAnsi="Arial" w:cs="Arial"/>
          <w:spacing w:val="-3"/>
          <w:kern w:val="1"/>
          <w:lang w:val="fr-FR"/>
        </w:rPr>
        <w:t xml:space="preserve"> transport collectif au Québec soient en mesure d’offrir des services de qualité respectant la sécurité des personnes, et ce partout au Québec. L’objectif est de se doter d’une lecture commune, par les membres de la COPHAN, du dossier Transport et de relayer l’information à tous les groupes afin que les positions adoptées soient connues, tout en respectant les positions antérieures de la COPHAN. </w:t>
      </w:r>
      <w:r w:rsidR="005F790A">
        <w:rPr>
          <w:rFonts w:ascii="Arial" w:eastAsiaTheme="minorHAnsi" w:hAnsi="Arial" w:cs="Arial"/>
          <w:spacing w:val="-3"/>
          <w:kern w:val="1"/>
          <w:lang w:val="fr-FR"/>
        </w:rPr>
        <w:t>Le</w:t>
      </w:r>
      <w:r w:rsidRPr="00B1537D">
        <w:rPr>
          <w:rFonts w:ascii="Arial" w:eastAsiaTheme="minorHAnsi" w:hAnsi="Arial" w:cs="Arial"/>
          <w:spacing w:val="-3"/>
          <w:kern w:val="1"/>
          <w:lang w:val="fr-FR"/>
        </w:rPr>
        <w:t xml:space="preserve"> Comité transport assure une veille sur le plan d’action à l’égard des personnes handicapées du ministère du Transport du Québec, dans le cadre de la </w:t>
      </w:r>
      <w:r w:rsidRPr="00B1537D">
        <w:rPr>
          <w:rFonts w:ascii="Arial" w:eastAsiaTheme="minorHAnsi" w:hAnsi="Arial" w:cs="Arial"/>
          <w:i/>
          <w:spacing w:val="-3"/>
          <w:kern w:val="1"/>
          <w:lang w:val="fr-FR"/>
        </w:rPr>
        <w:t>Politique de mobilité durable</w:t>
      </w:r>
      <w:r w:rsidRPr="00B1537D">
        <w:rPr>
          <w:rFonts w:ascii="Arial" w:eastAsiaTheme="minorHAnsi" w:hAnsi="Arial" w:cs="Arial"/>
          <w:spacing w:val="-3"/>
          <w:kern w:val="1"/>
          <w:lang w:val="fr-FR"/>
        </w:rPr>
        <w:t xml:space="preserve">, et </w:t>
      </w:r>
      <w:r w:rsidR="005F790A">
        <w:rPr>
          <w:rFonts w:ascii="Arial" w:eastAsiaTheme="minorHAnsi" w:hAnsi="Arial" w:cs="Arial"/>
          <w:spacing w:val="-3"/>
          <w:kern w:val="1"/>
          <w:lang w:val="fr-FR"/>
        </w:rPr>
        <w:t>s’en sert</w:t>
      </w:r>
      <w:r w:rsidRPr="00B1537D">
        <w:rPr>
          <w:rFonts w:ascii="Arial" w:eastAsiaTheme="minorHAnsi" w:hAnsi="Arial" w:cs="Arial"/>
          <w:spacing w:val="-3"/>
          <w:kern w:val="1"/>
          <w:lang w:val="fr-FR"/>
        </w:rPr>
        <w:t xml:space="preserve"> comme outil de travail. </w:t>
      </w:r>
      <w:r w:rsidR="005F790A">
        <w:rPr>
          <w:rFonts w:ascii="Arial" w:eastAsiaTheme="minorHAnsi" w:hAnsi="Arial" w:cs="Arial"/>
          <w:spacing w:val="-3"/>
          <w:kern w:val="1"/>
          <w:lang w:val="fr-FR"/>
        </w:rPr>
        <w:t xml:space="preserve">Il se penche ainsi sur les </w:t>
      </w:r>
      <w:r w:rsidRPr="00B1537D">
        <w:rPr>
          <w:rFonts w:ascii="Arial" w:hAnsi="Arial" w:cs="Arial"/>
        </w:rPr>
        <w:t xml:space="preserve">trois enjeux du cadre d’intervention en transport adapté de la </w:t>
      </w:r>
      <w:r w:rsidRPr="00B1537D">
        <w:rPr>
          <w:rFonts w:ascii="Arial" w:hAnsi="Arial" w:cs="Arial"/>
          <w:i/>
        </w:rPr>
        <w:t>Politique de mobilité durable</w:t>
      </w:r>
      <w:r w:rsidRPr="00B1537D">
        <w:rPr>
          <w:rFonts w:ascii="Arial" w:hAnsi="Arial" w:cs="Arial"/>
        </w:rPr>
        <w:t xml:space="preserve"> 2030 :</w:t>
      </w:r>
    </w:p>
    <w:p w14:paraId="28318581" w14:textId="77777777" w:rsidR="00B1537D" w:rsidRPr="001B77A3" w:rsidRDefault="00B1537D" w:rsidP="00683BBD">
      <w:pPr>
        <w:pStyle w:val="Paragraphedeliste"/>
        <w:numPr>
          <w:ilvl w:val="0"/>
          <w:numId w:val="13"/>
        </w:numPr>
        <w:autoSpaceDE w:val="0"/>
        <w:autoSpaceDN w:val="0"/>
        <w:adjustRightInd w:val="0"/>
        <w:spacing w:line="276" w:lineRule="auto"/>
        <w:jc w:val="both"/>
        <w:rPr>
          <w:rFonts w:eastAsiaTheme="minorHAnsi" w:cs="Arial"/>
          <w:spacing w:val="-3"/>
          <w:kern w:val="1"/>
          <w:lang w:val="fr-FR"/>
        </w:rPr>
      </w:pPr>
      <w:r w:rsidRPr="001B77A3">
        <w:rPr>
          <w:rFonts w:cs="Arial"/>
          <w:color w:val="000000"/>
        </w:rPr>
        <w:t xml:space="preserve">Politique </w:t>
      </w:r>
      <w:r>
        <w:rPr>
          <w:rFonts w:cs="Arial"/>
          <w:color w:val="000000"/>
        </w:rPr>
        <w:t>d’</w:t>
      </w:r>
      <w:r w:rsidRPr="001B77A3">
        <w:rPr>
          <w:rFonts w:cs="Arial"/>
          <w:color w:val="000000"/>
        </w:rPr>
        <w:t>admissibilité en transport adapté</w:t>
      </w:r>
      <w:r>
        <w:rPr>
          <w:rFonts w:cs="Arial"/>
          <w:color w:val="000000"/>
        </w:rPr>
        <w:t>,</w:t>
      </w:r>
    </w:p>
    <w:p w14:paraId="0EDB8074" w14:textId="77777777" w:rsidR="00B1537D" w:rsidRPr="001B77A3" w:rsidRDefault="00B1537D" w:rsidP="00683BBD">
      <w:pPr>
        <w:pStyle w:val="Paragraphedeliste"/>
        <w:numPr>
          <w:ilvl w:val="0"/>
          <w:numId w:val="13"/>
        </w:numPr>
        <w:autoSpaceDE w:val="0"/>
        <w:autoSpaceDN w:val="0"/>
        <w:adjustRightInd w:val="0"/>
        <w:spacing w:line="276" w:lineRule="auto"/>
        <w:rPr>
          <w:rFonts w:eastAsiaTheme="minorHAnsi" w:cs="Arial"/>
          <w:spacing w:val="-3"/>
          <w:kern w:val="1"/>
          <w:lang w:val="fr-FR"/>
        </w:rPr>
      </w:pPr>
      <w:r w:rsidRPr="001B77A3">
        <w:rPr>
          <w:rFonts w:eastAsiaTheme="minorHAnsi" w:cs="Arial"/>
          <w:spacing w:val="-3"/>
          <w:kern w:val="1"/>
          <w:lang w:val="fr-FR"/>
        </w:rPr>
        <w:t xml:space="preserve">Normes </w:t>
      </w:r>
      <w:r>
        <w:rPr>
          <w:rFonts w:eastAsiaTheme="minorHAnsi" w:cs="Arial"/>
          <w:spacing w:val="-3"/>
          <w:kern w:val="1"/>
          <w:lang w:val="fr-FR"/>
        </w:rPr>
        <w:t xml:space="preserve">de </w:t>
      </w:r>
      <w:r w:rsidRPr="001B77A3">
        <w:rPr>
          <w:rFonts w:eastAsiaTheme="minorHAnsi" w:cs="Arial"/>
          <w:spacing w:val="-3"/>
          <w:kern w:val="1"/>
          <w:lang w:val="fr-FR"/>
        </w:rPr>
        <w:t>services pour les taxis</w:t>
      </w:r>
      <w:r>
        <w:rPr>
          <w:rFonts w:eastAsiaTheme="minorHAnsi" w:cs="Arial"/>
          <w:spacing w:val="-3"/>
          <w:kern w:val="1"/>
          <w:lang w:val="fr-FR"/>
        </w:rPr>
        <w:t>,</w:t>
      </w:r>
    </w:p>
    <w:p w14:paraId="15DBACC6" w14:textId="77777777" w:rsidR="00B1537D" w:rsidRPr="001B77A3" w:rsidRDefault="00B1537D" w:rsidP="00683BBD">
      <w:pPr>
        <w:pStyle w:val="Paragraphedeliste"/>
        <w:numPr>
          <w:ilvl w:val="0"/>
          <w:numId w:val="13"/>
        </w:numPr>
        <w:autoSpaceDE w:val="0"/>
        <w:autoSpaceDN w:val="0"/>
        <w:adjustRightInd w:val="0"/>
        <w:spacing w:line="276" w:lineRule="auto"/>
        <w:jc w:val="both"/>
        <w:rPr>
          <w:rFonts w:eastAsiaTheme="minorHAnsi" w:cs="Arial"/>
          <w:spacing w:val="-3"/>
          <w:kern w:val="1"/>
          <w:lang w:val="fr-FR"/>
        </w:rPr>
      </w:pPr>
      <w:r>
        <w:rPr>
          <w:rFonts w:eastAsiaTheme="minorHAnsi" w:cs="Arial"/>
          <w:spacing w:val="-3"/>
          <w:kern w:val="1"/>
          <w:lang w:val="fr-FR"/>
        </w:rPr>
        <w:t xml:space="preserve">Vignettes de stationnement pour personnes handicapées. </w:t>
      </w:r>
    </w:p>
    <w:p w14:paraId="277FD81C" w14:textId="77777777" w:rsidR="00B1537D" w:rsidRPr="00B1537D" w:rsidRDefault="00B1537D" w:rsidP="00EF0118">
      <w:pPr>
        <w:spacing w:after="200" w:line="276" w:lineRule="auto"/>
        <w:rPr>
          <w:rFonts w:ascii="Arial" w:hAnsi="Arial" w:cs="Arial"/>
          <w:bCs/>
          <w:highlight w:val="lightGray"/>
          <w:shd w:val="clear" w:color="auto" w:fill="FFFFFF"/>
          <w:lang w:val="fr-FR"/>
        </w:rPr>
      </w:pPr>
    </w:p>
    <w:p w14:paraId="6E927C24" w14:textId="77777777" w:rsidR="0093453F" w:rsidRPr="00B1537D" w:rsidRDefault="0093453F" w:rsidP="00EF0118">
      <w:pPr>
        <w:spacing w:after="200" w:line="276" w:lineRule="auto"/>
        <w:rPr>
          <w:rFonts w:ascii="Arial" w:hAnsi="Arial" w:cs="Arial"/>
          <w:b/>
          <w:bCs/>
          <w:shd w:val="clear" w:color="auto" w:fill="FFFFFF"/>
          <w:lang w:val="fr-FR"/>
        </w:rPr>
      </w:pPr>
      <w:r w:rsidRPr="00B1537D">
        <w:rPr>
          <w:rFonts w:ascii="Arial" w:hAnsi="Arial" w:cs="Arial"/>
          <w:b/>
          <w:bCs/>
          <w:shd w:val="clear" w:color="auto" w:fill="FFFFFF"/>
          <w:lang w:val="fr-FR"/>
        </w:rPr>
        <w:t>Actions et réalisations :</w:t>
      </w:r>
    </w:p>
    <w:p w14:paraId="04B16658" w14:textId="77777777" w:rsidR="007F2EE8" w:rsidRPr="00787B7D" w:rsidRDefault="007F2EE8" w:rsidP="00683BBD">
      <w:pPr>
        <w:pStyle w:val="Paragraphedeliste"/>
        <w:numPr>
          <w:ilvl w:val="0"/>
          <w:numId w:val="41"/>
        </w:numPr>
        <w:spacing w:after="200" w:line="276" w:lineRule="auto"/>
        <w:ind w:left="284" w:hanging="284"/>
        <w:rPr>
          <w:rFonts w:cs="Arial"/>
          <w:bCs/>
          <w:shd w:val="clear" w:color="auto" w:fill="FFFFFF"/>
          <w:lang w:val="fr-FR"/>
        </w:rPr>
      </w:pPr>
      <w:r w:rsidRPr="00787B7D">
        <w:rPr>
          <w:rFonts w:cs="Arial"/>
          <w:bCs/>
          <w:shd w:val="clear" w:color="auto" w:fill="FFFFFF"/>
          <w:lang w:val="fr-FR"/>
        </w:rPr>
        <w:t>Comité de suivi de la Politique de mobilité durable :</w:t>
      </w:r>
    </w:p>
    <w:p w14:paraId="24AFFBC9" w14:textId="5760295B" w:rsidR="00354107" w:rsidRPr="00787B7D" w:rsidRDefault="00797073" w:rsidP="00683BBD">
      <w:pPr>
        <w:pStyle w:val="Paragraphedeliste"/>
        <w:numPr>
          <w:ilvl w:val="0"/>
          <w:numId w:val="44"/>
        </w:numPr>
        <w:spacing w:after="200" w:line="276" w:lineRule="auto"/>
        <w:rPr>
          <w:rFonts w:cs="Arial"/>
          <w:bCs/>
          <w:shd w:val="clear" w:color="auto" w:fill="FFFFFF"/>
          <w:lang w:val="fr-FR"/>
        </w:rPr>
      </w:pPr>
      <w:r>
        <w:rPr>
          <w:rFonts w:cs="Arial"/>
          <w:bCs/>
          <w:shd w:val="clear" w:color="auto" w:fill="FFFFFF"/>
          <w:lang w:val="fr-FR"/>
        </w:rPr>
        <w:lastRenderedPageBreak/>
        <w:t>Le 10 mai 2019 a eu lieu notre première participation au</w:t>
      </w:r>
      <w:r w:rsidR="0093453F" w:rsidRPr="00787B7D">
        <w:rPr>
          <w:rFonts w:cs="Arial"/>
          <w:bCs/>
          <w:shd w:val="clear" w:color="auto" w:fill="FFFFFF"/>
          <w:lang w:val="fr-FR"/>
        </w:rPr>
        <w:t xml:space="preserve"> Comité de suivi de la Politique de mobilité durable.</w:t>
      </w:r>
      <w:r>
        <w:rPr>
          <w:rFonts w:cs="Arial"/>
          <w:bCs/>
          <w:shd w:val="clear" w:color="auto" w:fill="FFFFFF"/>
          <w:lang w:val="fr-FR"/>
        </w:rPr>
        <w:t xml:space="preserve"> Le directeur général de la COPHAN a été désigné pour participer à ce comité et un membre du comité transport a été désigné comme substitut. Finalement, la personne substitut a participé à toutes les réunions en l’absence du directeur général. </w:t>
      </w:r>
    </w:p>
    <w:p w14:paraId="0E5B223E" w14:textId="2F14D3F2" w:rsidR="00C93A9E" w:rsidRPr="00413C42" w:rsidRDefault="00C93A9E" w:rsidP="00683BBD">
      <w:pPr>
        <w:pStyle w:val="Paragraphedeliste"/>
        <w:numPr>
          <w:ilvl w:val="0"/>
          <w:numId w:val="44"/>
        </w:numPr>
        <w:spacing w:after="200" w:line="276" w:lineRule="auto"/>
        <w:rPr>
          <w:rFonts w:cs="Arial"/>
          <w:bCs/>
          <w:shd w:val="clear" w:color="auto" w:fill="FFFFFF"/>
          <w:lang w:val="fr-FR"/>
        </w:rPr>
      </w:pPr>
      <w:r w:rsidRPr="00413C42">
        <w:rPr>
          <w:rFonts w:cs="Arial"/>
          <w:bCs/>
          <w:shd w:val="clear" w:color="auto" w:fill="FFFFFF"/>
          <w:lang w:val="fr-FR"/>
        </w:rPr>
        <w:t>Le</w:t>
      </w:r>
      <w:r w:rsidR="00413C42" w:rsidRPr="00413C42">
        <w:rPr>
          <w:rFonts w:cs="Arial"/>
          <w:bCs/>
          <w:shd w:val="clear" w:color="auto" w:fill="FFFFFF"/>
          <w:lang w:val="fr-FR"/>
        </w:rPr>
        <w:t>s</w:t>
      </w:r>
      <w:r w:rsidRPr="00413C42">
        <w:rPr>
          <w:rFonts w:cs="Arial"/>
          <w:bCs/>
          <w:shd w:val="clear" w:color="auto" w:fill="FFFFFF"/>
          <w:lang w:val="fr-FR"/>
        </w:rPr>
        <w:t xml:space="preserve"> 10</w:t>
      </w:r>
      <w:r w:rsidR="00413C42" w:rsidRPr="00413C42">
        <w:rPr>
          <w:rFonts w:cs="Arial"/>
          <w:bCs/>
          <w:shd w:val="clear" w:color="auto" w:fill="FFFFFF"/>
          <w:lang w:val="fr-FR"/>
        </w:rPr>
        <w:t xml:space="preserve"> juin, 20</w:t>
      </w:r>
      <w:r w:rsidRPr="00413C42">
        <w:rPr>
          <w:rFonts w:cs="Arial"/>
          <w:bCs/>
          <w:shd w:val="clear" w:color="auto" w:fill="FFFFFF"/>
          <w:lang w:val="fr-FR"/>
        </w:rPr>
        <w:t xml:space="preserve"> juin</w:t>
      </w:r>
      <w:r w:rsidR="00413C42" w:rsidRPr="00413C42">
        <w:rPr>
          <w:rFonts w:cs="Arial"/>
          <w:bCs/>
          <w:shd w:val="clear" w:color="auto" w:fill="FFFFFF"/>
          <w:lang w:val="fr-FR"/>
        </w:rPr>
        <w:t>, 18 juillet, 26 août et 30 août</w:t>
      </w:r>
      <w:r w:rsidRPr="00413C42">
        <w:rPr>
          <w:rFonts w:cs="Arial"/>
          <w:bCs/>
          <w:shd w:val="clear" w:color="auto" w:fill="FFFFFF"/>
          <w:lang w:val="fr-FR"/>
        </w:rPr>
        <w:t xml:space="preserve"> 2019,</w:t>
      </w:r>
      <w:r w:rsidR="00413C42" w:rsidRPr="00413C42">
        <w:rPr>
          <w:rFonts w:cs="Arial"/>
          <w:bCs/>
          <w:shd w:val="clear" w:color="auto" w:fill="FFFFFF"/>
          <w:lang w:val="fr-FR"/>
        </w:rPr>
        <w:t xml:space="preserve"> l</w:t>
      </w:r>
      <w:r w:rsidR="00797073" w:rsidRPr="00413C42">
        <w:rPr>
          <w:rFonts w:cs="Arial"/>
          <w:bCs/>
          <w:shd w:val="clear" w:color="auto" w:fill="FFFFFF"/>
          <w:lang w:val="fr-FR"/>
        </w:rPr>
        <w:t xml:space="preserve">es réunions du comité </w:t>
      </w:r>
      <w:r w:rsidR="00413C42" w:rsidRPr="00413C42">
        <w:rPr>
          <w:rFonts w:cs="Arial"/>
          <w:bCs/>
          <w:shd w:val="clear" w:color="auto" w:fill="FFFFFF"/>
          <w:lang w:val="fr-FR"/>
        </w:rPr>
        <w:t>ont visé à discuter de l’application de la P</w:t>
      </w:r>
      <w:r w:rsidR="00797073" w:rsidRPr="00413C42">
        <w:rPr>
          <w:rFonts w:cs="Arial"/>
          <w:bCs/>
          <w:shd w:val="clear" w:color="auto" w:fill="FFFFFF"/>
          <w:lang w:val="fr-FR"/>
        </w:rPr>
        <w:t>olitique de mobilité durable</w:t>
      </w:r>
      <w:r w:rsidR="00125EFF">
        <w:rPr>
          <w:rFonts w:cs="Arial"/>
          <w:bCs/>
          <w:shd w:val="clear" w:color="auto" w:fill="FFFFFF"/>
          <w:lang w:val="fr-FR"/>
        </w:rPr>
        <w:t>.  Cette instance</w:t>
      </w:r>
      <w:r w:rsidR="00797073" w:rsidRPr="00413C42">
        <w:rPr>
          <w:rFonts w:cs="Arial"/>
          <w:bCs/>
          <w:shd w:val="clear" w:color="auto" w:fill="FFFFFF"/>
          <w:lang w:val="fr-FR"/>
        </w:rPr>
        <w:t xml:space="preserve"> </w:t>
      </w:r>
      <w:r w:rsidR="00413C42" w:rsidRPr="00413C42">
        <w:rPr>
          <w:rFonts w:cs="Arial"/>
          <w:bCs/>
          <w:shd w:val="clear" w:color="auto" w:fill="FFFFFF"/>
          <w:lang w:val="fr-FR"/>
        </w:rPr>
        <w:t>représente</w:t>
      </w:r>
      <w:r w:rsidR="00125EFF">
        <w:rPr>
          <w:rFonts w:cs="Arial"/>
          <w:bCs/>
          <w:shd w:val="clear" w:color="auto" w:fill="FFFFFF"/>
          <w:lang w:val="fr-FR"/>
        </w:rPr>
        <w:t xml:space="preserve"> </w:t>
      </w:r>
      <w:r w:rsidR="00797073" w:rsidRPr="00413C42">
        <w:rPr>
          <w:rFonts w:cs="Arial"/>
          <w:bCs/>
          <w:shd w:val="clear" w:color="auto" w:fill="FFFFFF"/>
          <w:lang w:val="fr-FR"/>
        </w:rPr>
        <w:t>un lieu d’échange sur</w:t>
      </w:r>
      <w:r w:rsidR="00413C42" w:rsidRPr="00413C42">
        <w:rPr>
          <w:rFonts w:cs="Arial"/>
          <w:bCs/>
          <w:shd w:val="clear" w:color="auto" w:fill="FFFFFF"/>
          <w:lang w:val="fr-FR"/>
        </w:rPr>
        <w:t xml:space="preserve"> les enjeux émergents tels que</w:t>
      </w:r>
      <w:r w:rsidR="00797073" w:rsidRPr="00413C42">
        <w:rPr>
          <w:rFonts w:cs="Arial"/>
          <w:bCs/>
          <w:shd w:val="clear" w:color="auto" w:fill="FFFFFF"/>
          <w:lang w:val="fr-FR"/>
        </w:rPr>
        <w:t xml:space="preserve"> les nouveaux véhicules électriques, le suivi des programmes et les enveloppes budgétaires disponibles. </w:t>
      </w:r>
    </w:p>
    <w:p w14:paraId="19546126" w14:textId="422F298E" w:rsidR="000C5D9B" w:rsidRPr="00787B7D" w:rsidRDefault="000C5D9B" w:rsidP="00683BBD">
      <w:pPr>
        <w:pStyle w:val="Paragraphedeliste"/>
        <w:numPr>
          <w:ilvl w:val="0"/>
          <w:numId w:val="44"/>
        </w:numPr>
        <w:spacing w:after="200" w:line="276" w:lineRule="auto"/>
        <w:rPr>
          <w:rFonts w:cs="Arial"/>
          <w:bCs/>
          <w:shd w:val="clear" w:color="auto" w:fill="FFFFFF"/>
          <w:lang w:val="fr-FR"/>
        </w:rPr>
      </w:pPr>
      <w:r w:rsidRPr="00787B7D">
        <w:rPr>
          <w:rFonts w:cs="Arial"/>
          <w:bCs/>
          <w:shd w:val="clear" w:color="auto" w:fill="FFFFFF"/>
          <w:lang w:val="fr-FR"/>
        </w:rPr>
        <w:t xml:space="preserve">Le 6 septembre 2019, </w:t>
      </w:r>
      <w:r w:rsidR="00B237C3" w:rsidRPr="00787B7D">
        <w:rPr>
          <w:rFonts w:cs="Arial"/>
          <w:bCs/>
          <w:shd w:val="clear" w:color="auto" w:fill="FFFFFF"/>
          <w:lang w:val="fr-FR"/>
        </w:rPr>
        <w:t>une représentante</w:t>
      </w:r>
      <w:r w:rsidRPr="00787B7D">
        <w:rPr>
          <w:rFonts w:cs="Arial"/>
          <w:bCs/>
          <w:shd w:val="clear" w:color="auto" w:fill="FFFFFF"/>
          <w:lang w:val="fr-FR"/>
        </w:rPr>
        <w:t xml:space="preserve"> de la COPHAN </w:t>
      </w:r>
      <w:r w:rsidR="00B237C3" w:rsidRPr="00787B7D">
        <w:rPr>
          <w:rFonts w:cs="Arial"/>
          <w:bCs/>
          <w:shd w:val="clear" w:color="auto" w:fill="FFFFFF"/>
          <w:lang w:val="fr-FR"/>
        </w:rPr>
        <w:t>a</w:t>
      </w:r>
      <w:r w:rsidRPr="00787B7D">
        <w:rPr>
          <w:rFonts w:cs="Arial"/>
          <w:bCs/>
          <w:shd w:val="clear" w:color="auto" w:fill="FFFFFF"/>
          <w:lang w:val="fr-FR"/>
        </w:rPr>
        <w:t xml:space="preserve"> participé au Forum de mobilité durable.</w:t>
      </w:r>
      <w:r w:rsidR="00797073">
        <w:rPr>
          <w:rFonts w:cs="Arial"/>
          <w:bCs/>
          <w:shd w:val="clear" w:color="auto" w:fill="FFFFFF"/>
          <w:lang w:val="fr-FR"/>
        </w:rPr>
        <w:t xml:space="preserve"> La COPHAN a aussi </w:t>
      </w:r>
      <w:r w:rsidR="003C5F2B">
        <w:rPr>
          <w:rFonts w:cs="Arial"/>
          <w:bCs/>
          <w:shd w:val="clear" w:color="auto" w:fill="FFFFFF"/>
          <w:lang w:val="fr-FR"/>
        </w:rPr>
        <w:t>incité</w:t>
      </w:r>
      <w:r w:rsidR="00797073">
        <w:rPr>
          <w:rFonts w:cs="Arial"/>
          <w:bCs/>
          <w:shd w:val="clear" w:color="auto" w:fill="FFFFFF"/>
          <w:lang w:val="fr-FR"/>
        </w:rPr>
        <w:t xml:space="preserve"> </w:t>
      </w:r>
      <w:r w:rsidR="00125EFF">
        <w:rPr>
          <w:rFonts w:cs="Arial"/>
          <w:bCs/>
          <w:shd w:val="clear" w:color="auto" w:fill="FFFFFF"/>
          <w:lang w:val="fr-FR"/>
        </w:rPr>
        <w:t>trois</w:t>
      </w:r>
      <w:r w:rsidR="00797073">
        <w:rPr>
          <w:rFonts w:cs="Arial"/>
          <w:bCs/>
          <w:shd w:val="clear" w:color="auto" w:fill="FFFFFF"/>
          <w:lang w:val="fr-FR"/>
        </w:rPr>
        <w:t xml:space="preserve"> de ses membres</w:t>
      </w:r>
      <w:r w:rsidR="003C5F2B">
        <w:rPr>
          <w:rFonts w:cs="Arial"/>
          <w:bCs/>
          <w:shd w:val="clear" w:color="auto" w:fill="FFFFFF"/>
          <w:lang w:val="fr-FR"/>
        </w:rPr>
        <w:t xml:space="preserve"> à solliciter leur participation à ce Forum </w:t>
      </w:r>
      <w:r w:rsidR="00797073">
        <w:rPr>
          <w:rFonts w:cs="Arial"/>
          <w:bCs/>
          <w:shd w:val="clear" w:color="auto" w:fill="FFFFFF"/>
          <w:lang w:val="fr-FR"/>
        </w:rPr>
        <w:t>soit Kéroul, RAAQ et Société Logique.</w:t>
      </w:r>
    </w:p>
    <w:p w14:paraId="7BE3E101" w14:textId="721A23CB" w:rsidR="001C3B41" w:rsidRPr="00797073" w:rsidRDefault="001C3B41" w:rsidP="001C3B41">
      <w:pPr>
        <w:pStyle w:val="Paragraphedeliste"/>
        <w:numPr>
          <w:ilvl w:val="0"/>
          <w:numId w:val="44"/>
        </w:numPr>
        <w:spacing w:after="200" w:line="276" w:lineRule="auto"/>
        <w:rPr>
          <w:rFonts w:cs="Arial"/>
          <w:bCs/>
          <w:shd w:val="clear" w:color="auto" w:fill="FFFFFF"/>
          <w:lang w:val="fr-FR"/>
        </w:rPr>
      </w:pPr>
      <w:r w:rsidRPr="00797073">
        <w:rPr>
          <w:rFonts w:cs="Arial"/>
          <w:bCs/>
          <w:shd w:val="clear" w:color="auto" w:fill="FFFFFF"/>
          <w:lang w:val="fr-FR"/>
        </w:rPr>
        <w:t>Le 21 octobre 2019,</w:t>
      </w:r>
      <w:r w:rsidR="00797073" w:rsidRPr="00797073">
        <w:rPr>
          <w:rFonts w:cs="Arial"/>
          <w:bCs/>
          <w:shd w:val="clear" w:color="auto" w:fill="FFFFFF"/>
          <w:lang w:val="fr-FR"/>
        </w:rPr>
        <w:t xml:space="preserve"> une rencontre a permis de faire le suivi du Forum.</w:t>
      </w:r>
    </w:p>
    <w:p w14:paraId="2C3C49BA" w14:textId="05F946A2" w:rsidR="00E475DE" w:rsidRPr="00F2584A" w:rsidRDefault="001C3B41" w:rsidP="00E475DE">
      <w:pPr>
        <w:pStyle w:val="Paragraphedeliste"/>
        <w:numPr>
          <w:ilvl w:val="0"/>
          <w:numId w:val="44"/>
        </w:numPr>
        <w:spacing w:after="200" w:line="276" w:lineRule="auto"/>
        <w:rPr>
          <w:rFonts w:cs="Arial"/>
          <w:bCs/>
          <w:shd w:val="clear" w:color="auto" w:fill="FFFFFF"/>
          <w:lang w:val="fr-FR"/>
        </w:rPr>
      </w:pPr>
      <w:r w:rsidRPr="001C3B41">
        <w:rPr>
          <w:rFonts w:cs="Arial"/>
          <w:bCs/>
          <w:shd w:val="clear" w:color="auto" w:fill="FFFFFF"/>
          <w:lang w:val="fr-FR"/>
        </w:rPr>
        <w:t>Le 25 octobre</w:t>
      </w:r>
      <w:r w:rsidR="00797073">
        <w:rPr>
          <w:rFonts w:cs="Arial"/>
          <w:bCs/>
          <w:shd w:val="clear" w:color="auto" w:fill="FFFFFF"/>
          <w:lang w:val="fr-FR"/>
        </w:rPr>
        <w:t xml:space="preserve"> 2019</w:t>
      </w:r>
      <w:r w:rsidRPr="001C3B41">
        <w:rPr>
          <w:rFonts w:cs="Arial"/>
          <w:bCs/>
          <w:shd w:val="clear" w:color="auto" w:fill="FFFFFF"/>
          <w:lang w:val="fr-FR"/>
        </w:rPr>
        <w:t xml:space="preserve">, la COPHAN a émis des commentaires sur les enjeux spécifiques liés au transport des personnes, l’environnement social : partie intégrante de la Politique de mobilité durable. Pour lire les commentaires, </w:t>
      </w:r>
      <w:hyperlink r:id="rId48" w:history="1">
        <w:r w:rsidRPr="001C3B41">
          <w:rPr>
            <w:rStyle w:val="Lienhypertexte"/>
            <w:rFonts w:cs="Arial"/>
            <w:bCs/>
            <w:shd w:val="clear" w:color="auto" w:fill="FFFFFF"/>
            <w:lang w:val="fr-FR"/>
          </w:rPr>
          <w:t>cliquez-ici</w:t>
        </w:r>
      </w:hyperlink>
      <w:r>
        <w:rPr>
          <w:rFonts w:cs="Arial"/>
          <w:bCs/>
          <w:shd w:val="clear" w:color="auto" w:fill="FFFFFF"/>
          <w:lang w:val="fr-FR"/>
        </w:rPr>
        <w:t xml:space="preserve"> </w:t>
      </w:r>
      <w:r w:rsidRPr="001C3B41">
        <w:rPr>
          <w:rFonts w:cs="Arial"/>
          <w:bCs/>
          <w:shd w:val="clear" w:color="auto" w:fill="FFFFFF"/>
          <w:lang w:val="fr-FR"/>
        </w:rPr>
        <w:t>.</w:t>
      </w:r>
    </w:p>
    <w:p w14:paraId="3CA97FC4" w14:textId="77777777" w:rsidR="00E475DE" w:rsidRPr="00925BBF" w:rsidRDefault="00E475DE" w:rsidP="00E475DE">
      <w:pPr>
        <w:pStyle w:val="Paragraphedeliste"/>
        <w:numPr>
          <w:ilvl w:val="0"/>
          <w:numId w:val="44"/>
        </w:numPr>
        <w:spacing w:after="200" w:line="276" w:lineRule="auto"/>
        <w:rPr>
          <w:rFonts w:cs="Arial"/>
          <w:bCs/>
          <w:shd w:val="clear" w:color="auto" w:fill="FFFFFF"/>
          <w:lang w:val="fr-FR"/>
        </w:rPr>
      </w:pPr>
      <w:r w:rsidRPr="00925BBF">
        <w:rPr>
          <w:rFonts w:cs="Arial"/>
          <w:shd w:val="clear" w:color="auto" w:fill="FFFFFF"/>
        </w:rPr>
        <w:t>Le 18 septembre 2019, le comité transport de la COPHAN s’est réuni afin de discuter de l’appel de mémoire du MTQ en lien avec le chantier de financement de la Politique de mobilité durable.</w:t>
      </w:r>
    </w:p>
    <w:p w14:paraId="362AF3DB" w14:textId="77777777" w:rsidR="00E475DE" w:rsidRPr="00E475DE" w:rsidRDefault="00E475DE" w:rsidP="00E475DE">
      <w:pPr>
        <w:spacing w:line="276" w:lineRule="auto"/>
        <w:rPr>
          <w:rFonts w:cs="Arial"/>
          <w:bCs/>
          <w:shd w:val="clear" w:color="auto" w:fill="FFFFFF"/>
          <w:lang w:val="fr-FR"/>
        </w:rPr>
      </w:pPr>
    </w:p>
    <w:p w14:paraId="6B72361B" w14:textId="77777777" w:rsidR="00797073" w:rsidRPr="00797073" w:rsidRDefault="00E475DE" w:rsidP="00E475DE">
      <w:pPr>
        <w:spacing w:before="120" w:after="120" w:line="276" w:lineRule="auto"/>
        <w:rPr>
          <w:rFonts w:ascii="Arial" w:hAnsi="Arial" w:cs="Arial"/>
          <w:lang w:eastAsia="x-none"/>
        </w:rPr>
      </w:pPr>
      <w:r w:rsidRPr="00797073">
        <w:rPr>
          <w:rFonts w:ascii="Arial" w:hAnsi="Arial" w:cs="Arial"/>
          <w:b/>
          <w:lang w:eastAsia="x-none"/>
        </w:rPr>
        <w:t>À suivre</w:t>
      </w:r>
      <w:r w:rsidRPr="00797073">
        <w:rPr>
          <w:rFonts w:ascii="Arial" w:hAnsi="Arial" w:cs="Arial"/>
          <w:lang w:eastAsia="x-none"/>
        </w:rPr>
        <w:t> :</w:t>
      </w:r>
      <w:r w:rsidRPr="00797073">
        <w:rPr>
          <w:rFonts w:ascii="Arial" w:hAnsi="Arial" w:cs="Arial"/>
          <w:b/>
          <w:lang w:eastAsia="x-none"/>
        </w:rPr>
        <w:t xml:space="preserve"> </w:t>
      </w:r>
      <w:r w:rsidRPr="00797073">
        <w:rPr>
          <w:rFonts w:ascii="Arial" w:hAnsi="Arial" w:cs="Arial"/>
          <w:lang w:eastAsia="x-none"/>
        </w:rPr>
        <w:t xml:space="preserve">La COPHAN participera activement aux travaux de suivi de la </w:t>
      </w:r>
      <w:r w:rsidRPr="00797073">
        <w:rPr>
          <w:rFonts w:ascii="Arial" w:hAnsi="Arial" w:cs="Arial"/>
          <w:i/>
          <w:lang w:eastAsia="x-none"/>
        </w:rPr>
        <w:t xml:space="preserve">Politique de mobilité durable </w:t>
      </w:r>
      <w:r w:rsidRPr="00797073">
        <w:rPr>
          <w:rFonts w:ascii="Arial" w:hAnsi="Arial" w:cs="Arial"/>
          <w:lang w:eastAsia="x-none"/>
        </w:rPr>
        <w:t>afin d’y promouvoir les droits des personnes ayant des limitations fonctionnelles</w:t>
      </w:r>
      <w:r w:rsidR="00797073" w:rsidRPr="00797073">
        <w:rPr>
          <w:rFonts w:ascii="Arial" w:hAnsi="Arial" w:cs="Arial"/>
          <w:lang w:eastAsia="x-none"/>
        </w:rPr>
        <w:t>.</w:t>
      </w:r>
      <w:r w:rsidRPr="00797073">
        <w:rPr>
          <w:rFonts w:ascii="Arial" w:hAnsi="Arial" w:cs="Arial"/>
          <w:lang w:eastAsia="x-none"/>
        </w:rPr>
        <w:t xml:space="preserve"> </w:t>
      </w:r>
    </w:p>
    <w:p w14:paraId="437A2C6C" w14:textId="77777777" w:rsidR="00E475DE" w:rsidRPr="00E475DE" w:rsidRDefault="00E475DE" w:rsidP="002640E6">
      <w:pPr>
        <w:spacing w:line="276" w:lineRule="auto"/>
        <w:rPr>
          <w:rFonts w:cs="Arial"/>
          <w:bCs/>
          <w:shd w:val="clear" w:color="auto" w:fill="FFFFFF"/>
        </w:rPr>
      </w:pPr>
    </w:p>
    <w:p w14:paraId="5B969971" w14:textId="528CA388" w:rsidR="00E475DE" w:rsidRDefault="00E475DE" w:rsidP="008B1D91">
      <w:pPr>
        <w:pStyle w:val="Titre2numrot"/>
      </w:pPr>
      <w:bookmarkStart w:id="152" w:name="_Toc50051878"/>
      <w:r>
        <w:t xml:space="preserve">Projet de loi 17 </w:t>
      </w:r>
      <w:r w:rsidR="00F2584A">
        <w:t xml:space="preserve">- </w:t>
      </w:r>
      <w:r w:rsidR="00F2584A" w:rsidRPr="00925BBF">
        <w:t>Loi concernant le transport rémunéré de personnes par automobile</w:t>
      </w:r>
      <w:bookmarkEnd w:id="152"/>
    </w:p>
    <w:p w14:paraId="786A79A9" w14:textId="05017363" w:rsidR="002640E6" w:rsidRDefault="002640E6" w:rsidP="002640E6">
      <w:pPr>
        <w:rPr>
          <w:lang w:eastAsia="x-none"/>
        </w:rPr>
      </w:pPr>
    </w:p>
    <w:p w14:paraId="23B45457" w14:textId="43180A9D" w:rsidR="002640E6" w:rsidRDefault="002640E6" w:rsidP="002640E6">
      <w:pPr>
        <w:spacing w:line="276" w:lineRule="auto"/>
        <w:rPr>
          <w:rFonts w:ascii="Arial" w:hAnsi="Arial" w:cs="Arial"/>
          <w:shd w:val="clear" w:color="auto" w:fill="FFFFFF"/>
        </w:rPr>
      </w:pPr>
      <w:r w:rsidRPr="002640E6">
        <w:rPr>
          <w:rFonts w:ascii="Arial" w:hAnsi="Arial" w:cs="Arial"/>
          <w:b/>
          <w:lang w:eastAsia="x-none"/>
        </w:rPr>
        <w:t>Contexte :</w:t>
      </w:r>
      <w:r w:rsidRPr="002640E6">
        <w:rPr>
          <w:rFonts w:ascii="Arial" w:hAnsi="Arial" w:cs="Arial"/>
          <w:lang w:eastAsia="x-none"/>
        </w:rPr>
        <w:t xml:space="preserve"> </w:t>
      </w:r>
      <w:r w:rsidRPr="002640E6">
        <w:rPr>
          <w:rFonts w:ascii="Arial" w:hAnsi="Arial" w:cs="Arial"/>
          <w:bCs/>
          <w:shd w:val="clear" w:color="auto" w:fill="FFFFFF"/>
          <w:lang w:val="fr-FR"/>
        </w:rPr>
        <w:t>Au printemps 2019, l</w:t>
      </w:r>
      <w:r w:rsidRPr="002640E6">
        <w:rPr>
          <w:rFonts w:ascii="Arial" w:hAnsi="Arial" w:cs="Arial"/>
          <w:shd w:val="clear" w:color="auto" w:fill="FFFFFF"/>
        </w:rPr>
        <w:t xml:space="preserve">’actualité, à savoir la grève des taxis et le projet de loi 17 – </w:t>
      </w:r>
      <w:r w:rsidRPr="002640E6">
        <w:rPr>
          <w:rFonts w:ascii="Arial" w:hAnsi="Arial" w:cs="Arial"/>
          <w:i/>
          <w:shd w:val="clear" w:color="auto" w:fill="FFFFFF"/>
        </w:rPr>
        <w:t>Loi concernant le transport rémunéré de personnes par automobile</w:t>
      </w:r>
      <w:r w:rsidRPr="002640E6">
        <w:rPr>
          <w:rFonts w:ascii="Arial" w:hAnsi="Arial" w:cs="Arial"/>
          <w:shd w:val="clear" w:color="auto" w:fill="FFFFFF"/>
        </w:rPr>
        <w:t>, a dicté les travaux du Comité transport.</w:t>
      </w:r>
    </w:p>
    <w:p w14:paraId="0C5BF072" w14:textId="7AA8E555" w:rsidR="002640E6" w:rsidRDefault="002640E6" w:rsidP="002640E6">
      <w:pPr>
        <w:spacing w:line="276" w:lineRule="auto"/>
        <w:rPr>
          <w:rFonts w:ascii="Arial" w:hAnsi="Arial" w:cs="Arial"/>
          <w:shd w:val="clear" w:color="auto" w:fill="FFFFFF"/>
        </w:rPr>
      </w:pPr>
    </w:p>
    <w:p w14:paraId="3C72E77D" w14:textId="2DB3D716" w:rsidR="002640E6" w:rsidRPr="002640E6" w:rsidRDefault="002640E6" w:rsidP="002640E6">
      <w:pPr>
        <w:spacing w:line="276" w:lineRule="auto"/>
        <w:rPr>
          <w:rFonts w:ascii="Arial" w:hAnsi="Arial" w:cs="Arial"/>
          <w:b/>
          <w:lang w:eastAsia="x-none"/>
        </w:rPr>
      </w:pPr>
      <w:r w:rsidRPr="002640E6">
        <w:rPr>
          <w:rFonts w:ascii="Arial" w:hAnsi="Arial" w:cs="Arial"/>
          <w:b/>
          <w:shd w:val="clear" w:color="auto" w:fill="FFFFFF"/>
        </w:rPr>
        <w:t>Actions et réalisations :</w:t>
      </w:r>
    </w:p>
    <w:p w14:paraId="4A942A8E" w14:textId="77777777" w:rsidR="00797073" w:rsidRPr="00797073" w:rsidRDefault="00E475DE" w:rsidP="002640E6">
      <w:pPr>
        <w:pStyle w:val="Paragraphedeliste"/>
        <w:numPr>
          <w:ilvl w:val="0"/>
          <w:numId w:val="41"/>
        </w:numPr>
        <w:spacing w:after="200" w:line="276" w:lineRule="auto"/>
        <w:ind w:left="284" w:hanging="284"/>
        <w:rPr>
          <w:rFonts w:cs="Arial"/>
          <w:bCs/>
          <w:shd w:val="clear" w:color="auto" w:fill="FFFFFF"/>
          <w:lang w:val="fr-FR"/>
        </w:rPr>
      </w:pPr>
      <w:r w:rsidRPr="002640E6">
        <w:rPr>
          <w:rFonts w:cs="Arial"/>
          <w:shd w:val="clear" w:color="auto" w:fill="FFFFFF"/>
        </w:rPr>
        <w:lastRenderedPageBreak/>
        <w:t xml:space="preserve">La rencontre du 9 avril 2019 a permis d’identifier les éléments à inclure dans le mémoire de la COPHAN. </w:t>
      </w:r>
    </w:p>
    <w:p w14:paraId="397BBE0D" w14:textId="0B424E8A" w:rsidR="00797073" w:rsidRPr="002640E6" w:rsidRDefault="00797073" w:rsidP="00797073">
      <w:pPr>
        <w:pStyle w:val="Paragraphedeliste"/>
        <w:numPr>
          <w:ilvl w:val="0"/>
          <w:numId w:val="41"/>
        </w:numPr>
        <w:spacing w:after="200" w:line="276" w:lineRule="auto"/>
        <w:ind w:left="284" w:hanging="284"/>
        <w:rPr>
          <w:rFonts w:cs="Arial"/>
          <w:bCs/>
          <w:shd w:val="clear" w:color="auto" w:fill="FFFFFF"/>
          <w:lang w:val="fr-FR"/>
        </w:rPr>
      </w:pPr>
      <w:r w:rsidRPr="002640E6">
        <w:rPr>
          <w:rFonts w:cs="Arial"/>
          <w:shd w:val="clear" w:color="auto" w:fill="FFFFFF"/>
        </w:rPr>
        <w:t xml:space="preserve">Le 2 mai 2019, afin de faire valoir leurs inquiétudes, la COPHAN et la SQDI ont rencontré le directeur </w:t>
      </w:r>
      <w:r>
        <w:rPr>
          <w:rFonts w:cs="Arial"/>
          <w:shd w:val="clear" w:color="auto" w:fill="FFFFFF"/>
        </w:rPr>
        <w:t xml:space="preserve">adjoint </w:t>
      </w:r>
      <w:r w:rsidRPr="002640E6">
        <w:rPr>
          <w:rFonts w:cs="Arial"/>
          <w:shd w:val="clear" w:color="auto" w:fill="FFFFFF"/>
        </w:rPr>
        <w:t xml:space="preserve">du cabinet </w:t>
      </w:r>
      <w:r>
        <w:rPr>
          <w:rFonts w:cs="Arial"/>
          <w:shd w:val="clear" w:color="auto" w:fill="FFFFFF"/>
        </w:rPr>
        <w:t xml:space="preserve">et la conseillère politique attitrée à ce dossier </w:t>
      </w:r>
      <w:r w:rsidRPr="002640E6">
        <w:rPr>
          <w:rFonts w:cs="Arial"/>
          <w:shd w:val="clear" w:color="auto" w:fill="FFFFFF"/>
        </w:rPr>
        <w:t xml:space="preserve">du </w:t>
      </w:r>
      <w:r w:rsidR="00125EFF">
        <w:rPr>
          <w:rFonts w:cs="Arial"/>
          <w:shd w:val="clear" w:color="auto" w:fill="FFFFFF"/>
        </w:rPr>
        <w:t>M</w:t>
      </w:r>
      <w:r w:rsidRPr="002640E6">
        <w:rPr>
          <w:rFonts w:cs="Arial"/>
          <w:shd w:val="clear" w:color="auto" w:fill="FFFFFF"/>
        </w:rPr>
        <w:t xml:space="preserve">inistre des </w:t>
      </w:r>
      <w:r w:rsidR="00125EFF">
        <w:rPr>
          <w:rFonts w:cs="Arial"/>
          <w:shd w:val="clear" w:color="auto" w:fill="FFFFFF"/>
        </w:rPr>
        <w:t>t</w:t>
      </w:r>
      <w:r w:rsidRPr="002640E6">
        <w:rPr>
          <w:rFonts w:cs="Arial"/>
          <w:shd w:val="clear" w:color="auto" w:fill="FFFFFF"/>
        </w:rPr>
        <w:t xml:space="preserve">ransports. Les échanges ont porté sur les enjeux entourant le transport des personnes ayant des limitations en lien avec le projet de loi 17. Les discussions ont été marquées par une bonne ouverture de la part du cabinet du </w:t>
      </w:r>
      <w:r w:rsidR="00125EFF">
        <w:rPr>
          <w:rFonts w:cs="Arial"/>
          <w:shd w:val="clear" w:color="auto" w:fill="FFFFFF"/>
        </w:rPr>
        <w:t>M</w:t>
      </w:r>
      <w:r w:rsidRPr="002640E6">
        <w:rPr>
          <w:rFonts w:cs="Arial"/>
          <w:shd w:val="clear" w:color="auto" w:fill="FFFFFF"/>
        </w:rPr>
        <w:t>inistre.</w:t>
      </w:r>
    </w:p>
    <w:p w14:paraId="3B896E99" w14:textId="15D29469" w:rsidR="00E475DE" w:rsidRPr="002640E6" w:rsidRDefault="00E475DE" w:rsidP="002640E6">
      <w:pPr>
        <w:pStyle w:val="Paragraphedeliste"/>
        <w:numPr>
          <w:ilvl w:val="0"/>
          <w:numId w:val="41"/>
        </w:numPr>
        <w:spacing w:after="200" w:line="276" w:lineRule="auto"/>
        <w:ind w:left="284" w:hanging="284"/>
        <w:rPr>
          <w:rFonts w:cs="Arial"/>
          <w:bCs/>
          <w:shd w:val="clear" w:color="auto" w:fill="FFFFFF"/>
          <w:lang w:val="fr-FR"/>
        </w:rPr>
      </w:pPr>
      <w:r w:rsidRPr="002640E6">
        <w:rPr>
          <w:rFonts w:cs="Arial"/>
          <w:shd w:val="clear" w:color="auto" w:fill="FFFFFF"/>
        </w:rPr>
        <w:t>Le 3 mai 2019, une rencontre multilatérale avec l’OPHQ a eu lieu afin de se concerter quant aux recommandations de chacun en lien avec le projet de loi.</w:t>
      </w:r>
    </w:p>
    <w:p w14:paraId="5A964158" w14:textId="77777777" w:rsidR="002640E6" w:rsidRPr="002640E6" w:rsidRDefault="00E475DE" w:rsidP="002640E6">
      <w:pPr>
        <w:pStyle w:val="Paragraphedeliste"/>
        <w:numPr>
          <w:ilvl w:val="0"/>
          <w:numId w:val="41"/>
        </w:numPr>
        <w:spacing w:after="200" w:line="276" w:lineRule="auto"/>
        <w:ind w:left="284" w:hanging="284"/>
        <w:rPr>
          <w:rFonts w:cs="Arial"/>
          <w:bCs/>
          <w:shd w:val="clear" w:color="auto" w:fill="FFFFFF"/>
          <w:lang w:val="fr-FR"/>
        </w:rPr>
      </w:pPr>
      <w:r w:rsidRPr="002640E6">
        <w:rPr>
          <w:rFonts w:cs="Arial"/>
          <w:shd w:val="clear" w:color="auto" w:fill="FFFFFF"/>
          <w:lang w:val="fr-FR"/>
        </w:rPr>
        <w:t xml:space="preserve">Le 8 mai 2019, </w:t>
      </w:r>
      <w:r w:rsidRPr="002640E6">
        <w:rPr>
          <w:rFonts w:cs="Arial"/>
          <w:shd w:val="clear" w:color="auto" w:fill="FFFFFF"/>
        </w:rPr>
        <w:t xml:space="preserve">après de nombreuses interventions médiatiques, la COPHAN a finalement réussi à être invitée à la Commission des Transports et de l’Environnement. Pour lire le mémoire de la COPHAN en lien avec le projet de loi 17, </w:t>
      </w:r>
      <w:hyperlink r:id="rId49" w:history="1">
        <w:r w:rsidRPr="002640E6">
          <w:rPr>
            <w:rStyle w:val="Lienhypertexte"/>
            <w:rFonts w:cs="Arial"/>
            <w:shd w:val="clear" w:color="auto" w:fill="FFFFFF"/>
          </w:rPr>
          <w:t>cliquez ici</w:t>
        </w:r>
      </w:hyperlink>
      <w:r w:rsidRPr="002640E6">
        <w:rPr>
          <w:rFonts w:cs="Arial"/>
          <w:shd w:val="clear" w:color="auto" w:fill="FFFFFF"/>
        </w:rPr>
        <w:t xml:space="preserve">. </w:t>
      </w:r>
      <w:r w:rsidRPr="002640E6">
        <w:rPr>
          <w:rFonts w:cs="Arial"/>
          <w:szCs w:val="24"/>
          <w:lang w:eastAsia="fr-FR"/>
        </w:rPr>
        <w:t xml:space="preserve">Pour visionner la participation de la COPHAN à la Commission des transports et de l’environnement, </w:t>
      </w:r>
      <w:hyperlink r:id="rId50" w:history="1">
        <w:r w:rsidRPr="002640E6">
          <w:rPr>
            <w:rFonts w:cs="Arial"/>
            <w:color w:val="0000FF"/>
            <w:szCs w:val="24"/>
            <w:u w:val="single"/>
            <w:lang w:eastAsia="fr-FR"/>
          </w:rPr>
          <w:t>cliquez ici.</w:t>
        </w:r>
      </w:hyperlink>
    </w:p>
    <w:p w14:paraId="28610014" w14:textId="662A7A88" w:rsidR="00F070C1" w:rsidRPr="002640E6" w:rsidRDefault="00E475DE" w:rsidP="002640E6">
      <w:pPr>
        <w:pStyle w:val="Paragraphedeliste"/>
        <w:numPr>
          <w:ilvl w:val="0"/>
          <w:numId w:val="41"/>
        </w:numPr>
        <w:spacing w:after="200" w:line="276" w:lineRule="auto"/>
        <w:ind w:left="284" w:hanging="284"/>
        <w:rPr>
          <w:rFonts w:cs="Arial"/>
          <w:bCs/>
          <w:shd w:val="clear" w:color="auto" w:fill="FFFFFF"/>
          <w:lang w:val="fr-FR"/>
        </w:rPr>
      </w:pPr>
      <w:r w:rsidRPr="002640E6">
        <w:rPr>
          <w:rFonts w:cs="Arial"/>
          <w:shd w:val="clear" w:color="auto" w:fill="FFFFFF"/>
          <w:lang w:val="fr-FR"/>
        </w:rPr>
        <w:t>Le 21 octobre 2019, la COPHAN a rencontré l’attaché politique du ministre des Transports afin de confirmer la participation de la COPHAN dans la mise en œuvre de la loi 17 au cours des 12 prochains mois.</w:t>
      </w:r>
      <w:bookmarkStart w:id="153" w:name="_Toc417465703"/>
      <w:bookmarkEnd w:id="141"/>
      <w:r w:rsidR="000364B9">
        <w:rPr>
          <w:rFonts w:cs="Arial"/>
          <w:shd w:val="clear" w:color="auto" w:fill="FFFFFF"/>
          <w:lang w:val="fr-FR"/>
        </w:rPr>
        <w:t xml:space="preserve"> Après cette rencontre la COPHAN a relancé le </w:t>
      </w:r>
      <w:r w:rsidR="00125EFF">
        <w:rPr>
          <w:rFonts w:cs="Arial"/>
          <w:shd w:val="clear" w:color="auto" w:fill="FFFFFF"/>
          <w:lang w:val="fr-FR"/>
        </w:rPr>
        <w:t>M</w:t>
      </w:r>
      <w:r w:rsidR="000364B9">
        <w:rPr>
          <w:rFonts w:cs="Arial"/>
          <w:shd w:val="clear" w:color="auto" w:fill="FFFFFF"/>
          <w:lang w:val="fr-FR"/>
        </w:rPr>
        <w:t xml:space="preserve">inistre pour participer à la table de mise en œuvre de cette loi. </w:t>
      </w:r>
    </w:p>
    <w:p w14:paraId="6B0E4CBD" w14:textId="215EC081" w:rsidR="002640E6" w:rsidRPr="002640E6" w:rsidRDefault="002640E6" w:rsidP="002640E6">
      <w:pPr>
        <w:spacing w:after="200" w:line="276" w:lineRule="auto"/>
        <w:rPr>
          <w:rFonts w:ascii="Arial" w:hAnsi="Arial" w:cs="Arial"/>
          <w:b/>
          <w:bCs/>
          <w:shd w:val="clear" w:color="auto" w:fill="FFFFFF"/>
          <w:lang w:val="fr-FR"/>
        </w:rPr>
      </w:pPr>
      <w:r w:rsidRPr="000364B9">
        <w:rPr>
          <w:rFonts w:ascii="Arial" w:hAnsi="Arial" w:cs="Arial"/>
          <w:b/>
          <w:bCs/>
          <w:shd w:val="clear" w:color="auto" w:fill="FFFFFF"/>
          <w:lang w:val="fr-FR"/>
        </w:rPr>
        <w:t>À suivre :</w:t>
      </w:r>
      <w:r w:rsidRPr="002640E6">
        <w:rPr>
          <w:rFonts w:ascii="Arial" w:hAnsi="Arial" w:cs="Arial"/>
          <w:b/>
          <w:bCs/>
          <w:shd w:val="clear" w:color="auto" w:fill="FFFFFF"/>
          <w:lang w:val="fr-FR"/>
        </w:rPr>
        <w:t xml:space="preserve"> </w:t>
      </w:r>
      <w:r w:rsidR="000364B9" w:rsidRPr="000364B9">
        <w:rPr>
          <w:rFonts w:ascii="Arial" w:hAnsi="Arial" w:cs="Arial"/>
          <w:bCs/>
          <w:shd w:val="clear" w:color="auto" w:fill="FFFFFF"/>
          <w:lang w:val="fr-FR"/>
        </w:rPr>
        <w:t>La COPHAN délèguera un représentant à la table de mise en œuvre de la loi et déposera un ou des avis sur les règlements qui en découleront.</w:t>
      </w:r>
      <w:r w:rsidR="000364B9">
        <w:rPr>
          <w:rFonts w:ascii="Arial" w:hAnsi="Arial" w:cs="Arial"/>
          <w:b/>
          <w:bCs/>
          <w:shd w:val="clear" w:color="auto" w:fill="FFFFFF"/>
          <w:lang w:val="fr-FR"/>
        </w:rPr>
        <w:t xml:space="preserve"> </w:t>
      </w:r>
    </w:p>
    <w:p w14:paraId="2C4CD91B" w14:textId="77777777" w:rsidR="00212DA1" w:rsidRPr="00CB683F" w:rsidRDefault="0039542E" w:rsidP="008B1D91">
      <w:pPr>
        <w:pStyle w:val="Titre2numrot"/>
      </w:pPr>
      <w:bookmarkStart w:id="154" w:name="_Toc50051879"/>
      <w:r w:rsidRPr="00CB683F">
        <w:t>C</w:t>
      </w:r>
      <w:r w:rsidR="003F5D01" w:rsidRPr="00CB683F">
        <w:t>omité</w:t>
      </w:r>
      <w:r w:rsidR="00FA0D3E" w:rsidRPr="00CB683F">
        <w:t xml:space="preserve"> sur l’accessibilité des transports de l’Office des transports du Canada</w:t>
      </w:r>
      <w:bookmarkEnd w:id="153"/>
      <w:bookmarkEnd w:id="154"/>
      <w:r w:rsidR="00673AD0" w:rsidRPr="00CB683F">
        <w:t xml:space="preserve"> </w:t>
      </w:r>
      <w:bookmarkStart w:id="155" w:name="_Toc438571168"/>
      <w:bookmarkStart w:id="156" w:name="_Toc448488674"/>
    </w:p>
    <w:p w14:paraId="1B31B27C" w14:textId="06ABB184" w:rsidR="002D7DCB" w:rsidRDefault="004B78D3" w:rsidP="002D7DCB">
      <w:pPr>
        <w:autoSpaceDE w:val="0"/>
        <w:autoSpaceDN w:val="0"/>
        <w:adjustRightInd w:val="0"/>
        <w:spacing w:before="120" w:after="120" w:line="276" w:lineRule="auto"/>
        <w:rPr>
          <w:rFonts w:ascii="Arial" w:hAnsi="Arial" w:cs="Arial"/>
          <w:lang w:val="fr-FR"/>
        </w:rPr>
      </w:pPr>
      <w:r w:rsidRPr="001B77A3">
        <w:rPr>
          <w:rFonts w:ascii="Arial" w:hAnsi="Arial" w:cs="Arial"/>
          <w:b/>
          <w:bCs/>
          <w:lang w:val="fr-FR"/>
        </w:rPr>
        <w:t>Contexte</w:t>
      </w:r>
      <w:r w:rsidR="00123BBE">
        <w:rPr>
          <w:rFonts w:ascii="Arial" w:hAnsi="Arial" w:cs="Arial"/>
          <w:lang w:val="fr-FR"/>
        </w:rPr>
        <w:t> : La COPHAN est membre du C</w:t>
      </w:r>
      <w:r w:rsidRPr="001B77A3">
        <w:rPr>
          <w:rFonts w:ascii="Arial" w:hAnsi="Arial" w:cs="Arial"/>
          <w:lang w:val="fr-FR"/>
        </w:rPr>
        <w:t>omité consultatif sur l’accessibilité des transports de l’Office d</w:t>
      </w:r>
      <w:r w:rsidR="00123BBE">
        <w:rPr>
          <w:rFonts w:ascii="Arial" w:hAnsi="Arial" w:cs="Arial"/>
          <w:lang w:val="fr-FR"/>
        </w:rPr>
        <w:t xml:space="preserve">es </w:t>
      </w:r>
      <w:r w:rsidR="00943DEB">
        <w:rPr>
          <w:rFonts w:ascii="Arial" w:hAnsi="Arial" w:cs="Arial"/>
          <w:lang w:val="fr-FR"/>
        </w:rPr>
        <w:t>transports du Canada (OTC). Ce c</w:t>
      </w:r>
      <w:r w:rsidRPr="001B77A3">
        <w:rPr>
          <w:rFonts w:ascii="Arial" w:hAnsi="Arial" w:cs="Arial"/>
          <w:lang w:val="fr-FR"/>
        </w:rPr>
        <w:t>omité</w:t>
      </w:r>
      <w:r w:rsidR="00123BBE">
        <w:rPr>
          <w:rFonts w:ascii="Arial" w:hAnsi="Arial" w:cs="Arial"/>
          <w:lang w:val="fr-FR"/>
        </w:rPr>
        <w:t xml:space="preserve"> est</w:t>
      </w:r>
      <w:r w:rsidRPr="001B77A3">
        <w:rPr>
          <w:rFonts w:ascii="Arial" w:hAnsi="Arial" w:cs="Arial"/>
          <w:lang w:val="fr-FR"/>
        </w:rPr>
        <w:t xml:space="preserve"> formé de représentants de personnes ayant des limitations fonctionnelles, de l’industrie des transports, ainsi que d’autres parties intéressées. Le Comité consultatif sur l’accessibilité aide l’OTC à élaborer des règlements, des codes de pratiques et des lignes directrices à l’intention de l’indust</w:t>
      </w:r>
      <w:r w:rsidR="002D7DCB">
        <w:rPr>
          <w:rFonts w:ascii="Arial" w:hAnsi="Arial" w:cs="Arial"/>
          <w:lang w:val="fr-FR"/>
        </w:rPr>
        <w:t>rie en matière d’accessibilité.</w:t>
      </w:r>
      <w:r w:rsidR="00BE4AD3">
        <w:rPr>
          <w:rFonts w:ascii="Arial" w:hAnsi="Arial" w:cs="Arial"/>
          <w:lang w:val="fr-FR"/>
        </w:rPr>
        <w:t xml:space="preserve"> Également, e</w:t>
      </w:r>
      <w:r w:rsidR="00BE4AD3" w:rsidRPr="00BE4AD3">
        <w:rPr>
          <w:rFonts w:ascii="Arial" w:hAnsi="Arial" w:cs="Arial"/>
          <w:lang w:val="fr-FR"/>
        </w:rPr>
        <w:t>n mars 2019</w:t>
      </w:r>
      <w:r w:rsidR="00125EFF">
        <w:rPr>
          <w:rFonts w:ascii="Arial" w:hAnsi="Arial" w:cs="Arial"/>
          <w:lang w:val="fr-FR"/>
        </w:rPr>
        <w:t>,</w:t>
      </w:r>
      <w:r w:rsidR="00BE4AD3" w:rsidRPr="00BE4AD3">
        <w:rPr>
          <w:rFonts w:ascii="Arial" w:hAnsi="Arial" w:cs="Arial"/>
          <w:lang w:val="fr-FR"/>
        </w:rPr>
        <w:t xml:space="preserve"> l’OTC a publié le Règlement sur le transport accessible aux personnes handicapées.</w:t>
      </w:r>
    </w:p>
    <w:p w14:paraId="5C98F212" w14:textId="77777777" w:rsidR="00AE46DA" w:rsidRDefault="00AE46DA" w:rsidP="002D7DCB">
      <w:pPr>
        <w:autoSpaceDE w:val="0"/>
        <w:autoSpaceDN w:val="0"/>
        <w:adjustRightInd w:val="0"/>
        <w:spacing w:before="120" w:after="120" w:line="276" w:lineRule="auto"/>
        <w:rPr>
          <w:rFonts w:ascii="Arial" w:hAnsi="Arial" w:cs="Arial"/>
          <w:lang w:val="fr-FR"/>
        </w:rPr>
      </w:pPr>
    </w:p>
    <w:p w14:paraId="728B9120" w14:textId="77777777" w:rsidR="004B78D3" w:rsidRPr="00787B7D" w:rsidRDefault="00123BBE" w:rsidP="004B78D3">
      <w:pPr>
        <w:autoSpaceDE w:val="0"/>
        <w:autoSpaceDN w:val="0"/>
        <w:adjustRightInd w:val="0"/>
        <w:spacing w:before="120" w:after="120" w:line="276" w:lineRule="auto"/>
        <w:rPr>
          <w:rFonts w:ascii="Arial" w:hAnsi="Arial" w:cs="Arial"/>
          <w:lang w:val="fr-FR"/>
        </w:rPr>
      </w:pPr>
      <w:r w:rsidRPr="00787B7D">
        <w:rPr>
          <w:rFonts w:ascii="Arial" w:hAnsi="Arial" w:cs="Arial"/>
          <w:b/>
          <w:bCs/>
          <w:lang w:val="fr-FR"/>
        </w:rPr>
        <w:t xml:space="preserve">Actions </w:t>
      </w:r>
      <w:r w:rsidR="00A75DBB" w:rsidRPr="00787B7D">
        <w:rPr>
          <w:rFonts w:ascii="Arial" w:hAnsi="Arial" w:cs="Arial"/>
          <w:b/>
          <w:bCs/>
          <w:lang w:val="fr-FR"/>
        </w:rPr>
        <w:t>et réalisation</w:t>
      </w:r>
      <w:r w:rsidR="004B78D3" w:rsidRPr="00787B7D">
        <w:rPr>
          <w:rFonts w:ascii="Arial" w:hAnsi="Arial" w:cs="Arial"/>
          <w:b/>
          <w:bCs/>
          <w:lang w:val="fr-FR"/>
        </w:rPr>
        <w:t>s</w:t>
      </w:r>
      <w:r w:rsidRPr="00787B7D">
        <w:rPr>
          <w:rFonts w:ascii="Arial" w:hAnsi="Arial" w:cs="Arial"/>
          <w:b/>
          <w:bCs/>
          <w:lang w:val="fr-FR"/>
        </w:rPr>
        <w:t> :</w:t>
      </w:r>
    </w:p>
    <w:p w14:paraId="6F4B6ABD" w14:textId="770C5833" w:rsidR="00F96E03" w:rsidRPr="00787B7D" w:rsidRDefault="00F96E03" w:rsidP="00683BBD">
      <w:pPr>
        <w:pStyle w:val="Paragraphedeliste"/>
        <w:numPr>
          <w:ilvl w:val="0"/>
          <w:numId w:val="25"/>
        </w:numPr>
        <w:autoSpaceDE w:val="0"/>
        <w:autoSpaceDN w:val="0"/>
        <w:adjustRightInd w:val="0"/>
        <w:spacing w:line="276" w:lineRule="auto"/>
        <w:ind w:left="284" w:hanging="284"/>
        <w:rPr>
          <w:rFonts w:cs="Arial"/>
          <w:lang w:val="fr-FR" w:eastAsia="fr-CA"/>
        </w:rPr>
      </w:pPr>
      <w:r w:rsidRPr="00787B7D">
        <w:rPr>
          <w:rFonts w:cs="Arial"/>
          <w:lang w:val="fr-FR" w:eastAsia="fr-CA"/>
        </w:rPr>
        <w:t xml:space="preserve">Le 2 avril 2019, la COPHAN a participé à une </w:t>
      </w:r>
      <w:r w:rsidR="00797073">
        <w:rPr>
          <w:rFonts w:cs="Arial"/>
          <w:lang w:val="fr-FR" w:eastAsia="fr-CA"/>
        </w:rPr>
        <w:t xml:space="preserve">rencontre du Comité consultatif sur l’accessibilité. </w:t>
      </w:r>
    </w:p>
    <w:p w14:paraId="3EC40BD4" w14:textId="10792F0C" w:rsidR="004B78D3" w:rsidRPr="00377AD0" w:rsidRDefault="00A77AF6" w:rsidP="00787B7D">
      <w:pPr>
        <w:pStyle w:val="Paragraphedeliste"/>
        <w:numPr>
          <w:ilvl w:val="0"/>
          <w:numId w:val="25"/>
        </w:numPr>
        <w:autoSpaceDE w:val="0"/>
        <w:autoSpaceDN w:val="0"/>
        <w:adjustRightInd w:val="0"/>
        <w:spacing w:line="276" w:lineRule="auto"/>
        <w:ind w:left="284" w:hanging="284"/>
        <w:rPr>
          <w:rStyle w:val="Lienhypertexte"/>
          <w:rFonts w:cs="Arial"/>
          <w:color w:val="auto"/>
          <w:u w:val="none"/>
          <w:lang w:val="fr-FR" w:eastAsia="fr-CA"/>
        </w:rPr>
      </w:pPr>
      <w:r w:rsidRPr="00787B7D">
        <w:rPr>
          <w:rFonts w:cs="Arial"/>
          <w:lang w:val="fr-FR" w:eastAsia="fr-CA"/>
        </w:rPr>
        <w:lastRenderedPageBreak/>
        <w:t xml:space="preserve">Le 8 avril 2019, </w:t>
      </w:r>
      <w:r w:rsidR="00125EFF">
        <w:rPr>
          <w:rFonts w:cs="Arial"/>
          <w:lang w:val="fr-FR" w:eastAsia="fr-CA"/>
        </w:rPr>
        <w:t>à la suite de</w:t>
      </w:r>
      <w:r w:rsidRPr="00787B7D">
        <w:rPr>
          <w:rFonts w:cs="Arial"/>
          <w:lang w:val="fr-FR" w:eastAsia="fr-CA"/>
        </w:rPr>
        <w:t xml:space="preserve"> la </w:t>
      </w:r>
      <w:r w:rsidRPr="00787B7D">
        <w:rPr>
          <w:rFonts w:cs="Arial"/>
          <w:lang w:eastAsia="fr-CA"/>
        </w:rPr>
        <w:t xml:space="preserve">consultation du comité transport de la COPHAN, un avis concernant le </w:t>
      </w:r>
      <w:r w:rsidRPr="00787B7D">
        <w:rPr>
          <w:rFonts w:cs="Arial"/>
          <w:lang w:val="fr-FR" w:eastAsia="fr-CA"/>
        </w:rPr>
        <w:t xml:space="preserve">« Règlement sur le transport </w:t>
      </w:r>
      <w:r w:rsidRPr="00787B7D">
        <w:rPr>
          <w:rFonts w:cs="Arial"/>
          <w:lang w:eastAsia="fr-CA"/>
        </w:rPr>
        <w:t>accessib</w:t>
      </w:r>
      <w:r w:rsidR="00BE4AD3" w:rsidRPr="00787B7D">
        <w:rPr>
          <w:rFonts w:cs="Arial"/>
          <w:lang w:eastAsia="fr-CA"/>
        </w:rPr>
        <w:t>le aux personnes handicapées »</w:t>
      </w:r>
      <w:r w:rsidRPr="00787B7D">
        <w:rPr>
          <w:rFonts w:cs="Arial"/>
          <w:lang w:eastAsia="fr-CA"/>
        </w:rPr>
        <w:t xml:space="preserve"> a été transmis à l’OTC. Pour lire l’avis de la COPHAN, </w:t>
      </w:r>
      <w:hyperlink r:id="rId51" w:history="1">
        <w:r w:rsidRPr="00787B7D">
          <w:rPr>
            <w:rStyle w:val="Lienhypertexte"/>
            <w:rFonts w:cs="Arial"/>
            <w:lang w:eastAsia="fr-CA"/>
          </w:rPr>
          <w:t>cliquez ici</w:t>
        </w:r>
      </w:hyperlink>
      <w:r w:rsidR="00787B7D">
        <w:rPr>
          <w:rStyle w:val="Lienhypertexte"/>
          <w:rFonts w:cs="Arial"/>
          <w:lang w:eastAsia="fr-CA"/>
        </w:rPr>
        <w:t>.</w:t>
      </w:r>
    </w:p>
    <w:p w14:paraId="7BB6704E" w14:textId="60F7B06D" w:rsidR="00377AD0" w:rsidRPr="00377AD0" w:rsidRDefault="00377AD0" w:rsidP="00377AD0">
      <w:pPr>
        <w:pStyle w:val="Paragraphedeliste"/>
        <w:numPr>
          <w:ilvl w:val="0"/>
          <w:numId w:val="25"/>
        </w:numPr>
        <w:autoSpaceDE w:val="0"/>
        <w:autoSpaceDN w:val="0"/>
        <w:adjustRightInd w:val="0"/>
        <w:spacing w:line="276" w:lineRule="auto"/>
        <w:ind w:left="284" w:hanging="284"/>
        <w:rPr>
          <w:rStyle w:val="Lienhypertexte"/>
          <w:rFonts w:cs="Arial"/>
          <w:color w:val="auto"/>
          <w:u w:val="none"/>
          <w:lang w:val="fr-FR" w:eastAsia="fr-CA"/>
        </w:rPr>
      </w:pPr>
      <w:r>
        <w:rPr>
          <w:rStyle w:val="Lienhypertexte"/>
          <w:rFonts w:cs="Arial"/>
          <w:color w:val="auto"/>
          <w:u w:val="none"/>
          <w:lang w:val="fr-FR" w:eastAsia="fr-CA"/>
        </w:rPr>
        <w:t>Le 2 décembre</w:t>
      </w:r>
      <w:r w:rsidR="00773C6B">
        <w:rPr>
          <w:rStyle w:val="Lienhypertexte"/>
          <w:rFonts w:cs="Arial"/>
          <w:color w:val="auto"/>
          <w:u w:val="none"/>
          <w:lang w:val="fr-FR" w:eastAsia="fr-CA"/>
        </w:rPr>
        <w:t xml:space="preserve"> 2019</w:t>
      </w:r>
      <w:r>
        <w:rPr>
          <w:rStyle w:val="Lienhypertexte"/>
          <w:rFonts w:cs="Arial"/>
          <w:color w:val="auto"/>
          <w:u w:val="none"/>
          <w:lang w:val="fr-FR" w:eastAsia="fr-CA"/>
        </w:rPr>
        <w:t xml:space="preserve">, </w:t>
      </w:r>
      <w:r w:rsidR="00773C6B">
        <w:rPr>
          <w:rStyle w:val="Lienhypertexte"/>
          <w:rFonts w:cs="Arial"/>
          <w:color w:val="auto"/>
          <w:u w:val="none"/>
          <w:lang w:val="fr-FR" w:eastAsia="fr-CA"/>
        </w:rPr>
        <w:t>la représentante de la COPHAN à l’OTC</w:t>
      </w:r>
      <w:r>
        <w:rPr>
          <w:rStyle w:val="Lienhypertexte"/>
          <w:rFonts w:cs="Arial"/>
          <w:color w:val="auto"/>
          <w:u w:val="none"/>
          <w:lang w:val="fr-FR" w:eastAsia="fr-CA"/>
        </w:rPr>
        <w:t xml:space="preserve"> </w:t>
      </w:r>
      <w:r w:rsidR="00773C6B">
        <w:rPr>
          <w:rStyle w:val="Lienhypertexte"/>
          <w:rFonts w:cs="Arial"/>
          <w:color w:val="auto"/>
          <w:u w:val="none"/>
          <w:lang w:val="fr-FR" w:eastAsia="fr-CA"/>
        </w:rPr>
        <w:t xml:space="preserve">a participé à une rencontre avec </w:t>
      </w:r>
      <w:r>
        <w:rPr>
          <w:rStyle w:val="Lienhypertexte"/>
          <w:rFonts w:cs="Arial"/>
          <w:color w:val="auto"/>
          <w:u w:val="none"/>
          <w:lang w:val="fr-FR" w:eastAsia="fr-CA"/>
        </w:rPr>
        <w:t xml:space="preserve">d’autres organismes communautaires et représentants de l’industrie du transport. Plusieurs sujets ont été abordés : règlements du transport accessible pour les personnes handicapées (RTAPH), les animaux d’assistance et les règlements internationaux, guides de consultation, </w:t>
      </w:r>
      <w:r w:rsidRPr="00377AD0">
        <w:rPr>
          <w:szCs w:val="24"/>
        </w:rPr>
        <w:t>la formation, les aides à la mobilité, les communications, le processus de plaintes et la sécurité.</w:t>
      </w:r>
    </w:p>
    <w:p w14:paraId="07642435" w14:textId="29E40BAA" w:rsidR="00787B7D" w:rsidRPr="00890167" w:rsidRDefault="00787B7D" w:rsidP="00787B7D">
      <w:pPr>
        <w:pStyle w:val="Paragraphedeliste"/>
        <w:numPr>
          <w:ilvl w:val="0"/>
          <w:numId w:val="25"/>
        </w:numPr>
        <w:autoSpaceDE w:val="0"/>
        <w:autoSpaceDN w:val="0"/>
        <w:adjustRightInd w:val="0"/>
        <w:spacing w:line="276" w:lineRule="auto"/>
        <w:ind w:left="284" w:hanging="284"/>
        <w:rPr>
          <w:rFonts w:cs="Arial"/>
          <w:lang w:val="fr-FR" w:eastAsia="fr-CA"/>
        </w:rPr>
      </w:pPr>
      <w:r w:rsidRPr="00890167">
        <w:rPr>
          <w:rStyle w:val="Lienhypertexte"/>
          <w:rFonts w:cs="Arial"/>
          <w:color w:val="auto"/>
          <w:u w:val="none"/>
          <w:lang w:eastAsia="fr-CA"/>
        </w:rPr>
        <w:t>Le 28 février</w:t>
      </w:r>
      <w:r w:rsidR="00890167">
        <w:rPr>
          <w:rStyle w:val="Lienhypertexte"/>
          <w:rFonts w:cs="Arial"/>
          <w:color w:val="auto"/>
          <w:u w:val="none"/>
          <w:lang w:eastAsia="fr-CA"/>
        </w:rPr>
        <w:t xml:space="preserve"> 2020</w:t>
      </w:r>
      <w:r w:rsidRPr="00890167">
        <w:rPr>
          <w:rStyle w:val="Lienhypertexte"/>
          <w:rFonts w:cs="Arial"/>
          <w:color w:val="auto"/>
          <w:u w:val="none"/>
          <w:lang w:eastAsia="fr-CA"/>
        </w:rPr>
        <w:t xml:space="preserve">, </w:t>
      </w:r>
      <w:r w:rsidR="00890167" w:rsidRPr="00890167">
        <w:rPr>
          <w:rFonts w:cs="Arial"/>
          <w:shd w:val="clear" w:color="auto" w:fill="FFFFFF"/>
        </w:rPr>
        <w:t>la COPHAN présente ses commentaires concernant le document de consultation « Phase II du Règlement sur les transports accessibles aux personnes handicapées »</w:t>
      </w:r>
      <w:r w:rsidR="00890167">
        <w:rPr>
          <w:rFonts w:cs="Arial"/>
          <w:shd w:val="clear" w:color="auto" w:fill="FFFFFF"/>
        </w:rPr>
        <w:t xml:space="preserve">. Pour lire les commentaires, </w:t>
      </w:r>
      <w:hyperlink r:id="rId52" w:history="1">
        <w:r w:rsidR="00890167" w:rsidRPr="00890167">
          <w:rPr>
            <w:rStyle w:val="Lienhypertexte"/>
            <w:rFonts w:cs="Arial"/>
            <w:shd w:val="clear" w:color="auto" w:fill="FFFFFF"/>
          </w:rPr>
          <w:t>cliquez ici</w:t>
        </w:r>
      </w:hyperlink>
      <w:r w:rsidR="00890167">
        <w:rPr>
          <w:rFonts w:cs="Arial"/>
          <w:shd w:val="clear" w:color="auto" w:fill="FFFFFF"/>
        </w:rPr>
        <w:t xml:space="preserve">. </w:t>
      </w:r>
    </w:p>
    <w:p w14:paraId="7BFB2028" w14:textId="77777777" w:rsidR="00787B7D" w:rsidRPr="00787B7D" w:rsidRDefault="00787B7D" w:rsidP="00787B7D">
      <w:pPr>
        <w:pStyle w:val="Paragraphedeliste"/>
        <w:autoSpaceDE w:val="0"/>
        <w:autoSpaceDN w:val="0"/>
        <w:adjustRightInd w:val="0"/>
        <w:spacing w:line="276" w:lineRule="auto"/>
        <w:ind w:left="284"/>
        <w:rPr>
          <w:rFonts w:cs="Arial"/>
          <w:highlight w:val="yellow"/>
          <w:lang w:val="fr-FR" w:eastAsia="fr-CA"/>
        </w:rPr>
      </w:pPr>
    </w:p>
    <w:p w14:paraId="02069B63" w14:textId="11C74393" w:rsidR="004B78D3" w:rsidRDefault="004B78D3" w:rsidP="004B78D3">
      <w:pPr>
        <w:autoSpaceDE w:val="0"/>
        <w:autoSpaceDN w:val="0"/>
        <w:adjustRightInd w:val="0"/>
        <w:spacing w:before="120" w:after="120" w:line="276" w:lineRule="auto"/>
        <w:rPr>
          <w:rFonts w:ascii="Arial" w:hAnsi="Arial" w:cs="Arial"/>
          <w:lang w:val="fr-FR"/>
        </w:rPr>
      </w:pPr>
      <w:r w:rsidRPr="00916DB0">
        <w:rPr>
          <w:rFonts w:ascii="Arial" w:hAnsi="Arial" w:cs="Arial"/>
          <w:b/>
          <w:bCs/>
          <w:lang w:val="fr-FR"/>
        </w:rPr>
        <w:t>À suivre</w:t>
      </w:r>
      <w:r w:rsidRPr="00916DB0">
        <w:rPr>
          <w:rFonts w:ascii="Arial" w:hAnsi="Arial" w:cs="Arial"/>
          <w:lang w:val="fr-FR"/>
        </w:rPr>
        <w:t> : La COPHAN po</w:t>
      </w:r>
      <w:r w:rsidR="00943DEB" w:rsidRPr="00916DB0">
        <w:rPr>
          <w:rFonts w:ascii="Arial" w:hAnsi="Arial" w:cs="Arial"/>
          <w:lang w:val="fr-FR"/>
        </w:rPr>
        <w:t>ursuivra sa participation à ce c</w:t>
      </w:r>
      <w:r w:rsidR="00FA19EC" w:rsidRPr="00916DB0">
        <w:rPr>
          <w:rFonts w:ascii="Arial" w:hAnsi="Arial" w:cs="Arial"/>
          <w:lang w:val="fr-FR"/>
        </w:rPr>
        <w:t>omité et réagira au besoin.</w:t>
      </w:r>
      <w:r w:rsidR="00FA19EC">
        <w:rPr>
          <w:rFonts w:ascii="Arial" w:hAnsi="Arial" w:cs="Arial"/>
          <w:lang w:val="fr-FR"/>
        </w:rPr>
        <w:t xml:space="preserve"> </w:t>
      </w:r>
    </w:p>
    <w:p w14:paraId="5283D07F" w14:textId="77777777" w:rsidR="00782D86" w:rsidRDefault="00782D86">
      <w:pPr>
        <w:rPr>
          <w:rFonts w:ascii="Arial" w:hAnsi="Arial" w:cs="Arial"/>
          <w:lang w:val="fr-FR"/>
        </w:rPr>
      </w:pPr>
    </w:p>
    <w:p w14:paraId="25E2866F" w14:textId="77777777" w:rsidR="004B78D3" w:rsidRPr="00596F9B" w:rsidRDefault="004B78D3" w:rsidP="008B1D91">
      <w:pPr>
        <w:pStyle w:val="Titre2numrot"/>
      </w:pPr>
      <w:bookmarkStart w:id="157" w:name="_Toc50051880"/>
      <w:r w:rsidRPr="00596F9B">
        <w:rPr>
          <w:lang w:val="fr-FR"/>
        </w:rPr>
        <w:t>VIA Rail</w:t>
      </w:r>
      <w:bookmarkEnd w:id="157"/>
    </w:p>
    <w:p w14:paraId="7E4C2930" w14:textId="0B2DC943" w:rsidR="00A249FB" w:rsidRPr="001B77A3" w:rsidRDefault="00F40B99" w:rsidP="00935EB4">
      <w:pPr>
        <w:autoSpaceDE w:val="0"/>
        <w:autoSpaceDN w:val="0"/>
        <w:adjustRightInd w:val="0"/>
        <w:spacing w:before="120" w:after="120" w:line="276" w:lineRule="auto"/>
        <w:rPr>
          <w:rFonts w:ascii="Arial" w:hAnsi="Arial" w:cs="Arial"/>
          <w:lang w:val="fr-FR"/>
        </w:rPr>
      </w:pPr>
      <w:r w:rsidRPr="001B77A3">
        <w:rPr>
          <w:rFonts w:ascii="Arial" w:hAnsi="Arial" w:cs="Arial"/>
          <w:b/>
          <w:lang w:val="fr-FR"/>
        </w:rPr>
        <w:t>Contexte</w:t>
      </w:r>
      <w:r w:rsidRPr="001B77A3">
        <w:rPr>
          <w:rFonts w:ascii="Arial" w:hAnsi="Arial" w:cs="Arial"/>
          <w:lang w:val="fr-FR"/>
        </w:rPr>
        <w:t xml:space="preserve"> : </w:t>
      </w:r>
      <w:r w:rsidR="00A249FB" w:rsidRPr="001B77A3">
        <w:rPr>
          <w:rFonts w:ascii="Arial" w:hAnsi="Arial" w:cs="Arial"/>
          <w:lang w:val="fr-FR"/>
        </w:rPr>
        <w:t xml:space="preserve">VIA Rail a comme projet de faire l’acquisition de 32 nouvelles rames de train afin de moderniser sa flotte. </w:t>
      </w:r>
      <w:r w:rsidR="00123BBE">
        <w:rPr>
          <w:rFonts w:ascii="Arial" w:hAnsi="Arial" w:cs="Arial"/>
          <w:lang w:val="fr-FR"/>
        </w:rPr>
        <w:t>Afin de s’assurer de l</w:t>
      </w:r>
      <w:r w:rsidR="00A249FB" w:rsidRPr="001B77A3">
        <w:rPr>
          <w:rFonts w:ascii="Arial" w:hAnsi="Arial" w:cs="Arial"/>
          <w:lang w:val="fr-FR"/>
        </w:rPr>
        <w:t>’accessibilité de ces nouvelles rames</w:t>
      </w:r>
      <w:r w:rsidR="00123BBE">
        <w:rPr>
          <w:rFonts w:ascii="Arial" w:hAnsi="Arial" w:cs="Arial"/>
          <w:lang w:val="fr-FR"/>
        </w:rPr>
        <w:t xml:space="preserve">, l’entreprise </w:t>
      </w:r>
      <w:r w:rsidR="00916DB0">
        <w:rPr>
          <w:rFonts w:ascii="Arial" w:hAnsi="Arial" w:cs="Arial"/>
          <w:lang w:val="fr-FR"/>
        </w:rPr>
        <w:t>a</w:t>
      </w:r>
      <w:r w:rsidR="00123BBE">
        <w:rPr>
          <w:rFonts w:ascii="Arial" w:hAnsi="Arial" w:cs="Arial"/>
          <w:lang w:val="fr-FR"/>
        </w:rPr>
        <w:t xml:space="preserve"> mis en place un Comité consulta</w:t>
      </w:r>
      <w:r w:rsidR="00935EB4">
        <w:rPr>
          <w:rFonts w:ascii="Arial" w:hAnsi="Arial" w:cs="Arial"/>
          <w:lang w:val="fr-FR"/>
        </w:rPr>
        <w:t>tif. L</w:t>
      </w:r>
      <w:r w:rsidR="00123BBE">
        <w:rPr>
          <w:rFonts w:ascii="Arial" w:hAnsi="Arial" w:cs="Arial"/>
          <w:lang w:val="fr-FR"/>
        </w:rPr>
        <w:t>a COPHAN est membre</w:t>
      </w:r>
      <w:r w:rsidR="00935EB4">
        <w:rPr>
          <w:rFonts w:ascii="Arial" w:hAnsi="Arial" w:cs="Arial"/>
          <w:lang w:val="fr-FR"/>
        </w:rPr>
        <w:t xml:space="preserve"> de ce comité.</w:t>
      </w:r>
    </w:p>
    <w:p w14:paraId="4AD5009C" w14:textId="77777777" w:rsidR="004B78D3" w:rsidRPr="001B77A3" w:rsidRDefault="004B78D3" w:rsidP="00935EB4">
      <w:pPr>
        <w:autoSpaceDE w:val="0"/>
        <w:autoSpaceDN w:val="0"/>
        <w:adjustRightInd w:val="0"/>
        <w:spacing w:before="120" w:after="120" w:line="276" w:lineRule="auto"/>
        <w:rPr>
          <w:rFonts w:ascii="Arial" w:hAnsi="Arial" w:cs="Arial"/>
          <w:lang w:val="fr-FR"/>
        </w:rPr>
      </w:pPr>
    </w:p>
    <w:p w14:paraId="68854958" w14:textId="77777777" w:rsidR="00F40B99" w:rsidRPr="00596F9B" w:rsidRDefault="00F40B99" w:rsidP="00935EB4">
      <w:pPr>
        <w:autoSpaceDE w:val="0"/>
        <w:autoSpaceDN w:val="0"/>
        <w:adjustRightInd w:val="0"/>
        <w:spacing w:before="120" w:after="120" w:line="276" w:lineRule="auto"/>
        <w:rPr>
          <w:rFonts w:ascii="Arial" w:hAnsi="Arial" w:cs="Arial"/>
          <w:lang w:val="fr-FR"/>
        </w:rPr>
      </w:pPr>
      <w:r w:rsidRPr="00596F9B">
        <w:rPr>
          <w:rFonts w:ascii="Arial" w:hAnsi="Arial" w:cs="Arial"/>
          <w:b/>
          <w:lang w:val="fr-FR"/>
        </w:rPr>
        <w:t>Actions et réalisations</w:t>
      </w:r>
      <w:r w:rsidRPr="00596F9B">
        <w:rPr>
          <w:rFonts w:ascii="Arial" w:hAnsi="Arial" w:cs="Arial"/>
          <w:lang w:val="fr-FR"/>
        </w:rPr>
        <w:t xml:space="preserve"> : </w:t>
      </w:r>
    </w:p>
    <w:p w14:paraId="5C5BABA7" w14:textId="6104F8DE" w:rsidR="007946C2" w:rsidRPr="00377AD0" w:rsidRDefault="00935EB4" w:rsidP="00683BBD">
      <w:pPr>
        <w:pStyle w:val="Paragraphedeliste"/>
        <w:numPr>
          <w:ilvl w:val="0"/>
          <w:numId w:val="26"/>
        </w:numPr>
        <w:autoSpaceDE w:val="0"/>
        <w:autoSpaceDN w:val="0"/>
        <w:adjustRightInd w:val="0"/>
        <w:spacing w:line="276" w:lineRule="auto"/>
        <w:ind w:left="284" w:hanging="284"/>
        <w:rPr>
          <w:rFonts w:cs="Arial"/>
          <w:lang w:val="fr-FR" w:eastAsia="fr-CA"/>
        </w:rPr>
      </w:pPr>
      <w:r w:rsidRPr="00377AD0">
        <w:rPr>
          <w:rFonts w:cs="Arial"/>
          <w:lang w:val="fr-FR" w:eastAsia="fr-CA"/>
        </w:rPr>
        <w:t xml:space="preserve">Le </w:t>
      </w:r>
      <w:r w:rsidR="007946C2" w:rsidRPr="00377AD0">
        <w:rPr>
          <w:rFonts w:cs="Arial"/>
          <w:lang w:val="fr-FR" w:eastAsia="fr-CA"/>
        </w:rPr>
        <w:t xml:space="preserve">10 juin 2019, </w:t>
      </w:r>
      <w:r w:rsidR="00916DB0" w:rsidRPr="00377AD0">
        <w:rPr>
          <w:rFonts w:cs="Arial"/>
          <w:lang w:val="fr-FR" w:eastAsia="fr-CA"/>
        </w:rPr>
        <w:t>des représentants de la COPHAN</w:t>
      </w:r>
      <w:r w:rsidR="007946C2" w:rsidRPr="00377AD0">
        <w:rPr>
          <w:rFonts w:cs="Arial"/>
          <w:lang w:eastAsia="fr-CA"/>
        </w:rPr>
        <w:t xml:space="preserve"> ont participé à une séance de présentation des plans des futures voitures accessibles à Ottawa.</w:t>
      </w:r>
    </w:p>
    <w:p w14:paraId="70A00C13" w14:textId="489A12DA" w:rsidR="00596F9B" w:rsidRPr="00377AD0" w:rsidRDefault="00377AD0" w:rsidP="00377AD0">
      <w:pPr>
        <w:pStyle w:val="Paragraphedeliste"/>
        <w:numPr>
          <w:ilvl w:val="0"/>
          <w:numId w:val="26"/>
        </w:numPr>
        <w:autoSpaceDE w:val="0"/>
        <w:autoSpaceDN w:val="0"/>
        <w:adjustRightInd w:val="0"/>
        <w:spacing w:line="276" w:lineRule="auto"/>
        <w:ind w:left="284" w:hanging="284"/>
        <w:rPr>
          <w:rFonts w:cs="Arial"/>
          <w:lang w:val="fr-FR" w:eastAsia="fr-CA"/>
        </w:rPr>
      </w:pPr>
      <w:r w:rsidRPr="00377AD0">
        <w:rPr>
          <w:rFonts w:cs="Arial"/>
          <w:lang w:eastAsia="fr-CA"/>
        </w:rPr>
        <w:t>Le 27 février 2020 a eu lieu une</w:t>
      </w:r>
      <w:r w:rsidR="00596F9B" w:rsidRPr="00377AD0">
        <w:rPr>
          <w:rFonts w:cs="Arial"/>
          <w:lang w:eastAsia="fr-CA"/>
        </w:rPr>
        <w:t xml:space="preserve"> </w:t>
      </w:r>
      <w:r w:rsidRPr="00377AD0">
        <w:rPr>
          <w:rFonts w:cs="Arial"/>
          <w:lang w:eastAsia="fr-CA"/>
        </w:rPr>
        <w:t xml:space="preserve">rencontre de consultation dans laquelle Via Rail a présenté </w:t>
      </w:r>
      <w:r w:rsidR="005C331A">
        <w:rPr>
          <w:rFonts w:cs="Arial"/>
          <w:lang w:eastAsia="fr-CA"/>
        </w:rPr>
        <w:t xml:space="preserve">sous forme de maquettes </w:t>
      </w:r>
      <w:r w:rsidRPr="00377AD0">
        <w:rPr>
          <w:rFonts w:cs="Arial"/>
          <w:lang w:eastAsia="fr-CA"/>
        </w:rPr>
        <w:t>différents types de voitures, des modèles de wagons accessibles avec salles de bains, ascenseurs, comptoirs de services, etc. À la visite de ces prototypes, les représentants de Via Rail ont demandé aux personnes handicapées de donner leurs commentaires et les améliorations à apporter en vue de construire un premier train accessible en 2021 ou 2022.</w:t>
      </w:r>
    </w:p>
    <w:p w14:paraId="43D51B15" w14:textId="77777777" w:rsidR="004B78D3" w:rsidRPr="001B77A3" w:rsidRDefault="004B78D3" w:rsidP="00935EB4">
      <w:pPr>
        <w:autoSpaceDE w:val="0"/>
        <w:autoSpaceDN w:val="0"/>
        <w:adjustRightInd w:val="0"/>
        <w:spacing w:before="120" w:after="120" w:line="276" w:lineRule="auto"/>
        <w:rPr>
          <w:rFonts w:ascii="Arial" w:hAnsi="Arial" w:cs="Arial"/>
          <w:lang w:val="fr-FR"/>
        </w:rPr>
      </w:pPr>
    </w:p>
    <w:p w14:paraId="617CC04E" w14:textId="6058FF27" w:rsidR="00AD661F" w:rsidRDefault="004B78D3" w:rsidP="00935EB4">
      <w:pPr>
        <w:autoSpaceDE w:val="0"/>
        <w:autoSpaceDN w:val="0"/>
        <w:adjustRightInd w:val="0"/>
        <w:spacing w:before="120" w:after="120" w:line="276" w:lineRule="auto"/>
        <w:rPr>
          <w:rFonts w:ascii="Arial" w:hAnsi="Arial" w:cs="Arial"/>
          <w:lang w:val="fr-FR"/>
        </w:rPr>
      </w:pPr>
      <w:r w:rsidRPr="00916DB0">
        <w:rPr>
          <w:rFonts w:ascii="Arial" w:hAnsi="Arial" w:cs="Arial"/>
          <w:b/>
          <w:bCs/>
          <w:lang w:val="fr-FR"/>
        </w:rPr>
        <w:t>À suivre</w:t>
      </w:r>
      <w:r w:rsidRPr="00916DB0">
        <w:rPr>
          <w:rFonts w:ascii="Arial" w:hAnsi="Arial" w:cs="Arial"/>
          <w:lang w:val="fr-FR"/>
        </w:rPr>
        <w:t> :</w:t>
      </w:r>
      <w:r w:rsidR="00D14642" w:rsidRPr="00916DB0">
        <w:rPr>
          <w:rFonts w:ascii="Arial" w:hAnsi="Arial" w:cs="Arial"/>
          <w:lang w:val="fr-FR"/>
        </w:rPr>
        <w:t xml:space="preserve"> </w:t>
      </w:r>
      <w:r w:rsidRPr="00916DB0">
        <w:rPr>
          <w:rFonts w:ascii="Arial" w:hAnsi="Arial" w:cs="Arial"/>
          <w:lang w:val="fr-FR"/>
        </w:rPr>
        <w:t>Nous participerons activement</w:t>
      </w:r>
      <w:r w:rsidR="00123BBE" w:rsidRPr="00916DB0">
        <w:rPr>
          <w:rFonts w:ascii="Arial" w:hAnsi="Arial" w:cs="Arial"/>
          <w:lang w:val="fr-FR"/>
        </w:rPr>
        <w:t>,</w:t>
      </w:r>
      <w:r w:rsidRPr="00916DB0">
        <w:rPr>
          <w:rFonts w:ascii="Arial" w:hAnsi="Arial" w:cs="Arial"/>
          <w:lang w:val="fr-FR"/>
        </w:rPr>
        <w:t xml:space="preserve"> avec d’autres groupes</w:t>
      </w:r>
      <w:r w:rsidR="00916DB0" w:rsidRPr="00916DB0">
        <w:rPr>
          <w:rFonts w:ascii="Arial" w:hAnsi="Arial" w:cs="Arial"/>
          <w:lang w:val="fr-FR"/>
        </w:rPr>
        <w:t xml:space="preserve"> et personnes handicapées</w:t>
      </w:r>
      <w:r w:rsidRPr="00916DB0">
        <w:rPr>
          <w:rFonts w:ascii="Arial" w:hAnsi="Arial" w:cs="Arial"/>
          <w:lang w:val="fr-FR"/>
        </w:rPr>
        <w:t xml:space="preserve"> </w:t>
      </w:r>
      <w:r w:rsidR="00123BBE" w:rsidRPr="00916DB0">
        <w:rPr>
          <w:rFonts w:ascii="Arial" w:hAnsi="Arial" w:cs="Arial"/>
          <w:lang w:val="fr-FR"/>
        </w:rPr>
        <w:t xml:space="preserve">canadiens </w:t>
      </w:r>
      <w:r w:rsidRPr="00916DB0">
        <w:rPr>
          <w:rFonts w:ascii="Arial" w:hAnsi="Arial" w:cs="Arial"/>
          <w:lang w:val="fr-FR"/>
        </w:rPr>
        <w:t>représentant les personnes ayant des limitations</w:t>
      </w:r>
      <w:r w:rsidR="00123BBE" w:rsidRPr="00916DB0">
        <w:rPr>
          <w:rFonts w:ascii="Arial" w:hAnsi="Arial" w:cs="Arial"/>
          <w:lang w:val="fr-FR"/>
        </w:rPr>
        <w:t>,</w:t>
      </w:r>
      <w:r w:rsidRPr="00916DB0">
        <w:rPr>
          <w:rFonts w:ascii="Arial" w:hAnsi="Arial" w:cs="Arial"/>
          <w:lang w:val="fr-FR"/>
        </w:rPr>
        <w:t xml:space="preserve"> à l’élaboration des plans de ces voitures </w:t>
      </w:r>
      <w:r w:rsidR="00123BBE" w:rsidRPr="00916DB0">
        <w:rPr>
          <w:rFonts w:ascii="Arial" w:hAnsi="Arial" w:cs="Arial"/>
          <w:lang w:val="fr-FR"/>
        </w:rPr>
        <w:t xml:space="preserve">afin de s’assurer de leur </w:t>
      </w:r>
      <w:r w:rsidRPr="00916DB0">
        <w:rPr>
          <w:rFonts w:ascii="Arial" w:hAnsi="Arial" w:cs="Arial"/>
          <w:lang w:val="fr-FR"/>
        </w:rPr>
        <w:t>accessibilité.</w:t>
      </w:r>
    </w:p>
    <w:p w14:paraId="7FB50F74" w14:textId="5DD3546E" w:rsidR="00E475DE" w:rsidRDefault="00E475DE" w:rsidP="00E475DE">
      <w:pPr>
        <w:spacing w:before="120" w:after="120" w:line="276" w:lineRule="auto"/>
        <w:rPr>
          <w:rFonts w:ascii="Arial" w:hAnsi="Arial" w:cs="Arial"/>
          <w:lang w:val="fr-FR" w:eastAsia="x-none"/>
        </w:rPr>
      </w:pPr>
    </w:p>
    <w:p w14:paraId="7BC707BD" w14:textId="241221E7" w:rsidR="00773C6B" w:rsidRDefault="00773C6B" w:rsidP="00773C6B">
      <w:pPr>
        <w:pStyle w:val="Titre2numrot"/>
      </w:pPr>
      <w:bookmarkStart w:id="158" w:name="_Toc50051881"/>
      <w:r>
        <w:lastRenderedPageBreak/>
        <w:t>Plan d’action à l’égard des personnes handicapées du MTQ</w:t>
      </w:r>
      <w:bookmarkEnd w:id="158"/>
    </w:p>
    <w:p w14:paraId="6796F9FE" w14:textId="4F5C2FD7" w:rsidR="00773C6B" w:rsidRPr="00E86E81" w:rsidRDefault="00773C6B" w:rsidP="00773C6B">
      <w:pPr>
        <w:pStyle w:val="Paragraphedeliste"/>
        <w:numPr>
          <w:ilvl w:val="0"/>
          <w:numId w:val="63"/>
        </w:numPr>
        <w:rPr>
          <w:lang w:eastAsia="x-none"/>
        </w:rPr>
      </w:pPr>
      <w:r w:rsidRPr="00E86E81">
        <w:rPr>
          <w:lang w:eastAsia="x-none"/>
        </w:rPr>
        <w:t xml:space="preserve">À l’automne 2019, la COPHAN a rencontré la responsable de plan d’action à l’égard des personnes handicapées du MTQ afin de commenter leur plan d’action préliminaire. </w:t>
      </w:r>
    </w:p>
    <w:p w14:paraId="6121D4B7" w14:textId="77777777" w:rsidR="00E86E81" w:rsidRDefault="00E86E81" w:rsidP="00773C6B">
      <w:pPr>
        <w:rPr>
          <w:lang w:eastAsia="x-none"/>
        </w:rPr>
      </w:pPr>
    </w:p>
    <w:p w14:paraId="1EA43A74" w14:textId="47A88D86" w:rsidR="00773C6B" w:rsidRPr="00E86E81" w:rsidRDefault="00E86E81" w:rsidP="00773C6B">
      <w:pPr>
        <w:rPr>
          <w:rFonts w:ascii="Arial" w:hAnsi="Arial" w:cs="Arial"/>
          <w:lang w:eastAsia="x-none"/>
        </w:rPr>
      </w:pPr>
      <w:r w:rsidRPr="00E86E81">
        <w:rPr>
          <w:rFonts w:ascii="Arial" w:hAnsi="Arial" w:cs="Arial"/>
          <w:b/>
          <w:lang w:eastAsia="x-none"/>
        </w:rPr>
        <w:t>À suivre</w:t>
      </w:r>
      <w:r w:rsidR="00773C6B" w:rsidRPr="00E86E81">
        <w:rPr>
          <w:rFonts w:ascii="Arial" w:hAnsi="Arial" w:cs="Arial"/>
          <w:lang w:eastAsia="x-none"/>
        </w:rPr>
        <w:t> : L</w:t>
      </w:r>
      <w:r w:rsidRPr="00E86E81">
        <w:rPr>
          <w:rFonts w:ascii="Arial" w:hAnsi="Arial" w:cs="Arial"/>
          <w:lang w:eastAsia="x-none"/>
        </w:rPr>
        <w:t>ors de la rencontre avec la responsable, la COPHAN s’est engagé à émettre des commentaires sur le futur plan d'’action à l’égard des personnes handicapées du MTQ</w:t>
      </w:r>
      <w:r>
        <w:rPr>
          <w:rFonts w:ascii="Arial" w:hAnsi="Arial" w:cs="Arial"/>
          <w:lang w:eastAsia="x-none"/>
        </w:rPr>
        <w:t>.</w:t>
      </w:r>
      <w:r w:rsidRPr="00E86E81">
        <w:rPr>
          <w:rFonts w:ascii="Arial" w:hAnsi="Arial" w:cs="Arial"/>
          <w:lang w:eastAsia="x-none"/>
        </w:rPr>
        <w:t xml:space="preserve"> </w:t>
      </w:r>
    </w:p>
    <w:p w14:paraId="0F5AE7F7" w14:textId="77777777" w:rsidR="00773C6B" w:rsidRPr="00E86E81" w:rsidRDefault="00773C6B" w:rsidP="00E475DE">
      <w:pPr>
        <w:spacing w:before="120" w:after="120" w:line="276" w:lineRule="auto"/>
        <w:rPr>
          <w:rFonts w:ascii="Arial" w:hAnsi="Arial" w:cs="Arial"/>
          <w:lang w:eastAsia="x-none"/>
        </w:rPr>
      </w:pPr>
    </w:p>
    <w:p w14:paraId="601EC6CE" w14:textId="09D13A42" w:rsidR="00E475DE" w:rsidRDefault="00E475DE" w:rsidP="008B1D91">
      <w:pPr>
        <w:pStyle w:val="Titre2numrot"/>
      </w:pPr>
      <w:bookmarkStart w:id="159" w:name="_Toc50051882"/>
      <w:r>
        <w:t>Autres</w:t>
      </w:r>
      <w:r w:rsidR="002656A2">
        <w:t xml:space="preserve"> - </w:t>
      </w:r>
      <w:r>
        <w:t>Comité transport</w:t>
      </w:r>
      <w:bookmarkEnd w:id="159"/>
    </w:p>
    <w:p w14:paraId="17BDBBCF" w14:textId="3E5F3AF6" w:rsidR="00E475DE" w:rsidRPr="00773C6B" w:rsidRDefault="00E475DE" w:rsidP="00E475DE">
      <w:pPr>
        <w:pStyle w:val="Paragraphedeliste"/>
        <w:numPr>
          <w:ilvl w:val="0"/>
          <w:numId w:val="44"/>
        </w:numPr>
        <w:spacing w:after="200" w:line="276" w:lineRule="auto"/>
        <w:rPr>
          <w:rFonts w:cs="Arial"/>
          <w:bCs/>
          <w:shd w:val="clear" w:color="auto" w:fill="FFFFFF"/>
          <w:lang w:val="fr-FR"/>
        </w:rPr>
      </w:pPr>
      <w:r w:rsidRPr="00787B7D">
        <w:rPr>
          <w:rFonts w:cs="Arial"/>
          <w:bCs/>
          <w:shd w:val="clear" w:color="auto" w:fill="FFFFFF"/>
          <w:lang w:val="fr-FR"/>
        </w:rPr>
        <w:t>Le 26 avril 2019, la COPHAN a participé</w:t>
      </w:r>
      <w:r w:rsidR="003C5F2B">
        <w:rPr>
          <w:rFonts w:cs="Arial"/>
          <w:bCs/>
          <w:shd w:val="clear" w:color="auto" w:fill="FFFFFF"/>
          <w:lang w:val="fr-FR"/>
        </w:rPr>
        <w:t xml:space="preserve"> à la demande du</w:t>
      </w:r>
      <w:r w:rsidRPr="00787B7D">
        <w:rPr>
          <w:rFonts w:cs="Arial"/>
          <w:bCs/>
          <w:shd w:val="clear" w:color="auto" w:fill="FFFFFF"/>
          <w:lang w:val="fr-FR"/>
        </w:rPr>
        <w:t xml:space="preserve"> RAAQ à un test d’utilisateurs </w:t>
      </w:r>
      <w:r w:rsidRPr="00773C6B">
        <w:rPr>
          <w:rFonts w:cs="Arial"/>
          <w:bCs/>
          <w:shd w:val="clear" w:color="auto" w:fill="FFFFFF"/>
          <w:lang w:val="fr-FR"/>
        </w:rPr>
        <w:t>d’Accès transport viable dans le dossier des rues partagées à Montréal.</w:t>
      </w:r>
    </w:p>
    <w:p w14:paraId="64DAA80C" w14:textId="3DED519F" w:rsidR="00E475DE" w:rsidRPr="00413C42" w:rsidRDefault="00773C6B" w:rsidP="00E475DE">
      <w:pPr>
        <w:pStyle w:val="Paragraphedeliste"/>
        <w:numPr>
          <w:ilvl w:val="0"/>
          <w:numId w:val="44"/>
        </w:numPr>
        <w:spacing w:after="200" w:line="276" w:lineRule="auto"/>
        <w:rPr>
          <w:rFonts w:cs="Arial"/>
          <w:bCs/>
          <w:shd w:val="clear" w:color="auto" w:fill="FFFFFF"/>
          <w:lang w:val="fr-FR"/>
        </w:rPr>
      </w:pPr>
      <w:bookmarkStart w:id="160" w:name="OLE_LINK7"/>
      <w:bookmarkStart w:id="161" w:name="OLE_LINK8"/>
      <w:r w:rsidRPr="00773C6B">
        <w:rPr>
          <w:rFonts w:cs="Arial"/>
          <w:shd w:val="clear" w:color="auto" w:fill="FFFFFF"/>
          <w:lang w:val="fr-FR"/>
        </w:rPr>
        <w:t>En octobre 2019,</w:t>
      </w:r>
      <w:r w:rsidR="00E475DE" w:rsidRPr="00773C6B">
        <w:rPr>
          <w:rFonts w:cs="Arial"/>
          <w:shd w:val="clear" w:color="auto" w:fill="FFFFFF"/>
        </w:rPr>
        <w:t xml:space="preserve"> le comité transport de la COPHAN s’est de nouveau réuni afin </w:t>
      </w:r>
      <w:r w:rsidR="00E475DE" w:rsidRPr="00413C42">
        <w:rPr>
          <w:rFonts w:cs="Arial"/>
          <w:shd w:val="clear" w:color="auto" w:fill="FFFFFF"/>
        </w:rPr>
        <w:t xml:space="preserve">d’établir les </w:t>
      </w:r>
      <w:bookmarkEnd w:id="160"/>
      <w:bookmarkEnd w:id="161"/>
      <w:r w:rsidR="00E475DE" w:rsidRPr="00413C42">
        <w:rPr>
          <w:rFonts w:cs="Arial"/>
          <w:shd w:val="clear" w:color="auto" w:fill="FFFFFF"/>
        </w:rPr>
        <w:t>priorités du comité, d’effectuer un suivi du projet de loi 17, ainsi que de discuter d’un appel de mémoire du MTQ et d’une consultation de l’ARTM.</w:t>
      </w:r>
    </w:p>
    <w:p w14:paraId="3277DA00" w14:textId="66D0D6DE" w:rsidR="00E475DE" w:rsidRPr="00413C42" w:rsidRDefault="00E475DE" w:rsidP="00E86E81">
      <w:pPr>
        <w:pStyle w:val="Paragraphedeliste"/>
        <w:numPr>
          <w:ilvl w:val="0"/>
          <w:numId w:val="44"/>
        </w:numPr>
        <w:spacing w:after="200" w:line="276" w:lineRule="auto"/>
        <w:rPr>
          <w:rFonts w:cs="Arial"/>
          <w:bCs/>
          <w:shd w:val="clear" w:color="auto" w:fill="FFFFFF"/>
          <w:lang w:val="fr-FR"/>
        </w:rPr>
      </w:pPr>
      <w:r w:rsidRPr="00413C42">
        <w:rPr>
          <w:rFonts w:cs="Arial"/>
          <w:bCs/>
          <w:shd w:val="clear" w:color="auto" w:fill="FFFFFF"/>
          <w:lang w:val="fr-FR"/>
        </w:rPr>
        <w:t>Le 21 janvier 2020, le Comité Transport s’est réuni</w:t>
      </w:r>
      <w:r w:rsidR="00773C6B" w:rsidRPr="00413C42">
        <w:rPr>
          <w:rFonts w:cs="Arial"/>
          <w:bCs/>
          <w:shd w:val="clear" w:color="auto" w:fill="FFFFFF"/>
          <w:lang w:val="fr-FR"/>
        </w:rPr>
        <w:t xml:space="preserve"> p</w:t>
      </w:r>
      <w:r w:rsidR="00413C42" w:rsidRPr="00413C42">
        <w:rPr>
          <w:rFonts w:cs="Arial"/>
          <w:bCs/>
          <w:shd w:val="clear" w:color="auto" w:fill="FFFFFF"/>
          <w:lang w:val="fr-FR"/>
        </w:rPr>
        <w:t>our discuter de la phase II du R</w:t>
      </w:r>
      <w:r w:rsidR="00773C6B" w:rsidRPr="00413C42">
        <w:rPr>
          <w:rFonts w:cs="Arial"/>
          <w:bCs/>
          <w:shd w:val="clear" w:color="auto" w:fill="FFFFFF"/>
          <w:lang w:val="fr-FR"/>
        </w:rPr>
        <w:t>èglement sur les transports accessibles pour les personnes handicapées et du plan d’action à l’égard des personnes handicapées du MTQ</w:t>
      </w:r>
      <w:r w:rsidR="00413C42" w:rsidRPr="00413C42">
        <w:rPr>
          <w:rFonts w:cs="Arial"/>
          <w:bCs/>
          <w:shd w:val="clear" w:color="auto" w:fill="FFFFFF"/>
          <w:lang w:val="fr-FR"/>
        </w:rPr>
        <w:t>.</w:t>
      </w:r>
      <w:r w:rsidR="00773C6B" w:rsidRPr="00413C42">
        <w:rPr>
          <w:rFonts w:cs="Arial"/>
          <w:bCs/>
          <w:shd w:val="clear" w:color="auto" w:fill="FFFFFF"/>
          <w:lang w:val="fr-FR"/>
        </w:rPr>
        <w:t xml:space="preserve"> </w:t>
      </w:r>
    </w:p>
    <w:p w14:paraId="04973806" w14:textId="2C4AC7D4" w:rsidR="002640E6" w:rsidRPr="002640E6" w:rsidRDefault="002640E6" w:rsidP="00935EB4">
      <w:pPr>
        <w:autoSpaceDE w:val="0"/>
        <w:autoSpaceDN w:val="0"/>
        <w:adjustRightInd w:val="0"/>
        <w:spacing w:before="120" w:after="120" w:line="276" w:lineRule="auto"/>
        <w:rPr>
          <w:rFonts w:ascii="Arial" w:hAnsi="Arial" w:cs="Arial"/>
          <w:b/>
          <w:lang w:val="fr-FR"/>
        </w:rPr>
      </w:pPr>
      <w:r w:rsidRPr="00E86E81">
        <w:rPr>
          <w:rFonts w:ascii="Arial" w:hAnsi="Arial" w:cs="Arial"/>
          <w:b/>
          <w:lang w:val="fr-FR"/>
        </w:rPr>
        <w:t>À suivre :</w:t>
      </w:r>
      <w:r w:rsidRPr="002640E6">
        <w:rPr>
          <w:rFonts w:ascii="Arial" w:hAnsi="Arial" w:cs="Arial"/>
          <w:b/>
          <w:lang w:val="fr-FR"/>
        </w:rPr>
        <w:t xml:space="preserve"> </w:t>
      </w:r>
      <w:r w:rsidR="00E86E81" w:rsidRPr="00E86E81">
        <w:rPr>
          <w:rFonts w:ascii="Arial" w:hAnsi="Arial" w:cs="Arial"/>
          <w:lang w:val="fr-FR"/>
        </w:rPr>
        <w:t>Faire le suivi du rapport d’accès transport viable sur le dossier des rues partagées. Le comité perman</w:t>
      </w:r>
      <w:r w:rsidR="00AA03CA">
        <w:rPr>
          <w:rFonts w:ascii="Arial" w:hAnsi="Arial" w:cs="Arial"/>
          <w:lang w:val="fr-FR"/>
        </w:rPr>
        <w:t>e</w:t>
      </w:r>
      <w:r w:rsidR="00E86E81" w:rsidRPr="00E86E81">
        <w:rPr>
          <w:rFonts w:ascii="Arial" w:hAnsi="Arial" w:cs="Arial"/>
          <w:lang w:val="fr-FR"/>
        </w:rPr>
        <w:t>nt se réunir</w:t>
      </w:r>
      <w:r w:rsidR="00AA03CA">
        <w:rPr>
          <w:rFonts w:ascii="Arial" w:hAnsi="Arial" w:cs="Arial"/>
          <w:lang w:val="fr-FR"/>
        </w:rPr>
        <w:t xml:space="preserve">a </w:t>
      </w:r>
      <w:r w:rsidR="00E86E81" w:rsidRPr="00E86E81">
        <w:rPr>
          <w:rFonts w:ascii="Arial" w:hAnsi="Arial" w:cs="Arial"/>
          <w:lang w:val="fr-FR"/>
        </w:rPr>
        <w:t>pour traiter des enjeux en transport et déplacement.</w:t>
      </w:r>
      <w:r w:rsidR="00E86E81">
        <w:rPr>
          <w:rFonts w:ascii="Arial" w:hAnsi="Arial" w:cs="Arial"/>
          <w:b/>
          <w:lang w:val="fr-FR"/>
        </w:rPr>
        <w:t xml:space="preserve"> </w:t>
      </w:r>
    </w:p>
    <w:bookmarkEnd w:id="155"/>
    <w:bookmarkEnd w:id="156"/>
    <w:p w14:paraId="09EA5BB6" w14:textId="77777777" w:rsidR="00CA3835" w:rsidRPr="001B77A3" w:rsidRDefault="00CA3835" w:rsidP="00935EB4">
      <w:pPr>
        <w:spacing w:before="120" w:after="120" w:line="276" w:lineRule="auto"/>
        <w:rPr>
          <w:rFonts w:ascii="Arial" w:hAnsi="Arial" w:cs="Arial"/>
          <w:lang w:eastAsia="x-none"/>
        </w:rPr>
      </w:pPr>
    </w:p>
    <w:p w14:paraId="7ECD13C1" w14:textId="77777777" w:rsidR="00B452E5" w:rsidRPr="001B77A3" w:rsidRDefault="00B452E5" w:rsidP="000D202F">
      <w:pPr>
        <w:pStyle w:val="NormalArial"/>
        <w:spacing w:line="276" w:lineRule="auto"/>
        <w:rPr>
          <w:rFonts w:cs="Arial"/>
          <w:b/>
          <w:color w:val="FF0000"/>
          <w:sz w:val="2"/>
        </w:rPr>
      </w:pPr>
      <w:bookmarkStart w:id="162" w:name="_Toc388606673"/>
      <w:bookmarkStart w:id="163" w:name="_Toc388607703"/>
      <w:bookmarkStart w:id="164" w:name="_Toc263101337"/>
      <w:bookmarkStart w:id="165" w:name="_Toc389552642"/>
      <w:bookmarkEnd w:id="142"/>
      <w:bookmarkEnd w:id="143"/>
      <w:bookmarkEnd w:id="144"/>
      <w:bookmarkEnd w:id="145"/>
      <w:bookmarkEnd w:id="146"/>
      <w:bookmarkEnd w:id="147"/>
      <w:bookmarkEnd w:id="148"/>
      <w:bookmarkEnd w:id="149"/>
    </w:p>
    <w:p w14:paraId="1C7BCDA0" w14:textId="77777777" w:rsidR="00B452E5" w:rsidRPr="001B77A3" w:rsidRDefault="00B452E5" w:rsidP="000D202F">
      <w:pPr>
        <w:pStyle w:val="Titre1numrot"/>
        <w:rPr>
          <w:rFonts w:cs="Arial"/>
        </w:rPr>
      </w:pPr>
      <w:bookmarkStart w:id="166" w:name="_Toc50051883"/>
      <w:r w:rsidRPr="001B77A3">
        <w:rPr>
          <w:rFonts w:cs="Arial"/>
        </w:rPr>
        <w:t>Environnement bâti et aménagements publics</w:t>
      </w:r>
      <w:bookmarkEnd w:id="166"/>
    </w:p>
    <w:p w14:paraId="548C2600" w14:textId="5C00B618" w:rsidR="00FA0D3E" w:rsidRPr="001B77A3" w:rsidRDefault="0015555C" w:rsidP="008B1D91">
      <w:pPr>
        <w:pStyle w:val="Titre2numrot"/>
      </w:pPr>
      <w:bookmarkStart w:id="167" w:name="_Toc50051884"/>
      <w:bookmarkEnd w:id="162"/>
      <w:bookmarkEnd w:id="163"/>
      <w:bookmarkEnd w:id="164"/>
      <w:bookmarkEnd w:id="165"/>
      <w:r w:rsidRPr="00596F9B">
        <w:t>Comité consultatif permanent sur l’accessibilité et la</w:t>
      </w:r>
      <w:r w:rsidRPr="001B77A3">
        <w:t xml:space="preserve"> sécurité des bâtiments aux personnes handicapées RBQ-OPHQ</w:t>
      </w:r>
      <w:bookmarkEnd w:id="167"/>
    </w:p>
    <w:p w14:paraId="1F9AB4A7" w14:textId="77777777" w:rsidR="00FA0D3E" w:rsidRPr="001B77A3" w:rsidRDefault="00930283" w:rsidP="00D14642">
      <w:pPr>
        <w:spacing w:before="120" w:after="120" w:line="276" w:lineRule="auto"/>
        <w:rPr>
          <w:rFonts w:ascii="Arial" w:hAnsi="Arial" w:cs="Arial"/>
          <w:b/>
        </w:rPr>
      </w:pPr>
      <w:r w:rsidRPr="001B77A3">
        <w:rPr>
          <w:rFonts w:ascii="Arial" w:hAnsi="Arial" w:cs="Arial"/>
          <w:b/>
        </w:rPr>
        <w:t>Contexte</w:t>
      </w:r>
      <w:r w:rsidR="00673AD0" w:rsidRPr="001B77A3">
        <w:rPr>
          <w:rFonts w:ascii="Arial" w:hAnsi="Arial" w:cs="Arial"/>
          <w:b/>
        </w:rPr>
        <w:t> </w:t>
      </w:r>
      <w:r w:rsidR="00673AD0" w:rsidRPr="001B77A3">
        <w:rPr>
          <w:rFonts w:ascii="Arial" w:hAnsi="Arial" w:cs="Arial"/>
        </w:rPr>
        <w:t>:</w:t>
      </w:r>
      <w:r w:rsidR="00673AD0" w:rsidRPr="001B77A3">
        <w:rPr>
          <w:rFonts w:ascii="Arial" w:hAnsi="Arial" w:cs="Arial"/>
          <w:b/>
        </w:rPr>
        <w:t xml:space="preserve"> </w:t>
      </w:r>
      <w:r w:rsidR="0015555C" w:rsidRPr="001B77A3">
        <w:rPr>
          <w:rFonts w:ascii="Arial" w:hAnsi="Arial" w:cs="Arial"/>
        </w:rPr>
        <w:t>La COPHAN siège à</w:t>
      </w:r>
      <w:r w:rsidR="00943DEB">
        <w:rPr>
          <w:rFonts w:ascii="Arial" w:hAnsi="Arial" w:cs="Arial"/>
        </w:rPr>
        <w:t xml:space="preserve"> ce c</w:t>
      </w:r>
      <w:r w:rsidR="0015555C" w:rsidRPr="001B77A3">
        <w:rPr>
          <w:rFonts w:ascii="Arial" w:hAnsi="Arial" w:cs="Arial"/>
        </w:rPr>
        <w:t xml:space="preserve">omité depuis sa création en </w:t>
      </w:r>
      <w:r w:rsidR="00943DEB">
        <w:rPr>
          <w:rFonts w:ascii="Arial" w:hAnsi="Arial" w:cs="Arial"/>
        </w:rPr>
        <w:t>2015. Le c</w:t>
      </w:r>
      <w:r w:rsidR="00CA37BC" w:rsidRPr="001B77A3">
        <w:rPr>
          <w:rFonts w:ascii="Arial" w:hAnsi="Arial" w:cs="Arial"/>
        </w:rPr>
        <w:t>omité regroupe différents intervenants de tous horizons : ministères et organismes, milieu associatif, professionnels du domaine de la construction, représentants du milieu de l’habitation et chercheurs. Le premier mandat du comité était de travailler sur un</w:t>
      </w:r>
      <w:r w:rsidR="00AE5FB1" w:rsidRPr="001B77A3">
        <w:rPr>
          <w:rFonts w:ascii="Arial" w:hAnsi="Arial" w:cs="Arial"/>
        </w:rPr>
        <w:t>e</w:t>
      </w:r>
      <w:r w:rsidR="00CA37BC" w:rsidRPr="001B77A3">
        <w:rPr>
          <w:rFonts w:ascii="Arial" w:hAnsi="Arial" w:cs="Arial"/>
        </w:rPr>
        <w:t xml:space="preserve"> proposition de normes pour l’adaptabilité de l’intérieur des logements. </w:t>
      </w:r>
      <w:r w:rsidR="006711F3" w:rsidRPr="001B77A3">
        <w:rPr>
          <w:rFonts w:ascii="Arial" w:hAnsi="Arial" w:cs="Arial"/>
        </w:rPr>
        <w:t xml:space="preserve">Le second </w:t>
      </w:r>
      <w:r w:rsidR="006711F3" w:rsidRPr="001B77A3">
        <w:rPr>
          <w:rFonts w:ascii="Arial" w:hAnsi="Arial" w:cs="Arial"/>
        </w:rPr>
        <w:lastRenderedPageBreak/>
        <w:t xml:space="preserve">mandat, complété en 2017, était </w:t>
      </w:r>
      <w:r w:rsidR="00F72076" w:rsidRPr="001B77A3">
        <w:rPr>
          <w:rFonts w:ascii="Arial" w:hAnsi="Arial" w:cs="Arial"/>
        </w:rPr>
        <w:t>de revoir les normes de la section 3.8</w:t>
      </w:r>
      <w:r w:rsidRPr="001B77A3">
        <w:rPr>
          <w:rFonts w:ascii="Arial" w:hAnsi="Arial" w:cs="Arial"/>
        </w:rPr>
        <w:t xml:space="preserve"> du </w:t>
      </w:r>
      <w:r w:rsidRPr="001B77A3">
        <w:rPr>
          <w:rFonts w:ascii="Arial" w:hAnsi="Arial" w:cs="Arial"/>
          <w:i/>
        </w:rPr>
        <w:t>Code national du bâtiment</w:t>
      </w:r>
      <w:r w:rsidR="00F72076" w:rsidRPr="001B77A3">
        <w:rPr>
          <w:rFonts w:ascii="Arial" w:hAnsi="Arial" w:cs="Arial"/>
        </w:rPr>
        <w:t>, qui se nommera désormais « Accessibilité ».</w:t>
      </w:r>
    </w:p>
    <w:p w14:paraId="0D113EAB" w14:textId="77777777" w:rsidR="003A0A9C" w:rsidRPr="001B77A3" w:rsidRDefault="003A0A9C" w:rsidP="00D14642">
      <w:pPr>
        <w:spacing w:before="120" w:after="120" w:line="276" w:lineRule="auto"/>
        <w:rPr>
          <w:rFonts w:ascii="Arial" w:hAnsi="Arial" w:cs="Arial"/>
          <w:b/>
        </w:rPr>
      </w:pPr>
    </w:p>
    <w:p w14:paraId="699DCAFC" w14:textId="77777777" w:rsidR="00FA0D3E" w:rsidRPr="001B77A3" w:rsidRDefault="00A75DBB" w:rsidP="00D14642">
      <w:pPr>
        <w:spacing w:before="120" w:after="120" w:line="276" w:lineRule="auto"/>
        <w:rPr>
          <w:rFonts w:ascii="Arial" w:hAnsi="Arial" w:cs="Arial"/>
        </w:rPr>
      </w:pPr>
      <w:r>
        <w:rPr>
          <w:rFonts w:ascii="Arial" w:hAnsi="Arial" w:cs="Arial"/>
          <w:b/>
        </w:rPr>
        <w:t>Actions et réalisation</w:t>
      </w:r>
      <w:r w:rsidR="00FA0D3E" w:rsidRPr="001B77A3">
        <w:rPr>
          <w:rFonts w:ascii="Arial" w:hAnsi="Arial" w:cs="Arial"/>
          <w:b/>
        </w:rPr>
        <w:t>s</w:t>
      </w:r>
      <w:r>
        <w:rPr>
          <w:rFonts w:ascii="Arial" w:hAnsi="Arial" w:cs="Arial"/>
          <w:b/>
        </w:rPr>
        <w:t> :</w:t>
      </w:r>
    </w:p>
    <w:p w14:paraId="3FB14EC7" w14:textId="3E18114E" w:rsidR="00596F9B" w:rsidRPr="00413C42" w:rsidRDefault="00596F9B" w:rsidP="00683BBD">
      <w:pPr>
        <w:pStyle w:val="Paragraphedeliste"/>
        <w:numPr>
          <w:ilvl w:val="0"/>
          <w:numId w:val="27"/>
        </w:numPr>
        <w:spacing w:line="276" w:lineRule="auto"/>
        <w:ind w:left="284" w:hanging="284"/>
        <w:rPr>
          <w:rFonts w:cs="Arial"/>
        </w:rPr>
      </w:pPr>
      <w:r w:rsidRPr="00413C42">
        <w:rPr>
          <w:rFonts w:cs="Arial"/>
        </w:rPr>
        <w:t>Le 12 novembre 2019,</w:t>
      </w:r>
      <w:r w:rsidR="00916DB0" w:rsidRPr="00413C42">
        <w:rPr>
          <w:rFonts w:cs="Arial"/>
        </w:rPr>
        <w:t xml:space="preserve"> </w:t>
      </w:r>
      <w:r w:rsidR="00413C42" w:rsidRPr="00413C42">
        <w:rPr>
          <w:rFonts w:cs="Arial"/>
        </w:rPr>
        <w:t>la COPHAN</w:t>
      </w:r>
      <w:r w:rsidR="003F6C6B" w:rsidRPr="00413C42">
        <w:rPr>
          <w:rFonts w:cs="Arial"/>
        </w:rPr>
        <w:t xml:space="preserve"> a </w:t>
      </w:r>
      <w:r w:rsidR="00413C42" w:rsidRPr="00413C42">
        <w:rPr>
          <w:rFonts w:cs="Arial"/>
        </w:rPr>
        <w:t>participé</w:t>
      </w:r>
      <w:r w:rsidR="003F6C6B" w:rsidRPr="00413C42">
        <w:rPr>
          <w:rFonts w:cs="Arial"/>
        </w:rPr>
        <w:t xml:space="preserve"> aux </w:t>
      </w:r>
      <w:r w:rsidR="00413C42" w:rsidRPr="00413C42">
        <w:rPr>
          <w:rFonts w:cs="Arial"/>
        </w:rPr>
        <w:t>travaux</w:t>
      </w:r>
      <w:r w:rsidR="003F6C6B" w:rsidRPr="00413C42">
        <w:rPr>
          <w:rFonts w:cs="Arial"/>
        </w:rPr>
        <w:t xml:space="preserve"> de ce </w:t>
      </w:r>
      <w:r w:rsidR="00413C42" w:rsidRPr="00413C42">
        <w:rPr>
          <w:rFonts w:cs="Arial"/>
        </w:rPr>
        <w:t>comité, les sujets abordés ont été la</w:t>
      </w:r>
      <w:r w:rsidR="003F6C6B" w:rsidRPr="00413C42">
        <w:rPr>
          <w:rFonts w:cs="Arial"/>
        </w:rPr>
        <w:t xml:space="preserve"> publication du nouveau guide pour l’application des exigences en accessibilité à l’intérieur des logements d’habitation, l’accès aux bâtiments aux personnes utilisant des aides à la mobilité motorisée, l’étude sur l’accessibilité des petits bâtiments et l’entente pour un portrait sur l’accessibilité. </w:t>
      </w:r>
    </w:p>
    <w:p w14:paraId="65810D78" w14:textId="33841E24" w:rsidR="000561B1" w:rsidRDefault="00D14642" w:rsidP="00683BBD">
      <w:pPr>
        <w:pStyle w:val="Paragraphedeliste"/>
        <w:numPr>
          <w:ilvl w:val="0"/>
          <w:numId w:val="27"/>
        </w:numPr>
        <w:spacing w:line="276" w:lineRule="auto"/>
        <w:ind w:left="284" w:hanging="284"/>
        <w:rPr>
          <w:rFonts w:cs="Arial"/>
        </w:rPr>
      </w:pPr>
      <w:r>
        <w:rPr>
          <w:rFonts w:cs="Arial"/>
        </w:rPr>
        <w:t>Le 6 décembre</w:t>
      </w:r>
      <w:r w:rsidR="00596F9B">
        <w:rPr>
          <w:rFonts w:cs="Arial"/>
        </w:rPr>
        <w:t xml:space="preserve"> 2019</w:t>
      </w:r>
      <w:r>
        <w:rPr>
          <w:rFonts w:cs="Arial"/>
        </w:rPr>
        <w:t>,</w:t>
      </w:r>
      <w:r w:rsidR="00510D5C" w:rsidRPr="00D14642">
        <w:rPr>
          <w:rFonts w:cs="Arial"/>
        </w:rPr>
        <w:t xml:space="preserve"> la COPHAN a participé à une</w:t>
      </w:r>
      <w:r w:rsidR="00F72076" w:rsidRPr="00D14642">
        <w:rPr>
          <w:rFonts w:cs="Arial"/>
        </w:rPr>
        <w:t xml:space="preserve"> rencontre du Com</w:t>
      </w:r>
      <w:r w:rsidR="00510D5C" w:rsidRPr="00D14642">
        <w:rPr>
          <w:rFonts w:cs="Arial"/>
        </w:rPr>
        <w:t>ité consultatif permanent</w:t>
      </w:r>
      <w:r w:rsidR="0013663A" w:rsidRPr="00D14642">
        <w:rPr>
          <w:rFonts w:cs="Arial"/>
        </w:rPr>
        <w:t xml:space="preserve">. Un </w:t>
      </w:r>
      <w:r w:rsidR="00DC088C" w:rsidRPr="00D14642">
        <w:rPr>
          <w:rFonts w:cs="Arial"/>
        </w:rPr>
        <w:t>des sujets traités</w:t>
      </w:r>
      <w:r w:rsidR="0013663A" w:rsidRPr="00D14642">
        <w:rPr>
          <w:rFonts w:cs="Arial"/>
        </w:rPr>
        <w:t xml:space="preserve"> </w:t>
      </w:r>
      <w:r w:rsidR="00510D5C" w:rsidRPr="00D14642">
        <w:rPr>
          <w:rFonts w:cs="Arial"/>
        </w:rPr>
        <w:t>ét</w:t>
      </w:r>
      <w:r w:rsidR="00A810B0">
        <w:rPr>
          <w:rFonts w:cs="Arial"/>
        </w:rPr>
        <w:t>ai</w:t>
      </w:r>
      <w:r w:rsidR="00510D5C" w:rsidRPr="00D14642">
        <w:rPr>
          <w:rFonts w:cs="Arial"/>
        </w:rPr>
        <w:t>t</w:t>
      </w:r>
      <w:r w:rsidR="0013663A" w:rsidRPr="00D14642">
        <w:rPr>
          <w:rFonts w:cs="Arial"/>
        </w:rPr>
        <w:t xml:space="preserve"> la </w:t>
      </w:r>
      <w:r w:rsidR="0013663A" w:rsidRPr="00D14642">
        <w:rPr>
          <w:rFonts w:cs="Arial"/>
          <w:color w:val="000000"/>
        </w:rPr>
        <w:t xml:space="preserve">consultation publique sur les modifications proposées à l’édition 2015 </w:t>
      </w:r>
      <w:r>
        <w:rPr>
          <w:rFonts w:cs="Arial"/>
          <w:color w:val="000000"/>
        </w:rPr>
        <w:t xml:space="preserve">du </w:t>
      </w:r>
      <w:r w:rsidR="00783914">
        <w:rPr>
          <w:rFonts w:cs="Arial"/>
          <w:color w:val="000000"/>
        </w:rPr>
        <w:t>C</w:t>
      </w:r>
      <w:r>
        <w:rPr>
          <w:rFonts w:cs="Arial"/>
          <w:color w:val="000000"/>
        </w:rPr>
        <w:t xml:space="preserve">ode </w:t>
      </w:r>
      <w:r w:rsidR="0013663A" w:rsidRPr="00D14642">
        <w:rPr>
          <w:rFonts w:cs="Arial"/>
          <w:color w:val="000000"/>
        </w:rPr>
        <w:t xml:space="preserve">national </w:t>
      </w:r>
      <w:r>
        <w:rPr>
          <w:rFonts w:cs="Arial"/>
          <w:color w:val="000000"/>
        </w:rPr>
        <w:t xml:space="preserve">du </w:t>
      </w:r>
      <w:r w:rsidR="0013663A" w:rsidRPr="00D14642">
        <w:rPr>
          <w:rFonts w:cs="Arial"/>
          <w:color w:val="000000"/>
        </w:rPr>
        <w:t>bâtiment</w:t>
      </w:r>
      <w:r w:rsidR="000561B1">
        <w:rPr>
          <w:rFonts w:cs="Arial"/>
          <w:color w:val="000000"/>
        </w:rPr>
        <w:t xml:space="preserve">. </w:t>
      </w:r>
    </w:p>
    <w:p w14:paraId="22EEB253" w14:textId="77777777" w:rsidR="00D14642" w:rsidRPr="000561B1" w:rsidRDefault="00D14642" w:rsidP="000561B1">
      <w:pPr>
        <w:spacing w:line="276" w:lineRule="auto"/>
        <w:rPr>
          <w:rFonts w:cs="Arial"/>
        </w:rPr>
      </w:pPr>
    </w:p>
    <w:p w14:paraId="27DB76A8" w14:textId="4C130A85" w:rsidR="002D7DCB" w:rsidRPr="001B77A3" w:rsidRDefault="00FA0D3E" w:rsidP="00D14642">
      <w:pPr>
        <w:spacing w:before="120" w:after="120" w:line="276" w:lineRule="auto"/>
        <w:rPr>
          <w:rFonts w:ascii="Arial" w:hAnsi="Arial" w:cs="Arial"/>
        </w:rPr>
      </w:pPr>
      <w:r w:rsidRPr="001B77A3">
        <w:rPr>
          <w:rFonts w:ascii="Arial" w:hAnsi="Arial" w:cs="Arial"/>
          <w:b/>
        </w:rPr>
        <w:t>À suivre</w:t>
      </w:r>
      <w:r w:rsidR="00673AD0" w:rsidRPr="001B77A3">
        <w:rPr>
          <w:rFonts w:ascii="Arial" w:hAnsi="Arial" w:cs="Arial"/>
        </w:rPr>
        <w:t xml:space="preserve"> : </w:t>
      </w:r>
      <w:r w:rsidRPr="001B77A3">
        <w:rPr>
          <w:rFonts w:ascii="Arial" w:hAnsi="Arial" w:cs="Arial"/>
        </w:rPr>
        <w:t>La COPHAN poursuivra sa par</w:t>
      </w:r>
      <w:r w:rsidR="00943DEB">
        <w:rPr>
          <w:rFonts w:ascii="Arial" w:hAnsi="Arial" w:cs="Arial"/>
        </w:rPr>
        <w:t>ticipation au c</w:t>
      </w:r>
      <w:r w:rsidR="000D7349" w:rsidRPr="001B77A3">
        <w:rPr>
          <w:rFonts w:ascii="Arial" w:hAnsi="Arial" w:cs="Arial"/>
        </w:rPr>
        <w:t>omité permanent</w:t>
      </w:r>
      <w:r w:rsidR="00510D5C">
        <w:rPr>
          <w:rFonts w:ascii="Arial" w:hAnsi="Arial" w:cs="Arial"/>
        </w:rPr>
        <w:t>,</w:t>
      </w:r>
      <w:r w:rsidR="0013663A" w:rsidRPr="001B77A3">
        <w:rPr>
          <w:rFonts w:ascii="Arial" w:hAnsi="Arial" w:cs="Arial"/>
        </w:rPr>
        <w:t xml:space="preserve"> en étroite concertati</w:t>
      </w:r>
      <w:r w:rsidR="00510D5C">
        <w:rPr>
          <w:rFonts w:ascii="Arial" w:hAnsi="Arial" w:cs="Arial"/>
        </w:rPr>
        <w:t>on avec nos membres intéressés par</w:t>
      </w:r>
      <w:r w:rsidR="0013663A" w:rsidRPr="001B77A3">
        <w:rPr>
          <w:rFonts w:ascii="Arial" w:hAnsi="Arial" w:cs="Arial"/>
        </w:rPr>
        <w:t xml:space="preserve"> ce dossier</w:t>
      </w:r>
      <w:r w:rsidR="000D7349" w:rsidRPr="001B77A3">
        <w:rPr>
          <w:rFonts w:ascii="Arial" w:hAnsi="Arial" w:cs="Arial"/>
        </w:rPr>
        <w:t xml:space="preserve">. </w:t>
      </w:r>
    </w:p>
    <w:p w14:paraId="6C4B74AC" w14:textId="77777777" w:rsidR="006F1751" w:rsidRPr="001B77A3" w:rsidRDefault="006F1751" w:rsidP="00D14642">
      <w:pPr>
        <w:spacing w:before="120" w:after="120" w:line="276" w:lineRule="auto"/>
        <w:rPr>
          <w:rFonts w:ascii="Arial" w:hAnsi="Arial" w:cs="Arial"/>
          <w:lang w:eastAsia="x-none"/>
        </w:rPr>
      </w:pPr>
      <w:bookmarkStart w:id="168" w:name="_Toc388606683"/>
      <w:bookmarkStart w:id="169" w:name="_Toc388607713"/>
    </w:p>
    <w:p w14:paraId="25C7E046" w14:textId="232D66AE" w:rsidR="00A20DEF" w:rsidRDefault="00DC120A" w:rsidP="008B1D91">
      <w:pPr>
        <w:pStyle w:val="Titre2numrot"/>
      </w:pPr>
      <w:bookmarkStart w:id="170" w:name="_Toc50051885"/>
      <w:r w:rsidRPr="00596F9B">
        <w:t>Stratégie nationale sur le logement</w:t>
      </w:r>
      <w:bookmarkEnd w:id="170"/>
    </w:p>
    <w:p w14:paraId="1FC8F8BB" w14:textId="77777777" w:rsidR="008B1D91" w:rsidRPr="008B1D91" w:rsidRDefault="008B1D91" w:rsidP="008B1D91">
      <w:pPr>
        <w:rPr>
          <w:lang w:eastAsia="x-none"/>
        </w:rPr>
      </w:pPr>
    </w:p>
    <w:p w14:paraId="7FF3A595" w14:textId="77777777" w:rsidR="00A459DC" w:rsidRPr="00596F9B" w:rsidRDefault="00DC120A" w:rsidP="00A20DEF">
      <w:pPr>
        <w:autoSpaceDE w:val="0"/>
        <w:autoSpaceDN w:val="0"/>
        <w:adjustRightInd w:val="0"/>
        <w:spacing w:line="276" w:lineRule="auto"/>
        <w:rPr>
          <w:rFonts w:ascii="Arial" w:hAnsi="Arial" w:cs="Arial"/>
          <w:lang w:val="fr-FR"/>
        </w:rPr>
      </w:pPr>
      <w:r w:rsidRPr="00596F9B">
        <w:rPr>
          <w:rFonts w:ascii="Arial" w:hAnsi="Arial" w:cs="Arial"/>
          <w:b/>
          <w:lang w:eastAsia="x-none"/>
        </w:rPr>
        <w:t>Contexte</w:t>
      </w:r>
      <w:r w:rsidRPr="00596F9B">
        <w:rPr>
          <w:rFonts w:ascii="Arial" w:hAnsi="Arial" w:cs="Arial"/>
          <w:lang w:eastAsia="x-none"/>
        </w:rPr>
        <w:t> : En novembre 2017, le gouvernement fédéral publiait le document « Ce que nous avons entendu – Élaborons la Stratégie nationale sur le logement du Canada » dans laquelle un investissement de 40 milliards de dollars su</w:t>
      </w:r>
      <w:r w:rsidR="00AE46DA" w:rsidRPr="00596F9B">
        <w:rPr>
          <w:rFonts w:ascii="Arial" w:hAnsi="Arial" w:cs="Arial"/>
          <w:lang w:eastAsia="x-none"/>
        </w:rPr>
        <w:t>r une période de 10</w:t>
      </w:r>
      <w:r w:rsidRPr="00596F9B">
        <w:rPr>
          <w:rFonts w:ascii="Arial" w:hAnsi="Arial" w:cs="Arial"/>
          <w:lang w:eastAsia="x-none"/>
        </w:rPr>
        <w:t xml:space="preserve"> ans était annoncé. </w:t>
      </w:r>
      <w:r w:rsidR="00CA369B" w:rsidRPr="00596F9B">
        <w:rPr>
          <w:rFonts w:ascii="Arial" w:hAnsi="Arial" w:cs="Arial"/>
        </w:rPr>
        <w:t>À la suite de multiples tentatives pour obtenir une rencontre avec monsieur Jean-Yves Duclos, ministre de la Famille, des Enfants et du Développement social, nous avons finalement eu un rendez-vous</w:t>
      </w:r>
      <w:r w:rsidR="00CA369B" w:rsidRPr="00596F9B">
        <w:rPr>
          <w:rFonts w:ascii="Arial" w:hAnsi="Arial" w:cs="Arial"/>
          <w:lang w:val="fr-FR"/>
        </w:rPr>
        <w:t xml:space="preserve"> au printemps 2019.</w:t>
      </w:r>
    </w:p>
    <w:p w14:paraId="41244242" w14:textId="77777777" w:rsidR="00DC120A" w:rsidRPr="00596F9B" w:rsidRDefault="00DC120A" w:rsidP="00D14642">
      <w:pPr>
        <w:spacing w:before="120" w:after="120" w:line="276" w:lineRule="auto"/>
        <w:rPr>
          <w:rFonts w:ascii="Arial" w:hAnsi="Arial" w:cs="Arial"/>
          <w:lang w:eastAsia="x-none"/>
        </w:rPr>
      </w:pPr>
    </w:p>
    <w:p w14:paraId="270EC501" w14:textId="77777777" w:rsidR="00DC120A" w:rsidRPr="00596F9B" w:rsidRDefault="00A75DBB" w:rsidP="00D14642">
      <w:pPr>
        <w:spacing w:before="120" w:after="120" w:line="276" w:lineRule="auto"/>
        <w:rPr>
          <w:rFonts w:ascii="Arial" w:hAnsi="Arial" w:cs="Arial"/>
          <w:lang w:eastAsia="x-none"/>
        </w:rPr>
      </w:pPr>
      <w:r w:rsidRPr="00596F9B">
        <w:rPr>
          <w:rFonts w:ascii="Arial" w:hAnsi="Arial" w:cs="Arial"/>
          <w:b/>
          <w:lang w:eastAsia="x-none"/>
        </w:rPr>
        <w:t>Actions et réalisation</w:t>
      </w:r>
      <w:r w:rsidR="00DC120A" w:rsidRPr="00596F9B">
        <w:rPr>
          <w:rFonts w:ascii="Arial" w:hAnsi="Arial" w:cs="Arial"/>
          <w:b/>
          <w:lang w:eastAsia="x-none"/>
        </w:rPr>
        <w:t>s</w:t>
      </w:r>
      <w:r w:rsidR="00DC120A" w:rsidRPr="00596F9B">
        <w:rPr>
          <w:rFonts w:ascii="Arial" w:hAnsi="Arial" w:cs="Arial"/>
          <w:lang w:eastAsia="x-none"/>
        </w:rPr>
        <w:t xml:space="preserve"> : </w:t>
      </w:r>
    </w:p>
    <w:p w14:paraId="7CA887D5" w14:textId="77777777" w:rsidR="00CA369B" w:rsidRPr="00596F9B" w:rsidRDefault="00CA369B" w:rsidP="00683BBD">
      <w:pPr>
        <w:pStyle w:val="Paragraphedeliste"/>
        <w:numPr>
          <w:ilvl w:val="0"/>
          <w:numId w:val="28"/>
        </w:numPr>
        <w:autoSpaceDE w:val="0"/>
        <w:autoSpaceDN w:val="0"/>
        <w:adjustRightInd w:val="0"/>
        <w:spacing w:line="276" w:lineRule="auto"/>
        <w:ind w:left="284" w:hanging="284"/>
        <w:rPr>
          <w:rFonts w:cs="Arial"/>
          <w:lang w:val="fr-FR" w:eastAsia="fr-CA"/>
        </w:rPr>
      </w:pPr>
      <w:r w:rsidRPr="00596F9B">
        <w:rPr>
          <w:rFonts w:cs="Arial"/>
          <w:lang w:val="fr-FR" w:eastAsia="fr-CA"/>
        </w:rPr>
        <w:t xml:space="preserve">Le 11 avril 2019, lors de la rencontre avec monsieur Duclos, nous avons fait </w:t>
      </w:r>
      <w:r w:rsidRPr="00596F9B">
        <w:rPr>
          <w:rFonts w:cs="Arial"/>
          <w:lang w:eastAsia="fr-CA"/>
        </w:rPr>
        <w:t xml:space="preserve">un tour d’horizon de nos principales revendications en lien avec les </w:t>
      </w:r>
      <w:r w:rsidRPr="00596F9B">
        <w:rPr>
          <w:rFonts w:cs="Arial"/>
          <w:lang w:val="fr-FR" w:eastAsia="fr-CA"/>
        </w:rPr>
        <w:t>besoins spécifiques des personnes ayant des limitations en matière de logement</w:t>
      </w:r>
      <w:r w:rsidRPr="00596F9B">
        <w:rPr>
          <w:rFonts w:cs="Arial"/>
          <w:lang w:eastAsia="fr-CA"/>
        </w:rPr>
        <w:t xml:space="preserve">. </w:t>
      </w:r>
    </w:p>
    <w:p w14:paraId="686FF9BA" w14:textId="77777777" w:rsidR="00C1486E" w:rsidRPr="001B77A3" w:rsidRDefault="00C1486E" w:rsidP="00D14642">
      <w:pPr>
        <w:autoSpaceDE w:val="0"/>
        <w:autoSpaceDN w:val="0"/>
        <w:adjustRightInd w:val="0"/>
        <w:spacing w:before="120" w:after="120" w:line="276" w:lineRule="auto"/>
        <w:rPr>
          <w:rFonts w:ascii="Arial" w:hAnsi="Arial" w:cs="Arial"/>
          <w:lang w:val="fr-FR"/>
        </w:rPr>
      </w:pPr>
    </w:p>
    <w:p w14:paraId="2ACC3E72" w14:textId="03AFC204" w:rsidR="00C1486E" w:rsidRDefault="00C1486E" w:rsidP="00D14642">
      <w:pPr>
        <w:autoSpaceDE w:val="0"/>
        <w:autoSpaceDN w:val="0"/>
        <w:adjustRightInd w:val="0"/>
        <w:spacing w:before="120" w:after="120" w:line="276" w:lineRule="auto"/>
        <w:rPr>
          <w:rFonts w:ascii="Arial" w:hAnsi="Arial" w:cs="Arial"/>
          <w:lang w:val="fr-FR"/>
        </w:rPr>
      </w:pPr>
      <w:r w:rsidRPr="001B77A3">
        <w:rPr>
          <w:rFonts w:ascii="Arial" w:hAnsi="Arial" w:cs="Arial"/>
          <w:b/>
          <w:bCs/>
          <w:lang w:val="fr-FR"/>
        </w:rPr>
        <w:t>À suivre</w:t>
      </w:r>
      <w:r w:rsidRPr="001B77A3">
        <w:rPr>
          <w:rFonts w:ascii="Arial" w:hAnsi="Arial" w:cs="Arial"/>
          <w:lang w:val="fr-FR"/>
        </w:rPr>
        <w:t xml:space="preserve"> : </w:t>
      </w:r>
      <w:r w:rsidR="00916DB0">
        <w:rPr>
          <w:rFonts w:ascii="Arial" w:hAnsi="Arial" w:cs="Arial"/>
          <w:lang w:val="fr-FR"/>
        </w:rPr>
        <w:t xml:space="preserve">Plusieurs suivis sont en suspens, </w:t>
      </w:r>
      <w:r w:rsidR="008B3E97">
        <w:rPr>
          <w:rFonts w:ascii="Arial" w:hAnsi="Arial" w:cs="Arial"/>
          <w:lang w:val="fr-FR"/>
        </w:rPr>
        <w:t>le ministre ayant changé</w:t>
      </w:r>
      <w:r w:rsidR="00916DB0">
        <w:rPr>
          <w:rFonts w:ascii="Arial" w:hAnsi="Arial" w:cs="Arial"/>
          <w:lang w:val="fr-FR"/>
        </w:rPr>
        <w:t>, de nouvelles représentations devront être fait</w:t>
      </w:r>
      <w:r w:rsidR="008B3E97">
        <w:rPr>
          <w:rFonts w:ascii="Arial" w:hAnsi="Arial" w:cs="Arial"/>
          <w:lang w:val="fr-FR"/>
        </w:rPr>
        <w:t>es</w:t>
      </w:r>
      <w:r w:rsidR="00916DB0">
        <w:rPr>
          <w:rFonts w:ascii="Arial" w:hAnsi="Arial" w:cs="Arial"/>
          <w:lang w:val="fr-FR"/>
        </w:rPr>
        <w:t xml:space="preserve"> pour faire valoir nos revendications au </w:t>
      </w:r>
      <w:r w:rsidR="008B3E97">
        <w:rPr>
          <w:rFonts w:ascii="Arial" w:hAnsi="Arial" w:cs="Arial"/>
          <w:lang w:val="fr-FR"/>
        </w:rPr>
        <w:t xml:space="preserve">nouveau </w:t>
      </w:r>
      <w:r w:rsidR="00916DB0">
        <w:rPr>
          <w:rFonts w:ascii="Arial" w:hAnsi="Arial" w:cs="Arial"/>
          <w:lang w:val="fr-FR"/>
        </w:rPr>
        <w:t xml:space="preserve">ministre </w:t>
      </w:r>
      <w:r w:rsidR="006A1DA1">
        <w:rPr>
          <w:rFonts w:ascii="Arial" w:hAnsi="Arial" w:cs="Arial"/>
          <w:lang w:val="fr-FR"/>
        </w:rPr>
        <w:t xml:space="preserve">responsable de la </w:t>
      </w:r>
      <w:r w:rsidR="00783914">
        <w:rPr>
          <w:rFonts w:ascii="Arial" w:hAnsi="Arial" w:cs="Arial"/>
          <w:lang w:val="fr-FR"/>
        </w:rPr>
        <w:t>S</w:t>
      </w:r>
      <w:r w:rsidR="006A1DA1">
        <w:rPr>
          <w:rFonts w:ascii="Arial" w:hAnsi="Arial" w:cs="Arial"/>
          <w:lang w:val="fr-FR"/>
        </w:rPr>
        <w:t>tratégie nationale sur le logement au Canada.</w:t>
      </w:r>
    </w:p>
    <w:p w14:paraId="78846823" w14:textId="77777777" w:rsidR="00357CD3" w:rsidRDefault="00357CD3" w:rsidP="00D14642">
      <w:pPr>
        <w:autoSpaceDE w:val="0"/>
        <w:autoSpaceDN w:val="0"/>
        <w:adjustRightInd w:val="0"/>
        <w:spacing w:before="120" w:after="120" w:line="276" w:lineRule="auto"/>
        <w:rPr>
          <w:rFonts w:ascii="Arial" w:hAnsi="Arial" w:cs="Arial"/>
          <w:lang w:val="fr-FR"/>
        </w:rPr>
      </w:pPr>
    </w:p>
    <w:p w14:paraId="0A9C06EC" w14:textId="583EE6AA" w:rsidR="00F17A90" w:rsidRPr="001B77A3" w:rsidRDefault="00F17A90" w:rsidP="008B1D91">
      <w:pPr>
        <w:pStyle w:val="Titre2numrot"/>
      </w:pPr>
      <w:bookmarkStart w:id="171" w:name="_Toc50051886"/>
      <w:r w:rsidRPr="00596F9B">
        <w:lastRenderedPageBreak/>
        <w:t>Postes Canada</w:t>
      </w:r>
      <w:bookmarkEnd w:id="171"/>
    </w:p>
    <w:p w14:paraId="1EC2371F" w14:textId="77777777" w:rsidR="000772A3" w:rsidRPr="00596F9B" w:rsidRDefault="00B92A36" w:rsidP="00D14642">
      <w:pPr>
        <w:spacing w:before="120" w:after="120" w:line="276" w:lineRule="auto"/>
        <w:rPr>
          <w:rFonts w:ascii="Arial" w:hAnsi="Arial" w:cs="Arial"/>
        </w:rPr>
      </w:pPr>
      <w:r w:rsidRPr="001B77A3">
        <w:rPr>
          <w:rFonts w:ascii="Arial" w:hAnsi="Arial" w:cs="Arial"/>
          <w:b/>
        </w:rPr>
        <w:t>Contexte</w:t>
      </w:r>
      <w:r w:rsidRPr="001B77A3">
        <w:rPr>
          <w:rFonts w:ascii="Arial" w:hAnsi="Arial" w:cs="Arial"/>
        </w:rPr>
        <w:t> :</w:t>
      </w:r>
      <w:r w:rsidR="002B31C5">
        <w:rPr>
          <w:rFonts w:ascii="Arial" w:hAnsi="Arial" w:cs="Arial"/>
        </w:rPr>
        <w:t xml:space="preserve"> En</w:t>
      </w:r>
      <w:r w:rsidR="000772A3" w:rsidRPr="001B77A3">
        <w:rPr>
          <w:rFonts w:ascii="Arial" w:hAnsi="Arial" w:cs="Arial"/>
        </w:rPr>
        <w:t xml:space="preserve"> 2016, la</w:t>
      </w:r>
      <w:r w:rsidR="00943DEB">
        <w:rPr>
          <w:rFonts w:ascii="Arial" w:hAnsi="Arial" w:cs="Arial"/>
        </w:rPr>
        <w:t xml:space="preserve"> COPHAN a </w:t>
      </w:r>
      <w:r w:rsidR="002B31C5">
        <w:rPr>
          <w:rFonts w:ascii="Arial" w:hAnsi="Arial" w:cs="Arial"/>
        </w:rPr>
        <w:t>dénoncé la</w:t>
      </w:r>
      <w:r w:rsidR="000772A3" w:rsidRPr="001B77A3">
        <w:rPr>
          <w:rFonts w:ascii="Arial" w:hAnsi="Arial" w:cs="Arial"/>
        </w:rPr>
        <w:t xml:space="preserve"> décision de mettre fin à la livraison à domicile puisque cela aura un impact majeur sur les personnes ayant des limitations fonctionnelles, dont plusieurs sont en situation </w:t>
      </w:r>
      <w:r w:rsidR="002B31C5">
        <w:rPr>
          <w:rFonts w:ascii="Arial" w:hAnsi="Arial" w:cs="Arial"/>
        </w:rPr>
        <w:t xml:space="preserve">de vulnérabilité et </w:t>
      </w:r>
      <w:r w:rsidR="002B31C5" w:rsidRPr="00596F9B">
        <w:rPr>
          <w:rFonts w:ascii="Arial" w:hAnsi="Arial" w:cs="Arial"/>
        </w:rPr>
        <w:t>d’isolement</w:t>
      </w:r>
      <w:r w:rsidR="00D14642" w:rsidRPr="00596F9B">
        <w:rPr>
          <w:rFonts w:ascii="Arial" w:hAnsi="Arial" w:cs="Arial"/>
        </w:rPr>
        <w:t>.</w:t>
      </w:r>
      <w:r w:rsidR="002B31C5" w:rsidRPr="00596F9B">
        <w:rPr>
          <w:rFonts w:ascii="Arial" w:hAnsi="Arial" w:cs="Arial"/>
        </w:rPr>
        <w:t xml:space="preserve"> Afin de poursuivre la défense des intérêts des personnes que nous représentons dans ce domaine, la COPHAN a travaillé avec Postes Canada à la création d’un Comité consultatif sur l’accessibilité en 2018. Une première réunion de ce Comité s’est tenue en novembre 2018 et portait sur le Programme de conversion de la livraison des services à domicile en boîtes postales communautaires pour les personnes aînées et les personnes à mobilité réduite, grâce à un programme d’accessibilité amélioré.</w:t>
      </w:r>
    </w:p>
    <w:p w14:paraId="1BC95A42" w14:textId="77777777" w:rsidR="000E4CCD" w:rsidRPr="00596F9B" w:rsidRDefault="000E4CCD" w:rsidP="00D14642">
      <w:pPr>
        <w:spacing w:before="120" w:after="120" w:line="276" w:lineRule="auto"/>
        <w:rPr>
          <w:rFonts w:ascii="Arial" w:hAnsi="Arial" w:cs="Arial"/>
          <w:b/>
        </w:rPr>
      </w:pPr>
    </w:p>
    <w:p w14:paraId="16986015" w14:textId="77777777" w:rsidR="0005354A" w:rsidRPr="00596F9B" w:rsidRDefault="00A75DBB" w:rsidP="00D14642">
      <w:pPr>
        <w:spacing w:before="120" w:after="120" w:line="276" w:lineRule="auto"/>
        <w:rPr>
          <w:rFonts w:ascii="Arial" w:hAnsi="Arial" w:cs="Arial"/>
        </w:rPr>
      </w:pPr>
      <w:r w:rsidRPr="00596F9B">
        <w:rPr>
          <w:rFonts w:ascii="Arial" w:hAnsi="Arial" w:cs="Arial"/>
          <w:b/>
        </w:rPr>
        <w:t>Actions et réalisation</w:t>
      </w:r>
      <w:r w:rsidR="00B92A36" w:rsidRPr="00596F9B">
        <w:rPr>
          <w:rFonts w:ascii="Arial" w:hAnsi="Arial" w:cs="Arial"/>
          <w:b/>
        </w:rPr>
        <w:t>s</w:t>
      </w:r>
      <w:r w:rsidR="00A14B96" w:rsidRPr="00596F9B">
        <w:rPr>
          <w:rFonts w:ascii="Arial" w:hAnsi="Arial" w:cs="Arial"/>
        </w:rPr>
        <w:t xml:space="preserve"> : </w:t>
      </w:r>
    </w:p>
    <w:p w14:paraId="1F2BE82E" w14:textId="1EB1BBD8" w:rsidR="000E4CCD" w:rsidRPr="006A1DA1" w:rsidRDefault="006A1DA1" w:rsidP="00D14642">
      <w:pPr>
        <w:pStyle w:val="Paragraphedeliste"/>
        <w:numPr>
          <w:ilvl w:val="0"/>
          <w:numId w:val="29"/>
        </w:numPr>
        <w:spacing w:line="276" w:lineRule="auto"/>
        <w:ind w:left="284" w:hanging="284"/>
        <w:rPr>
          <w:rFonts w:cs="Arial"/>
        </w:rPr>
      </w:pPr>
      <w:r>
        <w:rPr>
          <w:rFonts w:cs="Arial"/>
        </w:rPr>
        <w:t xml:space="preserve">Les 29 et 30 </w:t>
      </w:r>
      <w:r w:rsidRPr="006A1DA1">
        <w:rPr>
          <w:rFonts w:cs="Arial"/>
        </w:rPr>
        <w:t xml:space="preserve">mai 2019 et les </w:t>
      </w:r>
      <w:r>
        <w:rPr>
          <w:rFonts w:cs="Arial"/>
        </w:rPr>
        <w:t>2 et 3 octobre 2019,</w:t>
      </w:r>
      <w:r w:rsidR="002723AC" w:rsidRPr="006A1DA1">
        <w:rPr>
          <w:rFonts w:cs="Arial"/>
        </w:rPr>
        <w:t xml:space="preserve"> </w:t>
      </w:r>
      <w:r w:rsidR="00916DB0" w:rsidRPr="006A1DA1">
        <w:rPr>
          <w:rFonts w:cs="Arial"/>
        </w:rPr>
        <w:t>la</w:t>
      </w:r>
      <w:r w:rsidR="00916DB0">
        <w:rPr>
          <w:rFonts w:cs="Arial"/>
        </w:rPr>
        <w:t xml:space="preserve"> COPHAN</w:t>
      </w:r>
      <w:r w:rsidR="002723AC" w:rsidRPr="00596F9B">
        <w:rPr>
          <w:rFonts w:cs="Arial"/>
        </w:rPr>
        <w:t xml:space="preserve"> a participé </w:t>
      </w:r>
      <w:r>
        <w:rPr>
          <w:rFonts w:cs="Arial"/>
        </w:rPr>
        <w:t>aux travaux du</w:t>
      </w:r>
      <w:r w:rsidR="002723AC" w:rsidRPr="00596F9B">
        <w:rPr>
          <w:rFonts w:cs="Arial"/>
        </w:rPr>
        <w:t xml:space="preserve"> Comité consultatif sur l’accessibilité de Poste</w:t>
      </w:r>
      <w:r w:rsidR="00783914">
        <w:rPr>
          <w:rFonts w:cs="Arial"/>
        </w:rPr>
        <w:t xml:space="preserve">s </w:t>
      </w:r>
      <w:r w:rsidR="002723AC" w:rsidRPr="00596F9B">
        <w:rPr>
          <w:rFonts w:cs="Arial"/>
        </w:rPr>
        <w:t xml:space="preserve">Canada qui s’est déroulé à Ottawa. </w:t>
      </w:r>
    </w:p>
    <w:p w14:paraId="7276E3B5" w14:textId="260F4046" w:rsidR="007D293E" w:rsidRPr="001B77A3" w:rsidRDefault="00B92A36" w:rsidP="00D14642">
      <w:pPr>
        <w:spacing w:before="120" w:after="120" w:line="276" w:lineRule="auto"/>
        <w:rPr>
          <w:rFonts w:ascii="Arial" w:hAnsi="Arial" w:cs="Arial"/>
        </w:rPr>
      </w:pPr>
      <w:r w:rsidRPr="00596F9B">
        <w:rPr>
          <w:rFonts w:ascii="Arial" w:hAnsi="Arial" w:cs="Arial"/>
          <w:b/>
        </w:rPr>
        <w:t>À suivre</w:t>
      </w:r>
      <w:r w:rsidRPr="00596F9B">
        <w:rPr>
          <w:rFonts w:ascii="Arial" w:hAnsi="Arial" w:cs="Arial"/>
        </w:rPr>
        <w:t xml:space="preserve"> : </w:t>
      </w:r>
      <w:r w:rsidR="00916DB0">
        <w:rPr>
          <w:rFonts w:ascii="Arial" w:hAnsi="Arial" w:cs="Arial"/>
        </w:rPr>
        <w:t>Nous poursuiv</w:t>
      </w:r>
      <w:r w:rsidR="008B3E97">
        <w:rPr>
          <w:rFonts w:ascii="Arial" w:hAnsi="Arial" w:cs="Arial"/>
        </w:rPr>
        <w:t>r</w:t>
      </w:r>
      <w:r w:rsidR="00916DB0">
        <w:rPr>
          <w:rFonts w:ascii="Arial" w:hAnsi="Arial" w:cs="Arial"/>
        </w:rPr>
        <w:t xml:space="preserve">ons notre participation pour la prochaine année, les membres de la </w:t>
      </w:r>
      <w:r w:rsidR="008B3E97">
        <w:rPr>
          <w:rFonts w:ascii="Arial" w:hAnsi="Arial" w:cs="Arial"/>
        </w:rPr>
        <w:t>COPHAN</w:t>
      </w:r>
      <w:r w:rsidR="00916DB0">
        <w:rPr>
          <w:rFonts w:ascii="Arial" w:hAnsi="Arial" w:cs="Arial"/>
        </w:rPr>
        <w:t xml:space="preserve"> seront consulté</w:t>
      </w:r>
      <w:r w:rsidR="008B3E97">
        <w:rPr>
          <w:rFonts w:ascii="Arial" w:hAnsi="Arial" w:cs="Arial"/>
        </w:rPr>
        <w:t>s</w:t>
      </w:r>
      <w:r w:rsidR="00916DB0">
        <w:rPr>
          <w:rFonts w:ascii="Arial" w:hAnsi="Arial" w:cs="Arial"/>
        </w:rPr>
        <w:t xml:space="preserve"> pour la suite des travaux. </w:t>
      </w:r>
    </w:p>
    <w:p w14:paraId="560A7D08" w14:textId="77777777" w:rsidR="000D202F" w:rsidRPr="001B77A3" w:rsidRDefault="000D202F" w:rsidP="00D14642">
      <w:pPr>
        <w:spacing w:before="120" w:after="120" w:line="276" w:lineRule="auto"/>
        <w:rPr>
          <w:rFonts w:ascii="Arial" w:hAnsi="Arial" w:cs="Arial"/>
        </w:rPr>
      </w:pPr>
    </w:p>
    <w:p w14:paraId="6B6B737F" w14:textId="10BB993B" w:rsidR="00FA0D3E" w:rsidRPr="001B77A3" w:rsidRDefault="001A3AA9" w:rsidP="000D202F">
      <w:pPr>
        <w:pStyle w:val="Titre1numrot"/>
        <w:rPr>
          <w:rFonts w:cs="Arial"/>
        </w:rPr>
      </w:pPr>
      <w:bookmarkStart w:id="172" w:name="_Toc263101346"/>
      <w:bookmarkStart w:id="173" w:name="_Toc389552651"/>
      <w:bookmarkStart w:id="174" w:name="_Toc50051887"/>
      <w:r w:rsidRPr="001B77A3">
        <w:rPr>
          <w:rFonts w:cs="Arial"/>
        </w:rPr>
        <w:t>Accessibilité et t</w:t>
      </w:r>
      <w:r w:rsidR="00FA0D3E" w:rsidRPr="001B77A3">
        <w:rPr>
          <w:rFonts w:cs="Arial"/>
        </w:rPr>
        <w:t>echnologies</w:t>
      </w:r>
      <w:bookmarkEnd w:id="168"/>
      <w:bookmarkEnd w:id="169"/>
      <w:bookmarkEnd w:id="172"/>
      <w:bookmarkEnd w:id="173"/>
      <w:bookmarkEnd w:id="174"/>
    </w:p>
    <w:p w14:paraId="143AB5F1" w14:textId="77777777" w:rsidR="00D655D5" w:rsidRPr="00AB3BD6" w:rsidRDefault="00D655D5" w:rsidP="008B1D91">
      <w:pPr>
        <w:pStyle w:val="Titre2numrot"/>
      </w:pPr>
      <w:bookmarkStart w:id="175" w:name="_Toc50051888"/>
      <w:r w:rsidRPr="00AB3BD6">
        <w:t>Projet sur l’accessibilité du Web</w:t>
      </w:r>
      <w:bookmarkEnd w:id="175"/>
      <w:r w:rsidRPr="00AB3BD6">
        <w:t xml:space="preserve"> </w:t>
      </w:r>
    </w:p>
    <w:p w14:paraId="7A4B3075" w14:textId="64EC1BFB" w:rsidR="00AB3BD6" w:rsidRPr="00C532F9" w:rsidRDefault="00D655D5" w:rsidP="00AB3BD6">
      <w:pPr>
        <w:pStyle w:val="NormalArial"/>
        <w:tabs>
          <w:tab w:val="left" w:pos="567"/>
        </w:tabs>
        <w:spacing w:line="276" w:lineRule="auto"/>
        <w:rPr>
          <w:rFonts w:cs="Arial"/>
        </w:rPr>
      </w:pPr>
      <w:r w:rsidRPr="001B77A3">
        <w:rPr>
          <w:rFonts w:cs="Arial"/>
          <w:b/>
        </w:rPr>
        <w:t>Contexte </w:t>
      </w:r>
      <w:r w:rsidRPr="001B77A3">
        <w:rPr>
          <w:rFonts w:cs="Arial"/>
        </w:rPr>
        <w:t xml:space="preserve">: En mars 2016, la COPHAN a publié son rapport « Accessibilité du Web : de la standardisation à l’utilisabilité » en partant du principe que l’application seule des standards du Web ne permet pas automatiquement la création d’un site Web accessible et qu’il n’existe toujours rien pour les sites privés. </w:t>
      </w:r>
      <w:r w:rsidRPr="001B77A3">
        <w:rPr>
          <w:rFonts w:cs="Arial"/>
          <w:bCs/>
        </w:rPr>
        <w:t xml:space="preserve">Ce projet, débuté en 2015, visait aussi à définir de solides recommandations en vue de la révision des standards prévue initialement en 2016. Idéalement, la COPHAN espère accompagner chaque organisation dont le site </w:t>
      </w:r>
      <w:r w:rsidR="00D14642">
        <w:rPr>
          <w:rFonts w:cs="Arial"/>
          <w:bCs/>
        </w:rPr>
        <w:t xml:space="preserve">Internet </w:t>
      </w:r>
      <w:r w:rsidRPr="001B77A3">
        <w:rPr>
          <w:rFonts w:cs="Arial"/>
          <w:bCs/>
        </w:rPr>
        <w:t>a été évalué afin d’adapter ce dernier en fonction des critères d’acces</w:t>
      </w:r>
      <w:r w:rsidR="00D14642">
        <w:rPr>
          <w:rFonts w:cs="Arial"/>
          <w:bCs/>
        </w:rPr>
        <w:t>sibilité et d</w:t>
      </w:r>
      <w:r w:rsidR="0039247A">
        <w:rPr>
          <w:rFonts w:cs="Arial"/>
          <w:bCs/>
        </w:rPr>
        <w:t xml:space="preserve">’utilisabilité. </w:t>
      </w:r>
      <w:r w:rsidR="00AB3BD6">
        <w:rPr>
          <w:rFonts w:cs="Arial"/>
        </w:rPr>
        <w:t>En 2018</w:t>
      </w:r>
      <w:r w:rsidR="00AB3BD6" w:rsidRPr="00D4418B">
        <w:rPr>
          <w:rFonts w:cs="Arial"/>
        </w:rPr>
        <w:t>, avec la collaboration du ROP 03, la COPHAN a organisé des tests d’utilisabilité du nouvel outil Carnet Santé de la RAMQ.</w:t>
      </w:r>
      <w:r w:rsidR="00AB3BD6">
        <w:rPr>
          <w:rFonts w:cs="Arial"/>
        </w:rPr>
        <w:t xml:space="preserve"> D</w:t>
      </w:r>
      <w:r w:rsidR="00AB3BD6" w:rsidRPr="00D14642">
        <w:rPr>
          <w:rFonts w:cs="Arial"/>
        </w:rPr>
        <w:t xml:space="preserve">ans le cadre de Ville inclusive, et plus précisément du séminaire « Utilisabilité et participation sociale », un représentant de la COPHAN a présenté les conclusions de </w:t>
      </w:r>
      <w:r w:rsidR="00AB3BD6" w:rsidRPr="00C532F9">
        <w:rPr>
          <w:rFonts w:cs="Arial"/>
        </w:rPr>
        <w:t>notre rapport « Accessibilité du Web : de la standardisation à l’utilisabilité ». À l’hiver 2019, la COPHAN a été approchée par la Commission des droits de la personne et des droits de la jeunesse pour les accompagner dans la refonte de leur site internet.</w:t>
      </w:r>
    </w:p>
    <w:p w14:paraId="00BF5A40" w14:textId="3C218E22" w:rsidR="00D14642" w:rsidRPr="00C532F9" w:rsidRDefault="00D14642">
      <w:pPr>
        <w:rPr>
          <w:rFonts w:ascii="Arial" w:hAnsi="Arial" w:cs="Arial"/>
          <w:b/>
        </w:rPr>
      </w:pPr>
    </w:p>
    <w:p w14:paraId="47F60B90" w14:textId="77777777" w:rsidR="00D655D5" w:rsidRPr="001B77A3" w:rsidRDefault="00D655D5" w:rsidP="00D14642">
      <w:pPr>
        <w:pStyle w:val="NormalArial"/>
        <w:spacing w:line="276" w:lineRule="auto"/>
        <w:rPr>
          <w:rFonts w:cs="Arial"/>
        </w:rPr>
      </w:pPr>
      <w:r w:rsidRPr="00C532F9">
        <w:rPr>
          <w:rFonts w:cs="Arial"/>
          <w:b/>
        </w:rPr>
        <w:t>Actions et résultats</w:t>
      </w:r>
      <w:r w:rsidRPr="00C532F9">
        <w:rPr>
          <w:rFonts w:cs="Arial"/>
        </w:rPr>
        <w:t> :</w:t>
      </w:r>
    </w:p>
    <w:p w14:paraId="3503F6B2" w14:textId="49507199" w:rsidR="00916DB0" w:rsidRDefault="00C532F9" w:rsidP="00D14642">
      <w:pPr>
        <w:pStyle w:val="NormalArial"/>
        <w:numPr>
          <w:ilvl w:val="0"/>
          <w:numId w:val="41"/>
        </w:numPr>
        <w:spacing w:line="276" w:lineRule="auto"/>
        <w:rPr>
          <w:rFonts w:cs="Arial"/>
        </w:rPr>
      </w:pPr>
      <w:r>
        <w:rPr>
          <w:rFonts w:cs="Arial"/>
        </w:rPr>
        <w:lastRenderedPageBreak/>
        <w:t>En colla</w:t>
      </w:r>
      <w:r w:rsidR="00916DB0">
        <w:rPr>
          <w:rFonts w:cs="Arial"/>
        </w:rPr>
        <w:t>b</w:t>
      </w:r>
      <w:r>
        <w:rPr>
          <w:rFonts w:cs="Arial"/>
        </w:rPr>
        <w:t>oration avec le ROP</w:t>
      </w:r>
      <w:r w:rsidR="00916DB0">
        <w:rPr>
          <w:rFonts w:cs="Arial"/>
        </w:rPr>
        <w:t xml:space="preserve">03, la </w:t>
      </w:r>
      <w:r>
        <w:rPr>
          <w:rFonts w:cs="Arial"/>
        </w:rPr>
        <w:t>COPHAN a finalisé les échanges avec la RAMQ</w:t>
      </w:r>
      <w:r w:rsidR="00916DB0">
        <w:rPr>
          <w:rFonts w:cs="Arial"/>
        </w:rPr>
        <w:t xml:space="preserve"> pour réaliser les tests </w:t>
      </w:r>
      <w:r w:rsidR="00783914">
        <w:rPr>
          <w:rFonts w:cs="Arial"/>
        </w:rPr>
        <w:t>d’</w:t>
      </w:r>
      <w:r>
        <w:rPr>
          <w:rFonts w:cs="Arial"/>
        </w:rPr>
        <w:t>utilisateurs du C</w:t>
      </w:r>
      <w:r w:rsidR="00916DB0" w:rsidRPr="00C532F9">
        <w:rPr>
          <w:rFonts w:cs="Arial"/>
        </w:rPr>
        <w:t>arnet santé et déposé des commentaires s</w:t>
      </w:r>
      <w:r>
        <w:rPr>
          <w:rFonts w:cs="Arial"/>
        </w:rPr>
        <w:t>ur la campagne publicitaire du C</w:t>
      </w:r>
      <w:r w:rsidR="00916DB0" w:rsidRPr="00C532F9">
        <w:rPr>
          <w:rFonts w:cs="Arial"/>
        </w:rPr>
        <w:t xml:space="preserve">arnet santé. </w:t>
      </w:r>
    </w:p>
    <w:p w14:paraId="3E30F401" w14:textId="77777777" w:rsidR="00024AEF" w:rsidRPr="00024AEF" w:rsidRDefault="00024AEF" w:rsidP="00024AEF">
      <w:pPr>
        <w:pStyle w:val="NormalArial"/>
        <w:spacing w:line="276" w:lineRule="auto"/>
        <w:ind w:left="720"/>
        <w:rPr>
          <w:rFonts w:cs="Arial"/>
        </w:rPr>
      </w:pPr>
    </w:p>
    <w:p w14:paraId="19D213A6" w14:textId="7ABFE557" w:rsidR="00D655D5" w:rsidRPr="001B77A3" w:rsidRDefault="00D655D5" w:rsidP="00D14642">
      <w:pPr>
        <w:pStyle w:val="NormalArial"/>
        <w:spacing w:line="276" w:lineRule="auto"/>
        <w:rPr>
          <w:rFonts w:cs="Arial"/>
        </w:rPr>
      </w:pPr>
      <w:r w:rsidRPr="00C532F9">
        <w:rPr>
          <w:rFonts w:cs="Arial"/>
          <w:b/>
        </w:rPr>
        <w:t>À suivre</w:t>
      </w:r>
      <w:r w:rsidRPr="00C532F9">
        <w:rPr>
          <w:rFonts w:cs="Arial"/>
        </w:rPr>
        <w:t xml:space="preserve"> : </w:t>
      </w:r>
      <w:r w:rsidR="00B15B90" w:rsidRPr="00C532F9">
        <w:rPr>
          <w:rFonts w:cs="Arial"/>
        </w:rPr>
        <w:t>La COPHAN demeurera toujours à l’aff</w:t>
      </w:r>
      <w:r w:rsidR="001E3D22" w:rsidRPr="00C532F9">
        <w:rPr>
          <w:rFonts w:cs="Arial"/>
        </w:rPr>
        <w:t>û</w:t>
      </w:r>
      <w:r w:rsidR="00B15B90" w:rsidRPr="00C532F9">
        <w:rPr>
          <w:rFonts w:cs="Arial"/>
        </w:rPr>
        <w:t>t des demandes pour organiser des tests d’utilisateurs pour les organismes qui en font la demande.</w:t>
      </w:r>
      <w:r w:rsidR="0036233D" w:rsidRPr="00C532F9">
        <w:rPr>
          <w:rFonts w:cs="Arial"/>
        </w:rPr>
        <w:t xml:space="preserve"> Nous solliciterons différents ministères et organismes pour proposer notre expertise.</w:t>
      </w:r>
      <w:r w:rsidR="0036233D">
        <w:rPr>
          <w:rFonts w:cs="Arial"/>
        </w:rPr>
        <w:t xml:space="preserve"> </w:t>
      </w:r>
    </w:p>
    <w:p w14:paraId="2B487636" w14:textId="77777777" w:rsidR="005F006D" w:rsidRPr="001B77A3" w:rsidRDefault="005F006D" w:rsidP="00D14642">
      <w:pPr>
        <w:spacing w:before="120" w:after="120" w:line="276" w:lineRule="auto"/>
        <w:rPr>
          <w:rFonts w:ascii="Arial" w:hAnsi="Arial" w:cs="Arial"/>
          <w:lang w:eastAsia="x-none"/>
        </w:rPr>
      </w:pPr>
    </w:p>
    <w:p w14:paraId="15EBC438" w14:textId="77777777" w:rsidR="001A3AA9" w:rsidRPr="00AB3BD6" w:rsidRDefault="001A3AA9" w:rsidP="008B1D91">
      <w:pPr>
        <w:pStyle w:val="Titre2numrot"/>
      </w:pPr>
      <w:bookmarkStart w:id="176" w:name="_Toc50051889"/>
      <w:r w:rsidRPr="00AB3BD6">
        <w:t>Inaccessibilité du formulaire PSOC</w:t>
      </w:r>
      <w:bookmarkEnd w:id="176"/>
    </w:p>
    <w:p w14:paraId="34C0A15C" w14:textId="77777777" w:rsidR="00AB3BD6" w:rsidRPr="008F6884" w:rsidRDefault="001A3AA9" w:rsidP="00AB3BD6">
      <w:pPr>
        <w:pStyle w:val="Paragraphedeliste"/>
        <w:spacing w:line="276" w:lineRule="auto"/>
        <w:ind w:left="0"/>
        <w:rPr>
          <w:rFonts w:cs="Arial"/>
          <w:lang w:eastAsia="x-none"/>
        </w:rPr>
      </w:pPr>
      <w:r w:rsidRPr="001B77A3">
        <w:rPr>
          <w:rFonts w:cs="Arial"/>
          <w:b/>
          <w:lang w:eastAsia="x-none"/>
        </w:rPr>
        <w:t>Contexte</w:t>
      </w:r>
      <w:r w:rsidRPr="001B77A3">
        <w:rPr>
          <w:rFonts w:cs="Arial"/>
          <w:lang w:eastAsia="x-none"/>
        </w:rPr>
        <w:t> : Depuis 2017-2018, la COPHAN tente de collaborer avec le MSSS pour que les formulaires dits accessibles pour les demandes de soutien financier à la mission globale soient effectivement accessibles.</w:t>
      </w:r>
      <w:r w:rsidRPr="001B77A3">
        <w:rPr>
          <w:rFonts w:cs="Arial"/>
        </w:rPr>
        <w:t xml:space="preserve"> Actuellement, tel qu’il est construit, il est impossible pour plusieurs utilisateurs de lecteurs d’écran de remplir adéquatement les formulaires. En 2018, de concert avec le RAPHO, le RAAQ, le ROP03 et DéPhy Montréal, la COPHAN a échangé plusieurs correspondances pour la version 2017-2018 et encore une fois </w:t>
      </w:r>
      <w:r w:rsidR="00AB3BD6">
        <w:rPr>
          <w:rFonts w:cs="Arial"/>
        </w:rPr>
        <w:t>en 2019</w:t>
      </w:r>
      <w:r w:rsidRPr="001B77A3">
        <w:rPr>
          <w:rFonts w:cs="Arial"/>
        </w:rPr>
        <w:t xml:space="preserve">, nous avons tenté de </w:t>
      </w:r>
      <w:r w:rsidR="00E60A7C">
        <w:rPr>
          <w:rFonts w:cs="Arial"/>
        </w:rPr>
        <w:t>bonifier la version accessible.</w:t>
      </w:r>
      <w:r w:rsidR="00AB3BD6" w:rsidRPr="00AB3BD6">
        <w:rPr>
          <w:rFonts w:cs="Arial"/>
          <w:lang w:eastAsia="x-none"/>
        </w:rPr>
        <w:t xml:space="preserve"> </w:t>
      </w:r>
      <w:r w:rsidR="00AB3BD6">
        <w:rPr>
          <w:rFonts w:cs="Arial"/>
          <w:lang w:eastAsia="x-none"/>
        </w:rPr>
        <w:t>En décembre 2018</w:t>
      </w:r>
      <w:r w:rsidR="00AB3BD6" w:rsidRPr="00A31103">
        <w:rPr>
          <w:rFonts w:cs="Arial"/>
          <w:lang w:eastAsia="x-none"/>
        </w:rPr>
        <w:t>, nous avons été contactés par la personne responsable de l’élaboration des formulaires afin de valider l’accessibilité des nouveaux formulaires. Après avoir effectué des tests d’utilisabilité, nous avons dressé une liste des problèmes liés à l’accessibilité et nous avons aussi fortement insisté pour que le MSSS crée un</w:t>
      </w:r>
      <w:r w:rsidR="00AB3BD6" w:rsidRPr="00A31103">
        <w:rPr>
          <w:rFonts w:cs="Arial"/>
          <w:color w:val="222222"/>
        </w:rPr>
        <w:t xml:space="preserve"> formulaire HTML accessible en ligne pour l’an prochain, afin que tous les utilisateurs </w:t>
      </w:r>
      <w:r w:rsidR="00AB3BD6" w:rsidRPr="008F6884">
        <w:rPr>
          <w:rFonts w:cs="Arial"/>
          <w:color w:val="222222"/>
        </w:rPr>
        <w:t xml:space="preserve">aient accès à l’information en même temps. </w:t>
      </w:r>
    </w:p>
    <w:p w14:paraId="182CC524" w14:textId="77777777" w:rsidR="00E60A7C" w:rsidRPr="008F6884" w:rsidRDefault="00E60A7C" w:rsidP="00D14642">
      <w:pPr>
        <w:spacing w:before="120" w:after="120" w:line="276" w:lineRule="auto"/>
        <w:rPr>
          <w:rFonts w:ascii="Arial" w:hAnsi="Arial" w:cs="Arial"/>
        </w:rPr>
      </w:pPr>
    </w:p>
    <w:p w14:paraId="0893B279" w14:textId="77777777" w:rsidR="001A3AA9" w:rsidRPr="00011F83" w:rsidRDefault="001A3AA9" w:rsidP="00D14642">
      <w:pPr>
        <w:spacing w:before="120" w:after="120" w:line="276" w:lineRule="auto"/>
        <w:rPr>
          <w:rFonts w:ascii="Arial" w:hAnsi="Arial" w:cs="Arial"/>
          <w:lang w:eastAsia="x-none"/>
        </w:rPr>
      </w:pPr>
      <w:r w:rsidRPr="00011F83">
        <w:rPr>
          <w:rFonts w:ascii="Arial" w:hAnsi="Arial" w:cs="Arial"/>
          <w:b/>
          <w:lang w:eastAsia="x-none"/>
        </w:rPr>
        <w:t>Actions et résultats</w:t>
      </w:r>
      <w:r w:rsidRPr="00011F83">
        <w:rPr>
          <w:rFonts w:ascii="Arial" w:hAnsi="Arial" w:cs="Arial"/>
          <w:lang w:eastAsia="x-none"/>
        </w:rPr>
        <w:t xml:space="preserve"> : </w:t>
      </w:r>
    </w:p>
    <w:p w14:paraId="4E09C381" w14:textId="08438FD9" w:rsidR="001A3AA9" w:rsidRPr="00011F83" w:rsidRDefault="00917AE1" w:rsidP="008F6884">
      <w:pPr>
        <w:pStyle w:val="Paragraphedeliste"/>
        <w:numPr>
          <w:ilvl w:val="0"/>
          <w:numId w:val="55"/>
        </w:numPr>
        <w:spacing w:line="276" w:lineRule="auto"/>
        <w:rPr>
          <w:rFonts w:cs="Arial"/>
          <w:lang w:eastAsia="x-none"/>
        </w:rPr>
      </w:pPr>
      <w:r w:rsidRPr="00011F83">
        <w:rPr>
          <w:rFonts w:cs="Arial"/>
          <w:lang w:eastAsia="x-none"/>
        </w:rPr>
        <w:t xml:space="preserve">Le 31 janvier 2020, la COPHAN de concert avec </w:t>
      </w:r>
      <w:r w:rsidR="008F6884" w:rsidRPr="00011F83">
        <w:rPr>
          <w:rFonts w:cs="Arial"/>
          <w:lang w:eastAsia="x-none"/>
        </w:rPr>
        <w:t>D</w:t>
      </w:r>
      <w:r w:rsidR="0036233D" w:rsidRPr="00011F83">
        <w:rPr>
          <w:rFonts w:cs="Arial"/>
          <w:lang w:eastAsia="x-none"/>
        </w:rPr>
        <w:t>éphy</w:t>
      </w:r>
      <w:r w:rsidRPr="00011F83">
        <w:rPr>
          <w:rFonts w:cs="Arial"/>
          <w:lang w:eastAsia="x-none"/>
        </w:rPr>
        <w:t xml:space="preserve"> Montréal</w:t>
      </w:r>
      <w:r w:rsidR="0036233D" w:rsidRPr="00011F83">
        <w:rPr>
          <w:rFonts w:cs="Arial"/>
          <w:lang w:eastAsia="x-none"/>
        </w:rPr>
        <w:t xml:space="preserve">, </w:t>
      </w:r>
      <w:r w:rsidR="008F6884" w:rsidRPr="00011F83">
        <w:rPr>
          <w:rFonts w:cs="Arial"/>
          <w:lang w:eastAsia="x-none"/>
        </w:rPr>
        <w:t>RAPHO</w:t>
      </w:r>
      <w:r w:rsidRPr="00011F83">
        <w:rPr>
          <w:rFonts w:cs="Arial"/>
          <w:lang w:eastAsia="x-none"/>
        </w:rPr>
        <w:t xml:space="preserve"> et le RAAQ</w:t>
      </w:r>
      <w:r w:rsidR="0036233D" w:rsidRPr="00011F83">
        <w:rPr>
          <w:rFonts w:cs="Arial"/>
          <w:lang w:eastAsia="x-none"/>
        </w:rPr>
        <w:t xml:space="preserve"> </w:t>
      </w:r>
      <w:r w:rsidRPr="00011F83">
        <w:rPr>
          <w:rFonts w:cs="Arial"/>
          <w:lang w:eastAsia="x-none"/>
        </w:rPr>
        <w:t>a</w:t>
      </w:r>
      <w:r w:rsidR="00011F83">
        <w:rPr>
          <w:rFonts w:cs="Arial"/>
          <w:lang w:eastAsia="x-none"/>
        </w:rPr>
        <w:t xml:space="preserve"> à</w:t>
      </w:r>
      <w:r w:rsidRPr="00011F83">
        <w:rPr>
          <w:rFonts w:cs="Arial"/>
          <w:lang w:eastAsia="x-none"/>
        </w:rPr>
        <w:t xml:space="preserve"> nouveau écrit au directeur du PSOC pour dénoncer l’inaccessibilité du formulaire.</w:t>
      </w:r>
    </w:p>
    <w:p w14:paraId="686CE191" w14:textId="77777777" w:rsidR="008F6884" w:rsidRPr="00011F83" w:rsidRDefault="008F6884" w:rsidP="00D14642">
      <w:pPr>
        <w:spacing w:before="120" w:after="120" w:line="276" w:lineRule="auto"/>
        <w:rPr>
          <w:rFonts w:ascii="Arial" w:hAnsi="Arial" w:cs="Arial"/>
          <w:b/>
          <w:lang w:eastAsia="x-none"/>
        </w:rPr>
      </w:pPr>
    </w:p>
    <w:p w14:paraId="679DFA89" w14:textId="27536496" w:rsidR="00E60A7C" w:rsidRDefault="001A3AA9" w:rsidP="00D14642">
      <w:pPr>
        <w:spacing w:before="120" w:after="120" w:line="276" w:lineRule="auto"/>
        <w:rPr>
          <w:rFonts w:ascii="Arial" w:hAnsi="Arial" w:cs="Arial"/>
          <w:lang w:eastAsia="x-none"/>
        </w:rPr>
      </w:pPr>
      <w:r w:rsidRPr="00011F83">
        <w:rPr>
          <w:rFonts w:ascii="Arial" w:hAnsi="Arial" w:cs="Arial"/>
          <w:b/>
          <w:lang w:eastAsia="x-none"/>
        </w:rPr>
        <w:t>À suivre</w:t>
      </w:r>
      <w:r w:rsidRPr="00011F83">
        <w:rPr>
          <w:rFonts w:ascii="Arial" w:hAnsi="Arial" w:cs="Arial"/>
          <w:lang w:eastAsia="x-none"/>
        </w:rPr>
        <w:t xml:space="preserve"> : </w:t>
      </w:r>
      <w:r w:rsidR="00917AE1" w:rsidRPr="00011F83">
        <w:rPr>
          <w:rFonts w:ascii="Arial" w:hAnsi="Arial" w:cs="Arial"/>
          <w:lang w:eastAsia="x-none"/>
        </w:rPr>
        <w:t>Une relance sera faite auprès du ministère de la Santé et des Services sociaux et dans le cadre</w:t>
      </w:r>
      <w:r w:rsidR="00917AE1">
        <w:rPr>
          <w:rFonts w:ascii="Arial" w:hAnsi="Arial" w:cs="Arial"/>
          <w:lang w:eastAsia="x-none"/>
        </w:rPr>
        <w:t xml:space="preserve"> de l’ad</w:t>
      </w:r>
      <w:r w:rsidR="00011F83">
        <w:rPr>
          <w:rFonts w:ascii="Arial" w:hAnsi="Arial" w:cs="Arial"/>
          <w:lang w:eastAsia="x-none"/>
        </w:rPr>
        <w:t>option du P</w:t>
      </w:r>
      <w:r w:rsidR="00917AE1">
        <w:rPr>
          <w:rFonts w:ascii="Arial" w:hAnsi="Arial" w:cs="Arial"/>
          <w:lang w:eastAsia="x-none"/>
        </w:rPr>
        <w:t>lan d’action gouvernemental en action communautaire pour régler une fois pour toute cette problématique.</w:t>
      </w:r>
    </w:p>
    <w:p w14:paraId="2838CC4A" w14:textId="77777777" w:rsidR="008B73A6" w:rsidRDefault="008B73A6" w:rsidP="00D14642">
      <w:pPr>
        <w:spacing w:before="120" w:after="120" w:line="276" w:lineRule="auto"/>
        <w:rPr>
          <w:rFonts w:ascii="Arial" w:hAnsi="Arial" w:cs="Arial"/>
          <w:lang w:eastAsia="x-none"/>
        </w:rPr>
      </w:pPr>
    </w:p>
    <w:p w14:paraId="754BB169" w14:textId="1C5C4160" w:rsidR="009C54DC" w:rsidRDefault="008B73A6" w:rsidP="008F6884">
      <w:pPr>
        <w:pStyle w:val="Titre1numrot"/>
      </w:pPr>
      <w:bookmarkStart w:id="177" w:name="_Toc50051890"/>
      <w:r>
        <w:lastRenderedPageBreak/>
        <w:t>Action communautaire autonome</w:t>
      </w:r>
      <w:bookmarkEnd w:id="177"/>
    </w:p>
    <w:p w14:paraId="1A44B9A6" w14:textId="5D7A4EBB" w:rsidR="008B73A6" w:rsidRPr="008E2228" w:rsidRDefault="008B73A6" w:rsidP="008F6884">
      <w:pPr>
        <w:rPr>
          <w:rFonts w:ascii="Arial" w:hAnsi="Arial" w:cs="Arial"/>
          <w:lang w:val="fr-FR" w:eastAsia="x-none"/>
        </w:rPr>
      </w:pPr>
      <w:r w:rsidRPr="008E2228">
        <w:rPr>
          <w:rFonts w:ascii="Arial" w:hAnsi="Arial" w:cs="Arial"/>
          <w:b/>
          <w:lang w:val="fr-FR" w:eastAsia="x-none"/>
        </w:rPr>
        <w:t>Contexte :</w:t>
      </w:r>
      <w:r w:rsidRPr="008E2228">
        <w:rPr>
          <w:rFonts w:ascii="Arial" w:hAnsi="Arial" w:cs="Arial"/>
          <w:lang w:val="fr-FR" w:eastAsia="x-none"/>
        </w:rPr>
        <w:t xml:space="preserve"> </w:t>
      </w:r>
      <w:r w:rsidR="008E2228" w:rsidRPr="008E2228">
        <w:rPr>
          <w:rFonts w:ascii="Arial" w:hAnsi="Arial" w:cs="Arial"/>
        </w:rPr>
        <w:t>En mai 2019, le ministère du Travail, de l’Emploi et de la Solidarité sociale (MTESS) a lancé des consultations en vue de l’élaboration du second Plan d’action gouvernemental en matière d’action communautaire (PAGAC)</w:t>
      </w:r>
      <w:r w:rsidR="00296FDC">
        <w:rPr>
          <w:rFonts w:ascii="Arial" w:hAnsi="Arial" w:cs="Arial"/>
        </w:rPr>
        <w:t>.</w:t>
      </w:r>
    </w:p>
    <w:p w14:paraId="34060F74" w14:textId="1AE8C8E2" w:rsidR="008B73A6" w:rsidRPr="008E2228" w:rsidRDefault="008B73A6" w:rsidP="008F6884">
      <w:pPr>
        <w:rPr>
          <w:rFonts w:ascii="Arial" w:hAnsi="Arial" w:cs="Arial"/>
          <w:lang w:val="fr-FR" w:eastAsia="x-none"/>
        </w:rPr>
      </w:pPr>
    </w:p>
    <w:p w14:paraId="6F6F5273" w14:textId="533FB1E4" w:rsidR="008B73A6" w:rsidRPr="008E2228" w:rsidRDefault="008B73A6" w:rsidP="008F6884">
      <w:pPr>
        <w:rPr>
          <w:rFonts w:ascii="Arial" w:hAnsi="Arial" w:cs="Arial"/>
          <w:b/>
          <w:lang w:val="fr-FR" w:eastAsia="x-none"/>
        </w:rPr>
      </w:pPr>
      <w:r w:rsidRPr="008E2228">
        <w:rPr>
          <w:rFonts w:ascii="Arial" w:hAnsi="Arial" w:cs="Arial"/>
          <w:b/>
          <w:lang w:val="fr-FR" w:eastAsia="x-none"/>
        </w:rPr>
        <w:t xml:space="preserve">Action et </w:t>
      </w:r>
      <w:r w:rsidR="008E2228" w:rsidRPr="008E2228">
        <w:rPr>
          <w:rFonts w:ascii="Arial" w:hAnsi="Arial" w:cs="Arial"/>
          <w:b/>
          <w:lang w:val="fr-FR" w:eastAsia="x-none"/>
        </w:rPr>
        <w:t xml:space="preserve">réalisations : </w:t>
      </w:r>
    </w:p>
    <w:p w14:paraId="4E10445A" w14:textId="0B37DA0A" w:rsidR="00011F83" w:rsidRDefault="008E2228" w:rsidP="00011F83">
      <w:pPr>
        <w:pStyle w:val="Paragraphedeliste"/>
        <w:numPr>
          <w:ilvl w:val="0"/>
          <w:numId w:val="55"/>
        </w:numPr>
        <w:rPr>
          <w:rFonts w:cs="Arial"/>
          <w:lang w:val="fr-FR" w:eastAsia="x-none"/>
        </w:rPr>
      </w:pPr>
      <w:r w:rsidRPr="008E2228">
        <w:rPr>
          <w:rFonts w:cs="Arial"/>
          <w:lang w:val="fr-FR" w:eastAsia="x-none"/>
        </w:rPr>
        <w:t xml:space="preserve">Le </w:t>
      </w:r>
      <w:r w:rsidR="008B73A6" w:rsidRPr="008E2228">
        <w:rPr>
          <w:rFonts w:cs="Arial"/>
          <w:lang w:val="fr-FR" w:eastAsia="x-none"/>
        </w:rPr>
        <w:t xml:space="preserve">26 novembre </w:t>
      </w:r>
      <w:r w:rsidRPr="008E2228">
        <w:rPr>
          <w:rFonts w:cs="Arial"/>
          <w:lang w:val="fr-FR" w:eastAsia="x-none"/>
        </w:rPr>
        <w:t xml:space="preserve">2019, la COPHAN a rencontré ses membres </w:t>
      </w:r>
      <w:r w:rsidR="00330CF4">
        <w:rPr>
          <w:rFonts w:cs="Arial"/>
          <w:lang w:val="fr-FR" w:eastAsia="x-none"/>
        </w:rPr>
        <w:t>en</w:t>
      </w:r>
      <w:r w:rsidRPr="008E2228">
        <w:rPr>
          <w:rFonts w:cs="Arial"/>
          <w:lang w:val="fr-FR" w:eastAsia="x-none"/>
        </w:rPr>
        <w:t xml:space="preserve"> prévision de la rédaction d’un mémoire pour le PAGAC.</w:t>
      </w:r>
    </w:p>
    <w:p w14:paraId="6D0D3FBD" w14:textId="41B1B2C0" w:rsidR="008B73A6" w:rsidRPr="00011F83" w:rsidRDefault="00011F83" w:rsidP="00011F83">
      <w:pPr>
        <w:pStyle w:val="Paragraphedeliste"/>
        <w:numPr>
          <w:ilvl w:val="0"/>
          <w:numId w:val="55"/>
        </w:numPr>
        <w:rPr>
          <w:rFonts w:cs="Arial"/>
          <w:lang w:val="fr-FR" w:eastAsia="x-none"/>
        </w:rPr>
      </w:pPr>
      <w:r>
        <w:rPr>
          <w:rFonts w:cs="Arial"/>
          <w:lang w:val="fr-FR" w:eastAsia="x-none"/>
        </w:rPr>
        <w:t xml:space="preserve">Le 6 </w:t>
      </w:r>
      <w:r w:rsidR="008E2228" w:rsidRPr="00011F83">
        <w:rPr>
          <w:rFonts w:cs="Arial"/>
          <w:lang w:val="fr-FR" w:eastAsia="x-none"/>
        </w:rPr>
        <w:t xml:space="preserve">décembre 2019, la COPHAN a remis son </w:t>
      </w:r>
      <w:hyperlink r:id="rId53" w:history="1">
        <w:r w:rsidR="008E2228" w:rsidRPr="00011F83">
          <w:rPr>
            <w:rStyle w:val="Lienhypertexte"/>
            <w:rFonts w:cs="Arial"/>
            <w:lang w:val="fr-FR" w:eastAsia="x-none"/>
          </w:rPr>
          <w:t>mémoire au</w:t>
        </w:r>
        <w:r w:rsidR="008E2228" w:rsidRPr="00011F83">
          <w:rPr>
            <w:rStyle w:val="Lienhypertexte"/>
            <w:rFonts w:cs="Arial"/>
          </w:rPr>
          <w:t xml:space="preserve"> ministère du Travail, de l’Emploi et de la Solidarité sociale</w:t>
        </w:r>
      </w:hyperlink>
      <w:r w:rsidR="008E2228" w:rsidRPr="00011F83">
        <w:rPr>
          <w:rFonts w:cs="Arial"/>
        </w:rPr>
        <w:t xml:space="preserve"> pour que le PAGAC </w:t>
      </w:r>
      <w:r w:rsidR="008E2228">
        <w:t xml:space="preserve">tienne compte des enjeux spécifiques </w:t>
      </w:r>
      <w:r>
        <w:t xml:space="preserve">à la participation </w:t>
      </w:r>
      <w:r w:rsidR="008E2228">
        <w:t>des personnes ayant</w:t>
      </w:r>
      <w:r>
        <w:t xml:space="preserve"> des limitations fonctionnelles dans la vie associative des groupes communautaires. </w:t>
      </w:r>
    </w:p>
    <w:p w14:paraId="79915B2B" w14:textId="5D43EA29" w:rsidR="008E2228" w:rsidRDefault="008E2228" w:rsidP="008E2228">
      <w:pPr>
        <w:spacing w:line="276" w:lineRule="auto"/>
        <w:rPr>
          <w:rFonts w:cs="Arial"/>
        </w:rPr>
      </w:pPr>
    </w:p>
    <w:p w14:paraId="117B1CFC" w14:textId="318FE7BB" w:rsidR="008E2228" w:rsidRPr="008E2228" w:rsidRDefault="008E2228" w:rsidP="008E2228">
      <w:pPr>
        <w:spacing w:line="276" w:lineRule="auto"/>
        <w:rPr>
          <w:rFonts w:ascii="Arial" w:hAnsi="Arial" w:cs="Arial"/>
          <w:b/>
        </w:rPr>
      </w:pPr>
      <w:r w:rsidRPr="00011F83">
        <w:rPr>
          <w:rFonts w:ascii="Arial" w:hAnsi="Arial" w:cs="Arial"/>
          <w:b/>
        </w:rPr>
        <w:t xml:space="preserve">À suivre : </w:t>
      </w:r>
      <w:r w:rsidR="00011F83" w:rsidRPr="00011F83">
        <w:rPr>
          <w:rFonts w:ascii="Arial" w:hAnsi="Arial" w:cs="Arial"/>
        </w:rPr>
        <w:t>La COPHAN défendra les enjeux spécifiques à la participation de</w:t>
      </w:r>
      <w:r w:rsidR="00011F83">
        <w:rPr>
          <w:rFonts w:ascii="Arial" w:hAnsi="Arial" w:cs="Arial"/>
        </w:rPr>
        <w:t>s</w:t>
      </w:r>
      <w:r w:rsidR="00011F83" w:rsidRPr="00011F83">
        <w:rPr>
          <w:rFonts w:ascii="Arial" w:hAnsi="Arial" w:cs="Arial"/>
        </w:rPr>
        <w:t xml:space="preserve"> personne</w:t>
      </w:r>
      <w:r w:rsidR="00011F83">
        <w:rPr>
          <w:rFonts w:ascii="Arial" w:hAnsi="Arial" w:cs="Arial"/>
        </w:rPr>
        <w:t>s</w:t>
      </w:r>
      <w:r w:rsidR="00011F83" w:rsidRPr="00011F83">
        <w:rPr>
          <w:rFonts w:ascii="Arial" w:hAnsi="Arial" w:cs="Arial"/>
        </w:rPr>
        <w:t xml:space="preserve"> ayant des limitations fonctionnelles dans la vie associative des groupes communautaires devait le comité des élus du PAGAC</w:t>
      </w:r>
      <w:r w:rsidR="0076518C">
        <w:rPr>
          <w:rFonts w:ascii="Arial" w:hAnsi="Arial" w:cs="Arial"/>
        </w:rPr>
        <w:t>.</w:t>
      </w:r>
    </w:p>
    <w:p w14:paraId="2DDD2426" w14:textId="77777777" w:rsidR="008E2228" w:rsidRPr="008E2228" w:rsidRDefault="008E2228" w:rsidP="008E2228">
      <w:pPr>
        <w:pStyle w:val="Paragraphedeliste"/>
        <w:spacing w:line="276" w:lineRule="auto"/>
        <w:ind w:left="360"/>
        <w:rPr>
          <w:rFonts w:cs="Arial"/>
        </w:rPr>
      </w:pPr>
    </w:p>
    <w:p w14:paraId="010F701F" w14:textId="19BA928F" w:rsidR="008B73A6" w:rsidRPr="005E1042" w:rsidRDefault="008B73A6" w:rsidP="008E2228">
      <w:pPr>
        <w:pStyle w:val="Titre1numrot"/>
      </w:pPr>
      <w:r>
        <w:t xml:space="preserve"> </w:t>
      </w:r>
      <w:bookmarkStart w:id="178" w:name="_Toc50051891"/>
      <w:r w:rsidRPr="005E1042">
        <w:t>COVID-19</w:t>
      </w:r>
      <w:bookmarkEnd w:id="178"/>
    </w:p>
    <w:p w14:paraId="0D8BC6B9" w14:textId="2ABE7744" w:rsidR="00583A20" w:rsidRDefault="008B73A6" w:rsidP="005E1042">
      <w:pPr>
        <w:rPr>
          <w:rFonts w:ascii="Arial" w:hAnsi="Arial" w:cs="Arial"/>
        </w:rPr>
      </w:pPr>
      <w:r w:rsidRPr="00F543B5">
        <w:rPr>
          <w:rFonts w:ascii="Arial" w:hAnsi="Arial" w:cs="Arial"/>
          <w:b/>
          <w:lang w:val="fr-FR" w:eastAsia="x-none"/>
        </w:rPr>
        <w:t>Contexte :</w:t>
      </w:r>
      <w:r w:rsidRPr="00F543B5">
        <w:rPr>
          <w:rFonts w:ascii="Arial" w:hAnsi="Arial" w:cs="Arial"/>
          <w:lang w:val="fr-FR" w:eastAsia="x-none"/>
        </w:rPr>
        <w:t xml:space="preserve"> </w:t>
      </w:r>
      <w:r w:rsidR="005E1042" w:rsidRPr="00F543B5">
        <w:rPr>
          <w:rFonts w:ascii="Arial" w:hAnsi="Arial" w:cs="Arial"/>
        </w:rPr>
        <w:t>Le</w:t>
      </w:r>
      <w:r w:rsidR="005E1042" w:rsidRPr="005E1042">
        <w:rPr>
          <w:rFonts w:ascii="Arial" w:hAnsi="Arial" w:cs="Arial"/>
        </w:rPr>
        <w:t xml:space="preserve"> 11 mars 2020, l’OMS déclare que l'éclosion de la COVID-19 est devenue une pandémie. La vie des Canadiennes et des Canadiens est alors affectée à la fois par le risque infectieux et les mesures de prévention mises en place. </w:t>
      </w:r>
      <w:r w:rsidR="0076518C">
        <w:rPr>
          <w:rFonts w:ascii="Arial" w:hAnsi="Arial" w:cs="Arial"/>
          <w:color w:val="000000" w:themeColor="text1"/>
        </w:rPr>
        <w:t xml:space="preserve">Le Québec a annoncé l’état d’urgence le 13 mars 2020. </w:t>
      </w:r>
      <w:r w:rsidR="005E1042" w:rsidRPr="005E1042">
        <w:rPr>
          <w:rFonts w:ascii="Arial" w:hAnsi="Arial" w:cs="Arial"/>
        </w:rPr>
        <w:t>La COPHAN tente au mieux de sa connaissance</w:t>
      </w:r>
      <w:r w:rsidR="005E1042" w:rsidRPr="009259CD">
        <w:rPr>
          <w:rFonts w:ascii="Arial" w:hAnsi="Arial" w:cs="Arial"/>
        </w:rPr>
        <w:t xml:space="preserve"> et de l’expertise de ses membres de réagir rapidement, d’être proactive, d’informer ses membres et de faire en sorte que les personnes ayant des limitations fonctionnelles soien</w:t>
      </w:r>
      <w:r w:rsidR="00F543B5" w:rsidRPr="009259CD">
        <w:rPr>
          <w:rFonts w:ascii="Arial" w:hAnsi="Arial" w:cs="Arial"/>
        </w:rPr>
        <w:t>t en mesure de recevoir les services nécessaires pour répondre à leurs besoins.</w:t>
      </w:r>
      <w:r w:rsidR="00F543B5">
        <w:rPr>
          <w:rFonts w:ascii="Arial" w:hAnsi="Arial" w:cs="Arial"/>
        </w:rPr>
        <w:t xml:space="preserve"> </w:t>
      </w:r>
      <w:r w:rsidR="00583A20">
        <w:rPr>
          <w:rFonts w:ascii="Arial" w:hAnsi="Arial" w:cs="Arial"/>
        </w:rPr>
        <w:t xml:space="preserve">Les employés de la COPHAN ont également commencé le télétravail à partir du 18 mars 2020, changeant la dynamique de travail et forçant l’équipe à réévaluer ses méthodes. </w:t>
      </w:r>
      <w:r w:rsidR="00F543B5">
        <w:rPr>
          <w:rFonts w:ascii="Arial" w:hAnsi="Arial" w:cs="Arial"/>
          <w:color w:val="000000"/>
        </w:rPr>
        <w:t xml:space="preserve">Le 25 mars 2020, le gouvernement du Québec a ordonné de réduire au minimum l’ensemble des services et activités qui ne sont pas prioritaires, et ce jusqu’au 13 avril 2020. </w:t>
      </w:r>
      <w:r w:rsidR="00583A20">
        <w:rPr>
          <w:rFonts w:ascii="Arial" w:hAnsi="Arial" w:cs="Arial"/>
          <w:color w:val="000000"/>
        </w:rPr>
        <w:t xml:space="preserve">La pandémie a forcé le ralentissement de plusieurs activités comme les travaux en cours concernant le portrait en soutien </w:t>
      </w:r>
      <w:r w:rsidR="003509C4">
        <w:rPr>
          <w:rFonts w:ascii="Arial" w:hAnsi="Arial" w:cs="Arial"/>
          <w:color w:val="000000"/>
        </w:rPr>
        <w:t>à</w:t>
      </w:r>
      <w:r w:rsidR="00583A20">
        <w:rPr>
          <w:rFonts w:ascii="Arial" w:hAnsi="Arial" w:cs="Arial"/>
          <w:color w:val="000000"/>
        </w:rPr>
        <w:t xml:space="preserve"> domicile et le colloque de l’avenir </w:t>
      </w:r>
      <w:r w:rsidR="00583A20" w:rsidRPr="009C4EFE">
        <w:rPr>
          <w:rFonts w:ascii="Arial" w:hAnsi="Arial" w:cs="Arial"/>
          <w:color w:val="000000" w:themeColor="text1"/>
        </w:rPr>
        <w:t>de l’action communautaire autonome</w:t>
      </w:r>
      <w:r w:rsidR="00583A20">
        <w:rPr>
          <w:rFonts w:ascii="Arial" w:hAnsi="Arial" w:cs="Arial"/>
          <w:color w:val="000000" w:themeColor="text1"/>
        </w:rPr>
        <w:t>.</w:t>
      </w:r>
      <w:r w:rsidR="0076518C">
        <w:rPr>
          <w:rFonts w:ascii="Arial" w:hAnsi="Arial" w:cs="Arial"/>
          <w:color w:val="000000" w:themeColor="text1"/>
        </w:rPr>
        <w:t xml:space="preserve"> La COPHAN a dû réorienter ses actions pour assurer le respect des droits et la sécurité des personnes ayant des limitations fonctionnelles et leurs proches. </w:t>
      </w:r>
    </w:p>
    <w:p w14:paraId="641CEAA1" w14:textId="1DAB9BD7" w:rsidR="00F543B5" w:rsidRDefault="00F543B5" w:rsidP="005E1042">
      <w:pPr>
        <w:rPr>
          <w:rFonts w:ascii="Arial" w:hAnsi="Arial" w:cs="Arial"/>
        </w:rPr>
      </w:pPr>
    </w:p>
    <w:p w14:paraId="6CE55D61" w14:textId="47E7FFE8" w:rsidR="00F543B5" w:rsidRPr="00583A20" w:rsidRDefault="00F543B5" w:rsidP="005E1042">
      <w:pPr>
        <w:rPr>
          <w:rFonts w:ascii="Arial" w:hAnsi="Arial" w:cs="Arial"/>
          <w:b/>
        </w:rPr>
      </w:pPr>
      <w:r w:rsidRPr="00583A20">
        <w:rPr>
          <w:rFonts w:ascii="Arial" w:hAnsi="Arial" w:cs="Arial"/>
          <w:b/>
        </w:rPr>
        <w:t xml:space="preserve">Actions et réalisation : </w:t>
      </w:r>
    </w:p>
    <w:p w14:paraId="359A4953" w14:textId="6117AB8B" w:rsidR="005E1042" w:rsidRPr="00F543B5" w:rsidRDefault="005E1042" w:rsidP="00F543B5">
      <w:pPr>
        <w:pStyle w:val="Paragraphedeliste"/>
        <w:numPr>
          <w:ilvl w:val="0"/>
          <w:numId w:val="58"/>
        </w:numPr>
        <w:rPr>
          <w:rFonts w:cs="Arial"/>
        </w:rPr>
      </w:pPr>
      <w:r w:rsidRPr="00F543B5">
        <w:rPr>
          <w:rFonts w:cs="Arial"/>
        </w:rPr>
        <w:t xml:space="preserve">Le 20 mars 2020, le conseil d’administration de la COPHAN s’est rencontré afin d’aborder les enjeux reliés à la COVID-19 et les éventuelles actions de la COPHAN. </w:t>
      </w:r>
    </w:p>
    <w:p w14:paraId="7AFBB61D" w14:textId="32BDA5B1" w:rsidR="005E1042" w:rsidRDefault="005E1042" w:rsidP="00F543B5">
      <w:pPr>
        <w:pStyle w:val="Paragraphedeliste"/>
        <w:numPr>
          <w:ilvl w:val="0"/>
          <w:numId w:val="58"/>
        </w:numPr>
        <w:rPr>
          <w:rFonts w:cs="Arial"/>
        </w:rPr>
      </w:pPr>
      <w:r w:rsidRPr="00F543B5">
        <w:rPr>
          <w:rFonts w:cs="Arial"/>
        </w:rPr>
        <w:t xml:space="preserve">La COPHAN, interlocuteur privilégié de plusieurs ministères, participe à de nombreuses rencontres pour suivre l’évolution de la situation. Nous avons donc communiqué avec les membres afin de leur transmettre différentes informations </w:t>
      </w:r>
      <w:r w:rsidRPr="00F543B5">
        <w:rPr>
          <w:rFonts w:cs="Arial"/>
        </w:rPr>
        <w:lastRenderedPageBreak/>
        <w:t>concernant les enjeux de la crise sanitaire de la COVID-19 notamment en matière de santé et services sociaux, de transport et de financement des organismes communautaires.</w:t>
      </w:r>
    </w:p>
    <w:p w14:paraId="308A53B0" w14:textId="2702CD50" w:rsidR="001A3E58" w:rsidRPr="00583A20" w:rsidRDefault="001A3E58" w:rsidP="00F543B5">
      <w:pPr>
        <w:pStyle w:val="Paragraphedeliste"/>
        <w:numPr>
          <w:ilvl w:val="0"/>
          <w:numId w:val="58"/>
        </w:numPr>
        <w:rPr>
          <w:rFonts w:cs="Arial"/>
        </w:rPr>
      </w:pPr>
      <w:r>
        <w:rPr>
          <w:rFonts w:cs="Arial"/>
        </w:rPr>
        <w:t xml:space="preserve">La COPHAN a communiqué notamment avec le </w:t>
      </w:r>
      <w:r w:rsidRPr="009259CD">
        <w:rPr>
          <w:rFonts w:cs="Arial"/>
          <w:szCs w:val="24"/>
        </w:rPr>
        <w:t>m</w:t>
      </w:r>
      <w:r>
        <w:rPr>
          <w:rFonts w:cs="Arial"/>
          <w:szCs w:val="24"/>
        </w:rPr>
        <w:t>inistère</w:t>
      </w:r>
      <w:r w:rsidRPr="009259CD">
        <w:rPr>
          <w:rFonts w:cs="Arial"/>
          <w:szCs w:val="24"/>
        </w:rPr>
        <w:t xml:space="preserve"> de l'Emploi, du </w:t>
      </w:r>
      <w:r w:rsidRPr="00583A20">
        <w:rPr>
          <w:rFonts w:cs="Arial"/>
          <w:szCs w:val="24"/>
        </w:rPr>
        <w:t>Développement de la main-d'œuvre et du Travail</w:t>
      </w:r>
      <w:r w:rsidRPr="00583A20">
        <w:rPr>
          <w:rFonts w:cs="Arial"/>
          <w:b/>
          <w:szCs w:val="24"/>
        </w:rPr>
        <w:t xml:space="preserve"> </w:t>
      </w:r>
      <w:r w:rsidRPr="00583A20">
        <w:rPr>
          <w:rFonts w:cs="Arial"/>
          <w:szCs w:val="24"/>
        </w:rPr>
        <w:t>au gouvernement fédéral, au ministère de la Santé et aux Services sociaux, le ministère des Transports (MTQ)</w:t>
      </w:r>
      <w:r w:rsidR="00583A20" w:rsidRPr="00583A20">
        <w:rPr>
          <w:rFonts w:cs="Arial"/>
          <w:szCs w:val="24"/>
        </w:rPr>
        <w:t>, le ministère de l’Éducation et de l’Enseignement supérieur (MESSS).</w:t>
      </w:r>
    </w:p>
    <w:p w14:paraId="318B360D" w14:textId="7E629527" w:rsidR="00583A20" w:rsidRPr="00583A20" w:rsidRDefault="00583A20" w:rsidP="00583A20">
      <w:pPr>
        <w:pStyle w:val="Paragraphedeliste"/>
        <w:numPr>
          <w:ilvl w:val="0"/>
          <w:numId w:val="58"/>
        </w:numPr>
        <w:spacing w:line="276" w:lineRule="auto"/>
        <w:rPr>
          <w:rFonts w:cs="Arial"/>
        </w:rPr>
      </w:pPr>
      <w:r w:rsidRPr="00583A20">
        <w:rPr>
          <w:rFonts w:cs="Arial"/>
        </w:rPr>
        <w:t xml:space="preserve">Le 18 et le 26 mars 2020, </w:t>
      </w:r>
      <w:r>
        <w:rPr>
          <w:rFonts w:cs="Arial"/>
        </w:rPr>
        <w:t>la COPHAN a participé à des</w:t>
      </w:r>
      <w:r w:rsidRPr="00583A20">
        <w:rPr>
          <w:rFonts w:cs="Arial"/>
        </w:rPr>
        <w:t xml:space="preserve"> conférences téléphoniques avec les autres regroupements provinciaux et la direction des services en DP-DI-TSA du MSSS. D’ailleurs, lors de la seconde rencontre, le </w:t>
      </w:r>
      <w:r w:rsidR="00330CF4">
        <w:rPr>
          <w:rFonts w:cs="Arial"/>
        </w:rPr>
        <w:t>M</w:t>
      </w:r>
      <w:r w:rsidRPr="00583A20">
        <w:rPr>
          <w:rFonts w:cs="Arial"/>
        </w:rPr>
        <w:t xml:space="preserve">inistre délégué à la </w:t>
      </w:r>
      <w:r w:rsidR="00330CF4">
        <w:rPr>
          <w:rFonts w:cs="Arial"/>
        </w:rPr>
        <w:t>s</w:t>
      </w:r>
      <w:r w:rsidRPr="00583A20">
        <w:rPr>
          <w:rFonts w:cs="Arial"/>
        </w:rPr>
        <w:t xml:space="preserve">anté et aux </w:t>
      </w:r>
      <w:r w:rsidR="00330CF4">
        <w:rPr>
          <w:rFonts w:cs="Arial"/>
        </w:rPr>
        <w:t>s</w:t>
      </w:r>
      <w:r w:rsidRPr="00583A20">
        <w:rPr>
          <w:rFonts w:cs="Arial"/>
        </w:rPr>
        <w:t>ervices sociaux, monsieur Lionel Carmant, était présent. Les sujets comme les services de répit, de gardiennage, de réadaptation, les services de garde d’urgence, le soutien à domicile, le dépistage, etc. ont été abordés.</w:t>
      </w:r>
    </w:p>
    <w:p w14:paraId="749EA827" w14:textId="5C070002" w:rsidR="001A3E58" w:rsidRPr="00583A20" w:rsidRDefault="001A3E58" w:rsidP="00F543B5">
      <w:pPr>
        <w:pStyle w:val="Paragraphedeliste"/>
        <w:numPr>
          <w:ilvl w:val="0"/>
          <w:numId w:val="58"/>
        </w:numPr>
        <w:rPr>
          <w:rFonts w:cs="Arial"/>
        </w:rPr>
      </w:pPr>
      <w:r w:rsidRPr="009259CD">
        <w:rPr>
          <w:rFonts w:cs="Arial"/>
          <w:szCs w:val="24"/>
        </w:rPr>
        <w:t>Le 23 mars 2020, la COPHAN a communiqué avec la direction générale de 87 municipalités régionales de comté (MRC), 15 villes et agglomérations, l’Union des municipalités du Québec ainsi que la Fédération québécoise des municipalités afin de réagir aux effets de la crise de la COVID-19 sur l’accès aux différents services de transport.</w:t>
      </w:r>
      <w:r>
        <w:rPr>
          <w:rFonts w:cs="Arial"/>
          <w:szCs w:val="24"/>
        </w:rPr>
        <w:t xml:space="preserve"> </w:t>
      </w:r>
      <w:r w:rsidRPr="009259CD">
        <w:rPr>
          <w:rFonts w:cs="Arial"/>
          <w:szCs w:val="24"/>
        </w:rPr>
        <w:t>L’objectif est de créer un contact auprès des MRC, d’être informé de leurs différentes actions et modifications en lien avec les services de transport afin d’informer les membres de la COPHAN.</w:t>
      </w:r>
    </w:p>
    <w:p w14:paraId="1398248C" w14:textId="0BDC8229" w:rsidR="00583A20" w:rsidRPr="00583A20" w:rsidRDefault="00583A20" w:rsidP="00583A20">
      <w:pPr>
        <w:pStyle w:val="NormalArial"/>
        <w:numPr>
          <w:ilvl w:val="0"/>
          <w:numId w:val="58"/>
        </w:numPr>
        <w:spacing w:line="276" w:lineRule="auto"/>
        <w:rPr>
          <w:rFonts w:cs="Arial"/>
        </w:rPr>
      </w:pPr>
      <w:r w:rsidRPr="00F46F42">
        <w:rPr>
          <w:rFonts w:cs="Arial"/>
        </w:rPr>
        <w:t xml:space="preserve">Le 24 mars 2020, une rencontre multilatérale avec le milieu associatif communautaire et l’OPHQ a eu lieu pour discuter des enjeux reliés à la pandémie de la COVID-19. Des rencontres fréquentes auront lieu à ce sujet. </w:t>
      </w:r>
    </w:p>
    <w:p w14:paraId="227A7D76" w14:textId="597B3D06" w:rsidR="001A3E58" w:rsidRPr="00583A20" w:rsidRDefault="001A3E58" w:rsidP="00F543B5">
      <w:pPr>
        <w:pStyle w:val="Paragraphedeliste"/>
        <w:numPr>
          <w:ilvl w:val="0"/>
          <w:numId w:val="58"/>
        </w:numPr>
        <w:rPr>
          <w:rFonts w:cs="Arial"/>
        </w:rPr>
      </w:pPr>
      <w:r>
        <w:rPr>
          <w:rFonts w:cs="Arial"/>
          <w:szCs w:val="24"/>
        </w:rPr>
        <w:t>Le</w:t>
      </w:r>
      <w:r w:rsidRPr="009259CD">
        <w:rPr>
          <w:rFonts w:cs="Arial"/>
          <w:szCs w:val="24"/>
        </w:rPr>
        <w:t xml:space="preserve"> 26 mars 2020, </w:t>
      </w:r>
      <w:r>
        <w:rPr>
          <w:rFonts w:cs="Arial"/>
          <w:szCs w:val="24"/>
        </w:rPr>
        <w:t xml:space="preserve">la COPHAN a </w:t>
      </w:r>
      <w:r w:rsidRPr="009259CD">
        <w:rPr>
          <w:rFonts w:cs="Arial"/>
          <w:szCs w:val="24"/>
        </w:rPr>
        <w:t xml:space="preserve">écrit au </w:t>
      </w:r>
      <w:r w:rsidR="00330CF4">
        <w:rPr>
          <w:rFonts w:cs="Arial"/>
          <w:szCs w:val="24"/>
        </w:rPr>
        <w:t>M</w:t>
      </w:r>
      <w:r w:rsidRPr="009259CD">
        <w:rPr>
          <w:rFonts w:cs="Arial"/>
          <w:szCs w:val="24"/>
        </w:rPr>
        <w:t xml:space="preserve">inistre délégué à la Santé et aux </w:t>
      </w:r>
      <w:r w:rsidRPr="00583A20">
        <w:rPr>
          <w:rFonts w:cs="Arial"/>
          <w:szCs w:val="24"/>
        </w:rPr>
        <w:t xml:space="preserve">Services sociaux, monsieur Lionel Carmant, pour que </w:t>
      </w:r>
      <w:hyperlink r:id="rId54" w:history="1">
        <w:r w:rsidRPr="00583A20">
          <w:rPr>
            <w:rStyle w:val="Lienhypertexte"/>
            <w:rFonts w:cs="Arial"/>
            <w:szCs w:val="24"/>
          </w:rPr>
          <w:t>le gouvernement nomme explicitement les personnes handicapées dans les différentes mesures annoncées et propos</w:t>
        </w:r>
        <w:r w:rsidR="003509C4">
          <w:rPr>
            <w:rStyle w:val="Lienhypertexte"/>
            <w:rFonts w:cs="Arial"/>
            <w:szCs w:val="24"/>
          </w:rPr>
          <w:t>e</w:t>
        </w:r>
        <w:r w:rsidRPr="00583A20">
          <w:rPr>
            <w:rStyle w:val="Lienhypertexte"/>
            <w:rFonts w:cs="Arial"/>
            <w:szCs w:val="24"/>
          </w:rPr>
          <w:t xml:space="preserve"> d’adresser six enjeux prioritaires à très court terme</w:t>
        </w:r>
      </w:hyperlink>
      <w:r w:rsidRPr="00583A20">
        <w:rPr>
          <w:rFonts w:cs="Arial"/>
          <w:szCs w:val="24"/>
        </w:rPr>
        <w:t xml:space="preserve">. Cette lettre a été signée conjointement avec la Fédération québécoise de l’autisme (FQA) et la Société québécoise de la déficience intellectuelle (SQDI). </w:t>
      </w:r>
    </w:p>
    <w:p w14:paraId="612225E3" w14:textId="1F0DC366" w:rsidR="008B73A6" w:rsidRPr="00583A20" w:rsidRDefault="00F543B5" w:rsidP="002951EA">
      <w:pPr>
        <w:pStyle w:val="Paragraphedeliste"/>
        <w:numPr>
          <w:ilvl w:val="0"/>
          <w:numId w:val="58"/>
        </w:numPr>
        <w:rPr>
          <w:lang w:eastAsia="x-none"/>
        </w:rPr>
      </w:pPr>
      <w:r w:rsidRPr="00583A20">
        <w:rPr>
          <w:rFonts w:cs="Arial"/>
        </w:rPr>
        <w:t>Le 27 mars 2020, la COPHAN partage aux membres sa première infolettre COVID-19 qui sera achemi</w:t>
      </w:r>
      <w:r w:rsidR="003509C4">
        <w:rPr>
          <w:rFonts w:cs="Arial"/>
        </w:rPr>
        <w:t xml:space="preserve">née </w:t>
      </w:r>
      <w:r w:rsidRPr="00583A20">
        <w:rPr>
          <w:rFonts w:cs="Arial"/>
        </w:rPr>
        <w:t xml:space="preserve">hebdomadairement pour les informer des dernières nouvelles, des actions de la COPHAN, de ses membres et partenaires. </w:t>
      </w:r>
    </w:p>
    <w:p w14:paraId="7BA36284" w14:textId="6A629F4E" w:rsidR="008B73A6" w:rsidRPr="008E2228" w:rsidRDefault="008B73A6" w:rsidP="008E2228">
      <w:pPr>
        <w:rPr>
          <w:highlight w:val="yellow"/>
          <w:lang w:val="fr-FR" w:eastAsia="x-none"/>
        </w:rPr>
      </w:pPr>
    </w:p>
    <w:p w14:paraId="02C47D94" w14:textId="54834671" w:rsidR="00583A20" w:rsidRDefault="00583A20" w:rsidP="00B267B4">
      <w:pPr>
        <w:spacing w:line="276" w:lineRule="auto"/>
        <w:rPr>
          <w:rFonts w:ascii="Arial" w:hAnsi="Arial" w:cs="Arial"/>
          <w:lang w:eastAsia="x-none"/>
        </w:rPr>
      </w:pPr>
    </w:p>
    <w:p w14:paraId="5A89EF50" w14:textId="05611263" w:rsidR="00583A20" w:rsidRDefault="00583A20" w:rsidP="00583A20">
      <w:pPr>
        <w:spacing w:line="276" w:lineRule="auto"/>
        <w:rPr>
          <w:rFonts w:ascii="Arial" w:hAnsi="Arial" w:cs="Arial"/>
        </w:rPr>
      </w:pPr>
      <w:r w:rsidRPr="00583A20">
        <w:rPr>
          <w:rFonts w:ascii="Arial" w:hAnsi="Arial" w:cs="Arial"/>
          <w:b/>
          <w:lang w:eastAsia="x-none"/>
        </w:rPr>
        <w:t>À suivre :</w:t>
      </w:r>
      <w:r>
        <w:rPr>
          <w:rFonts w:ascii="Arial" w:hAnsi="Arial" w:cs="Arial"/>
          <w:lang w:eastAsia="x-none"/>
        </w:rPr>
        <w:t xml:space="preserve"> </w:t>
      </w:r>
      <w:r>
        <w:rPr>
          <w:rFonts w:ascii="Arial" w:hAnsi="Arial" w:cs="Arial"/>
        </w:rPr>
        <w:t xml:space="preserve">La crise amènera des changements majeurs dans la majorité des dossiers de la COPHAN. Nous devrons être proactifs et efficaces dans nos réponses et interventions. Nous serons à l’affût des nouvelles mesures et des problématiques reliées à la COVID-19 pour les personnes que nous représentons. </w:t>
      </w:r>
      <w:r w:rsidR="005C4CB7">
        <w:rPr>
          <w:rFonts w:ascii="Arial" w:hAnsi="Arial" w:cs="Arial"/>
        </w:rPr>
        <w:t>Nous prévoyons que la pandémie au</w:t>
      </w:r>
      <w:r w:rsidR="00C07C6C">
        <w:rPr>
          <w:rFonts w:ascii="Arial" w:hAnsi="Arial" w:cs="Arial"/>
        </w:rPr>
        <w:t>ra</w:t>
      </w:r>
      <w:r w:rsidR="005C4CB7">
        <w:rPr>
          <w:rFonts w:ascii="Arial" w:hAnsi="Arial" w:cs="Arial"/>
        </w:rPr>
        <w:t xml:space="preserve"> des conséquences majeures en termes de santé et services sociaux, d’éducation, de transport et d’emploi. </w:t>
      </w:r>
    </w:p>
    <w:p w14:paraId="4B323491" w14:textId="7D55E304" w:rsidR="00583A20" w:rsidRPr="00B267B4" w:rsidRDefault="00583A20" w:rsidP="00B267B4">
      <w:pPr>
        <w:spacing w:line="276" w:lineRule="auto"/>
        <w:rPr>
          <w:rFonts w:cs="Arial"/>
        </w:rPr>
      </w:pPr>
    </w:p>
    <w:p w14:paraId="6BE74868" w14:textId="77777777" w:rsidR="008B73A6" w:rsidRPr="008E2228" w:rsidRDefault="008B73A6" w:rsidP="008E2228">
      <w:pPr>
        <w:rPr>
          <w:lang w:eastAsia="x-none"/>
        </w:rPr>
      </w:pPr>
    </w:p>
    <w:p w14:paraId="716D497E" w14:textId="77777777" w:rsidR="00FA0D3E" w:rsidRPr="00AB3BD6" w:rsidRDefault="00FA0D3E" w:rsidP="000D202F">
      <w:pPr>
        <w:pStyle w:val="Titre1numrot"/>
        <w:numPr>
          <w:ilvl w:val="0"/>
          <w:numId w:val="0"/>
        </w:numPr>
        <w:rPr>
          <w:rFonts w:cs="Arial"/>
        </w:rPr>
      </w:pPr>
      <w:bookmarkStart w:id="179" w:name="_Toc388606686"/>
      <w:bookmarkStart w:id="180" w:name="_Toc388607716"/>
      <w:bookmarkStart w:id="181" w:name="_Toc263101349"/>
      <w:bookmarkStart w:id="182" w:name="_Toc389552654"/>
      <w:bookmarkStart w:id="183" w:name="_Toc50051892"/>
      <w:r w:rsidRPr="00AB3BD6">
        <w:rPr>
          <w:rFonts w:cs="Arial"/>
        </w:rPr>
        <w:t>Alliés et partenaires</w:t>
      </w:r>
      <w:bookmarkEnd w:id="79"/>
      <w:bookmarkEnd w:id="80"/>
      <w:bookmarkEnd w:id="179"/>
      <w:bookmarkEnd w:id="180"/>
      <w:bookmarkEnd w:id="181"/>
      <w:bookmarkEnd w:id="182"/>
      <w:bookmarkEnd w:id="183"/>
    </w:p>
    <w:p w14:paraId="08A949E8" w14:textId="77777777" w:rsidR="009D02F9" w:rsidRPr="001B77A3" w:rsidRDefault="00FA0D3E" w:rsidP="000D202F">
      <w:pPr>
        <w:pStyle w:val="NormalArial"/>
        <w:spacing w:line="276" w:lineRule="auto"/>
        <w:rPr>
          <w:rFonts w:cs="Arial"/>
          <w:b/>
        </w:rPr>
      </w:pPr>
      <w:r w:rsidRPr="00AB3BD6">
        <w:rPr>
          <w:rFonts w:cs="Arial"/>
          <w:b/>
        </w:rPr>
        <w:t xml:space="preserve">Conseil des </w:t>
      </w:r>
      <w:r w:rsidR="004560C7" w:rsidRPr="00AB3BD6">
        <w:rPr>
          <w:rFonts w:cs="Arial"/>
          <w:b/>
        </w:rPr>
        <w:t>C</w:t>
      </w:r>
      <w:r w:rsidRPr="00AB3BD6">
        <w:rPr>
          <w:rFonts w:cs="Arial"/>
          <w:b/>
        </w:rPr>
        <w:t>anadiens avec déficiences (CCD)</w:t>
      </w:r>
    </w:p>
    <w:p w14:paraId="71C39914" w14:textId="607D6304" w:rsidR="00036D81" w:rsidRPr="00AB3BD6" w:rsidRDefault="00036D81" w:rsidP="00036D81">
      <w:pPr>
        <w:spacing w:line="276" w:lineRule="auto"/>
        <w:rPr>
          <w:rFonts w:ascii="Arial" w:hAnsi="Arial" w:cs="Arial"/>
        </w:rPr>
      </w:pPr>
      <w:r w:rsidRPr="00AB3BD6">
        <w:rPr>
          <w:rFonts w:ascii="Arial" w:hAnsi="Arial" w:cs="Arial"/>
          <w:b/>
        </w:rPr>
        <w:t>Contexte</w:t>
      </w:r>
      <w:r w:rsidRPr="00AB3BD6">
        <w:rPr>
          <w:rFonts w:ascii="Arial" w:hAnsi="Arial" w:cs="Arial"/>
        </w:rPr>
        <w:t xml:space="preserve"> : </w:t>
      </w:r>
      <w:r w:rsidR="004A79B4" w:rsidRPr="00AB3BD6">
        <w:rPr>
          <w:rFonts w:ascii="Arial" w:hAnsi="Arial" w:cs="Arial"/>
        </w:rPr>
        <w:t>La représentation</w:t>
      </w:r>
      <w:r w:rsidR="00624471" w:rsidRPr="00AB3BD6">
        <w:rPr>
          <w:rFonts w:ascii="Arial" w:hAnsi="Arial" w:cs="Arial"/>
        </w:rPr>
        <w:t xml:space="preserve"> au CCD a été </w:t>
      </w:r>
      <w:r w:rsidR="00F737EF" w:rsidRPr="00AB3BD6">
        <w:rPr>
          <w:rFonts w:ascii="Arial" w:hAnsi="Arial" w:cs="Arial"/>
        </w:rPr>
        <w:t>assumée par madame</w:t>
      </w:r>
      <w:r w:rsidR="00624471" w:rsidRPr="00AB3BD6">
        <w:rPr>
          <w:rFonts w:ascii="Arial" w:hAnsi="Arial" w:cs="Arial"/>
        </w:rPr>
        <w:t xml:space="preserve"> Monique Beaudoin, </w:t>
      </w:r>
      <w:r w:rsidR="002D7DCB" w:rsidRPr="00AB3BD6">
        <w:rPr>
          <w:rFonts w:ascii="Arial" w:hAnsi="Arial" w:cs="Arial"/>
        </w:rPr>
        <w:t xml:space="preserve">déléguée par le </w:t>
      </w:r>
      <w:r w:rsidR="00624471" w:rsidRPr="00AB3BD6">
        <w:rPr>
          <w:rFonts w:ascii="Arial" w:hAnsi="Arial" w:cs="Arial"/>
        </w:rPr>
        <w:t>RAPHO.</w:t>
      </w:r>
      <w:r w:rsidRPr="00AB3BD6">
        <w:rPr>
          <w:rFonts w:ascii="Arial" w:hAnsi="Arial" w:cs="Arial"/>
        </w:rPr>
        <w:t xml:space="preserve"> </w:t>
      </w:r>
      <w:r w:rsidR="009D02F9" w:rsidRPr="00AB3BD6">
        <w:rPr>
          <w:rFonts w:ascii="Arial" w:hAnsi="Arial" w:cs="Arial"/>
        </w:rPr>
        <w:t>La COPHAN a assisté à plusieurs rencontres télépho</w:t>
      </w:r>
      <w:r w:rsidR="004A79B4" w:rsidRPr="00AB3BD6">
        <w:rPr>
          <w:rFonts w:ascii="Arial" w:hAnsi="Arial" w:cs="Arial"/>
        </w:rPr>
        <w:t>niques du CCD et du C</w:t>
      </w:r>
      <w:r w:rsidR="009D02F9" w:rsidRPr="00AB3BD6">
        <w:rPr>
          <w:rFonts w:ascii="Arial" w:hAnsi="Arial" w:cs="Arial"/>
        </w:rPr>
        <w:t>omité sur la loi sur</w:t>
      </w:r>
      <w:r w:rsidRPr="00AB3BD6">
        <w:rPr>
          <w:rFonts w:ascii="Arial" w:hAnsi="Arial" w:cs="Arial"/>
        </w:rPr>
        <w:t xml:space="preserve"> l’accessibilité et l’inclusion</w:t>
      </w:r>
      <w:r w:rsidR="00AB3BD6" w:rsidRPr="00AB3BD6">
        <w:rPr>
          <w:rFonts w:ascii="Arial" w:hAnsi="Arial" w:cs="Arial"/>
        </w:rPr>
        <w:t xml:space="preserve">. </w:t>
      </w:r>
      <w:r w:rsidRPr="00AB3BD6">
        <w:rPr>
          <w:rFonts w:ascii="Arial" w:hAnsi="Arial" w:cs="Arial"/>
        </w:rPr>
        <w:t>En 2018, la COPHAN a participé à la journée de planification stratégique et à l’AGA du CCD à Winnipeg, à une rencontre avec la Commission canadienne des droits de la personne sur l’analyse des amendements nécessaires au projet de loi C-81, une conférence à Ottawa en lien avec ARCH et la Commission canadienne des droits de la personne pour souligner la journée internationale des personnes handicapées et a assisté au Colloque du Conseil canadien de réadaptation et du travail pour les personnes handicapées.</w:t>
      </w:r>
    </w:p>
    <w:p w14:paraId="4B8B10E5" w14:textId="77777777" w:rsidR="00036D81" w:rsidRDefault="00036D81" w:rsidP="00036D81">
      <w:pPr>
        <w:spacing w:line="276" w:lineRule="auto"/>
        <w:rPr>
          <w:rFonts w:ascii="Arial" w:hAnsi="Arial" w:cs="Arial"/>
        </w:rPr>
      </w:pPr>
    </w:p>
    <w:p w14:paraId="56C98E8C" w14:textId="45C631BB" w:rsidR="00036D81" w:rsidRPr="00036D81" w:rsidRDefault="00036D81" w:rsidP="00036D81">
      <w:pPr>
        <w:spacing w:line="276" w:lineRule="auto"/>
        <w:rPr>
          <w:rFonts w:ascii="Arial" w:hAnsi="Arial" w:cs="Arial"/>
          <w:b/>
        </w:rPr>
      </w:pPr>
      <w:r w:rsidRPr="00036D81">
        <w:rPr>
          <w:rFonts w:ascii="Arial" w:hAnsi="Arial" w:cs="Arial"/>
          <w:b/>
        </w:rPr>
        <w:t xml:space="preserve">Actions et résultats : </w:t>
      </w:r>
    </w:p>
    <w:p w14:paraId="3179CC3F" w14:textId="1A81F137" w:rsidR="00036D81" w:rsidRDefault="00036D81" w:rsidP="00036D81">
      <w:pPr>
        <w:pStyle w:val="Paragraphedeliste"/>
        <w:numPr>
          <w:ilvl w:val="0"/>
          <w:numId w:val="33"/>
        </w:numPr>
        <w:spacing w:line="276" w:lineRule="auto"/>
        <w:ind w:left="284" w:hanging="284"/>
        <w:rPr>
          <w:rFonts w:cs="Arial"/>
        </w:rPr>
      </w:pPr>
      <w:r w:rsidRPr="00AB3BD6">
        <w:rPr>
          <w:rFonts w:cs="Arial"/>
        </w:rPr>
        <w:t xml:space="preserve">Le 11 avril 2019, </w:t>
      </w:r>
      <w:r w:rsidR="0036233D">
        <w:rPr>
          <w:rFonts w:cs="Arial"/>
        </w:rPr>
        <w:t>l</w:t>
      </w:r>
      <w:r w:rsidRPr="00AB3BD6">
        <w:rPr>
          <w:rFonts w:cs="Arial"/>
        </w:rPr>
        <w:t>a COPHAN a été invité</w:t>
      </w:r>
      <w:r w:rsidR="00344460">
        <w:rPr>
          <w:rFonts w:cs="Arial"/>
        </w:rPr>
        <w:t>e</w:t>
      </w:r>
      <w:r w:rsidRPr="00AB3BD6">
        <w:rPr>
          <w:rFonts w:cs="Arial"/>
        </w:rPr>
        <w:t xml:space="preserve"> à présenter devant le Comité sénatorial des </w:t>
      </w:r>
      <w:r w:rsidRPr="008E2228">
        <w:rPr>
          <w:rFonts w:cs="Arial"/>
        </w:rPr>
        <w:t>affaires sociales, des sciences et de la technologie son mémoire sur</w:t>
      </w:r>
      <w:r w:rsidR="0036233D" w:rsidRPr="008E2228">
        <w:rPr>
          <w:rFonts w:cs="Arial"/>
        </w:rPr>
        <w:t xml:space="preserve"> la loi fédérale sur</w:t>
      </w:r>
      <w:r w:rsidRPr="008E2228">
        <w:rPr>
          <w:rFonts w:cs="Arial"/>
        </w:rPr>
        <w:t xml:space="preserve"> l’accessibilité déposé au Bureau de la condition des personnes handicapées en octobre 2018.</w:t>
      </w:r>
    </w:p>
    <w:p w14:paraId="4E20EC6A" w14:textId="77777777" w:rsidR="00377AD0" w:rsidRDefault="00377AD0" w:rsidP="00377AD0">
      <w:pPr>
        <w:pStyle w:val="Paragraphedeliste"/>
        <w:numPr>
          <w:ilvl w:val="0"/>
          <w:numId w:val="33"/>
        </w:numPr>
        <w:spacing w:line="276" w:lineRule="auto"/>
        <w:ind w:left="284" w:hanging="284"/>
        <w:rPr>
          <w:rFonts w:cs="Arial"/>
        </w:rPr>
      </w:pPr>
      <w:r>
        <w:rPr>
          <w:rFonts w:cs="Arial"/>
        </w:rPr>
        <w:t>À l’automne 2019, le CCD s’implique dans la campagne électorale fédérale. Deux questions ont été soumises aux débats des chefs. Malheureusement celles-ci n’ont pas été retenues. Le CCD invite ses membres à participer aux débats de leurs candidats locaux.</w:t>
      </w:r>
    </w:p>
    <w:p w14:paraId="50419F99" w14:textId="08D38FA6" w:rsidR="00377AD0" w:rsidRPr="00377AD0" w:rsidRDefault="00377AD0" w:rsidP="00377AD0">
      <w:pPr>
        <w:pStyle w:val="Paragraphedeliste"/>
        <w:numPr>
          <w:ilvl w:val="0"/>
          <w:numId w:val="33"/>
        </w:numPr>
        <w:spacing w:line="276" w:lineRule="auto"/>
        <w:ind w:left="284" w:hanging="284"/>
        <w:rPr>
          <w:rFonts w:cs="Arial"/>
        </w:rPr>
      </w:pPr>
      <w:r>
        <w:rPr>
          <w:rFonts w:cs="Arial"/>
        </w:rPr>
        <w:t xml:space="preserve">Le </w:t>
      </w:r>
      <w:r w:rsidRPr="00377AD0">
        <w:rPr>
          <w:rFonts w:cs="Arial"/>
        </w:rPr>
        <w:t xml:space="preserve">6 novembre 2019, </w:t>
      </w:r>
      <w:r>
        <w:rPr>
          <w:rFonts w:cs="Arial"/>
        </w:rPr>
        <w:t xml:space="preserve">la COPHAN a participé au projet </w:t>
      </w:r>
      <w:r w:rsidRPr="00377AD0">
        <w:rPr>
          <w:rFonts w:cs="Arial"/>
          <w:i/>
        </w:rPr>
        <w:t>Faire connaître les droits de la personne et la Convention des droits des personnes handicapées (CDPH)</w:t>
      </w:r>
      <w:r w:rsidRPr="00377AD0">
        <w:rPr>
          <w:rFonts w:cs="Arial"/>
        </w:rPr>
        <w:t xml:space="preserve"> des Nations Unies ratifiée par le Canada en 2010. Ce projet amenait des représentants des organismes à se rendre dans quelques villes au Canada pour rencontrer des organismes de personnes handicapées, des étudiants en situation de handicap et toute personne intéressée par la question des droits. Le projet se poursuit en 2020 avec des webinaires.</w:t>
      </w:r>
    </w:p>
    <w:p w14:paraId="1F5CB146" w14:textId="03451EE3" w:rsidR="0036233D" w:rsidRPr="008E2228" w:rsidRDefault="0036233D" w:rsidP="008E2228">
      <w:pPr>
        <w:spacing w:line="276" w:lineRule="auto"/>
        <w:rPr>
          <w:rFonts w:ascii="Arial" w:hAnsi="Arial" w:cs="Arial"/>
        </w:rPr>
      </w:pPr>
    </w:p>
    <w:p w14:paraId="0DBEA9B5" w14:textId="35374007" w:rsidR="0036233D" w:rsidRPr="008E2228" w:rsidRDefault="0036233D" w:rsidP="008E2228">
      <w:pPr>
        <w:spacing w:line="276" w:lineRule="auto"/>
        <w:rPr>
          <w:rFonts w:ascii="Arial" w:hAnsi="Arial" w:cs="Arial"/>
        </w:rPr>
      </w:pPr>
      <w:r w:rsidRPr="008E2228">
        <w:rPr>
          <w:rFonts w:ascii="Arial" w:hAnsi="Arial" w:cs="Arial"/>
          <w:b/>
        </w:rPr>
        <w:t>À suivre</w:t>
      </w:r>
      <w:r w:rsidRPr="008E2228">
        <w:rPr>
          <w:rFonts w:ascii="Arial" w:hAnsi="Arial" w:cs="Arial"/>
        </w:rPr>
        <w:t> : La COPHAN continuera de représe</w:t>
      </w:r>
      <w:r w:rsidR="008E2228" w:rsidRPr="008E2228">
        <w:rPr>
          <w:rFonts w:ascii="Arial" w:hAnsi="Arial" w:cs="Arial"/>
        </w:rPr>
        <w:t>nter le Québec au CCD. Elle</w:t>
      </w:r>
      <w:r w:rsidRPr="008E2228">
        <w:rPr>
          <w:rFonts w:ascii="Arial" w:hAnsi="Arial" w:cs="Arial"/>
        </w:rPr>
        <w:t xml:space="preserve"> fera le suivi pour la mise en œuvre</w:t>
      </w:r>
      <w:r w:rsidR="0076518C">
        <w:rPr>
          <w:rFonts w:ascii="Arial" w:hAnsi="Arial" w:cs="Arial"/>
        </w:rPr>
        <w:t xml:space="preserve"> de</w:t>
      </w:r>
      <w:r w:rsidR="008E2228" w:rsidRPr="008E2228">
        <w:rPr>
          <w:rFonts w:ascii="Arial" w:hAnsi="Arial" w:cs="Arial"/>
        </w:rPr>
        <w:t xml:space="preserve"> la</w:t>
      </w:r>
      <w:r w:rsidR="00344460">
        <w:rPr>
          <w:rFonts w:ascii="Arial" w:hAnsi="Arial" w:cs="Arial"/>
        </w:rPr>
        <w:t xml:space="preserve"> Loi canadienne sur </w:t>
      </w:r>
      <w:r w:rsidR="008E2228" w:rsidRPr="008E2228">
        <w:rPr>
          <w:rFonts w:ascii="Arial" w:hAnsi="Arial" w:cs="Arial"/>
        </w:rPr>
        <w:t>l’accessibilité.</w:t>
      </w:r>
      <w:r w:rsidRPr="008E2228">
        <w:rPr>
          <w:rFonts w:ascii="Arial" w:hAnsi="Arial" w:cs="Arial"/>
        </w:rPr>
        <w:t xml:space="preserve"> </w:t>
      </w:r>
    </w:p>
    <w:p w14:paraId="40A4DB04" w14:textId="77777777" w:rsidR="002944E9" w:rsidRDefault="002944E9" w:rsidP="002944E9">
      <w:pPr>
        <w:spacing w:before="120" w:after="120" w:line="276" w:lineRule="auto"/>
        <w:rPr>
          <w:rFonts w:ascii="Arial" w:eastAsia="Cambria" w:hAnsi="Arial" w:cs="Arial"/>
          <w:b/>
          <w:lang w:eastAsia="en-US"/>
        </w:rPr>
      </w:pPr>
    </w:p>
    <w:p w14:paraId="0F730A17" w14:textId="77777777" w:rsidR="002944E9" w:rsidRPr="001B77A3" w:rsidRDefault="002944E9" w:rsidP="002944E9">
      <w:pPr>
        <w:spacing w:before="120" w:after="120" w:line="276" w:lineRule="auto"/>
        <w:rPr>
          <w:rFonts w:ascii="Arial" w:eastAsia="Cambria" w:hAnsi="Arial" w:cs="Arial"/>
          <w:b/>
          <w:lang w:eastAsia="en-US"/>
        </w:rPr>
      </w:pPr>
      <w:r w:rsidRPr="00904A25">
        <w:rPr>
          <w:rFonts w:ascii="Arial" w:eastAsia="Cambria" w:hAnsi="Arial" w:cs="Arial"/>
          <w:b/>
          <w:lang w:eastAsia="en-US"/>
        </w:rPr>
        <w:t>Réseau québécois de l’action communautaire autonome (RQ-ACA)</w:t>
      </w:r>
    </w:p>
    <w:p w14:paraId="7711798C" w14:textId="13E1A37F" w:rsidR="0036233D" w:rsidRDefault="0036233D" w:rsidP="008A1317">
      <w:pPr>
        <w:spacing w:before="120" w:after="120" w:line="276" w:lineRule="auto"/>
        <w:rPr>
          <w:rFonts w:ascii="Arial" w:hAnsi="Arial" w:cs="Arial"/>
        </w:rPr>
      </w:pPr>
      <w:r w:rsidRPr="008E2228">
        <w:rPr>
          <w:rFonts w:ascii="Arial" w:hAnsi="Arial" w:cs="Arial"/>
          <w:b/>
        </w:rPr>
        <w:lastRenderedPageBreak/>
        <w:t>Contexte :</w:t>
      </w:r>
      <w:r>
        <w:rPr>
          <w:rFonts w:ascii="Arial" w:hAnsi="Arial" w:cs="Arial"/>
        </w:rPr>
        <w:t xml:space="preserve">  </w:t>
      </w:r>
      <w:r w:rsidR="002944E9" w:rsidRPr="001B77A3">
        <w:rPr>
          <w:rFonts w:ascii="Arial" w:hAnsi="Arial" w:cs="Arial"/>
        </w:rPr>
        <w:t>Au cours de</w:t>
      </w:r>
      <w:r>
        <w:rPr>
          <w:rFonts w:ascii="Arial" w:hAnsi="Arial" w:cs="Arial"/>
        </w:rPr>
        <w:t xml:space="preserve"> la</w:t>
      </w:r>
      <w:r w:rsidR="002944E9" w:rsidRPr="001B77A3">
        <w:rPr>
          <w:rFonts w:ascii="Arial" w:hAnsi="Arial" w:cs="Arial"/>
        </w:rPr>
        <w:t xml:space="preserve"> dernière année</w:t>
      </w:r>
      <w:r w:rsidR="001E3D22">
        <w:rPr>
          <w:rFonts w:ascii="Arial" w:hAnsi="Arial" w:cs="Arial"/>
        </w:rPr>
        <w:t>,</w:t>
      </w:r>
      <w:r w:rsidR="002944E9" w:rsidRPr="001B77A3">
        <w:rPr>
          <w:rFonts w:ascii="Arial" w:hAnsi="Arial" w:cs="Arial"/>
        </w:rPr>
        <w:t xml:space="preserve"> la COPHAN a accru sa participation aux activités du RQ-</w:t>
      </w:r>
      <w:r w:rsidR="002944E9" w:rsidRPr="009C4EFE">
        <w:rPr>
          <w:rFonts w:ascii="Arial" w:hAnsi="Arial" w:cs="Arial"/>
        </w:rPr>
        <w:t xml:space="preserve">ACA : </w:t>
      </w:r>
      <w:r w:rsidR="008E2228" w:rsidRPr="009C4EFE">
        <w:rPr>
          <w:rFonts w:ascii="Arial" w:hAnsi="Arial" w:cs="Arial"/>
        </w:rPr>
        <w:t>conseil d’administration</w:t>
      </w:r>
      <w:r w:rsidRPr="009C4EFE">
        <w:rPr>
          <w:rFonts w:ascii="Arial" w:hAnsi="Arial" w:cs="Arial"/>
        </w:rPr>
        <w:t xml:space="preserve">, </w:t>
      </w:r>
      <w:r w:rsidR="002944E9" w:rsidRPr="009C4EFE">
        <w:rPr>
          <w:rFonts w:ascii="Arial" w:hAnsi="Arial" w:cs="Arial"/>
        </w:rPr>
        <w:t xml:space="preserve">réunion d’information et assemblée générale. De plus, </w:t>
      </w:r>
      <w:r w:rsidR="008A1317" w:rsidRPr="009C4EFE">
        <w:rPr>
          <w:rFonts w:ascii="Arial" w:hAnsi="Arial" w:cs="Arial"/>
        </w:rPr>
        <w:t xml:space="preserve">la COPHAN </w:t>
      </w:r>
      <w:r w:rsidR="002944E9" w:rsidRPr="009C4EFE">
        <w:rPr>
          <w:rFonts w:ascii="Arial" w:hAnsi="Arial" w:cs="Arial"/>
        </w:rPr>
        <w:t xml:space="preserve">fait partie du comité organisateur </w:t>
      </w:r>
      <w:r w:rsidRPr="009C4EFE">
        <w:rPr>
          <w:rFonts w:ascii="Arial" w:hAnsi="Arial" w:cs="Arial"/>
        </w:rPr>
        <w:t>du colloque de</w:t>
      </w:r>
      <w:r w:rsidR="002944E9" w:rsidRPr="009C4EFE">
        <w:rPr>
          <w:rFonts w:ascii="Arial" w:hAnsi="Arial" w:cs="Arial"/>
          <w:color w:val="000000" w:themeColor="text1"/>
        </w:rPr>
        <w:t xml:space="preserve"> l’avenir de l’action communautaire autonome</w:t>
      </w:r>
      <w:r w:rsidRPr="009C4EFE">
        <w:rPr>
          <w:rFonts w:ascii="Arial" w:hAnsi="Arial" w:cs="Arial"/>
          <w:color w:val="000000" w:themeColor="text1"/>
        </w:rPr>
        <w:t xml:space="preserve"> devant avoir lieu en mars 2020</w:t>
      </w:r>
      <w:r w:rsidR="002944E9" w:rsidRPr="009C4EFE">
        <w:rPr>
          <w:rFonts w:ascii="Arial" w:hAnsi="Arial" w:cs="Arial"/>
          <w:color w:val="000000" w:themeColor="text1"/>
        </w:rPr>
        <w:t>.</w:t>
      </w:r>
      <w:r w:rsidRPr="009C4EFE">
        <w:rPr>
          <w:rFonts w:ascii="Arial" w:hAnsi="Arial" w:cs="Arial"/>
          <w:color w:val="000000" w:themeColor="text1"/>
        </w:rPr>
        <w:t xml:space="preserve"> Ce colloque a été annulé dans le contexte de la pandémie</w:t>
      </w:r>
      <w:r w:rsidR="008E2228" w:rsidRPr="009C4EFE">
        <w:rPr>
          <w:rFonts w:ascii="Arial" w:hAnsi="Arial" w:cs="Arial"/>
        </w:rPr>
        <w:t xml:space="preserve">. </w:t>
      </w:r>
      <w:r w:rsidR="009C4EFE" w:rsidRPr="009C4EFE">
        <w:rPr>
          <w:rFonts w:ascii="Arial" w:hAnsi="Arial" w:cs="Arial"/>
        </w:rPr>
        <w:t>Elle</w:t>
      </w:r>
      <w:r w:rsidR="009C4EFE">
        <w:rPr>
          <w:rFonts w:ascii="Arial" w:hAnsi="Arial" w:cs="Arial"/>
        </w:rPr>
        <w:t xml:space="preserve"> </w:t>
      </w:r>
      <w:r w:rsidR="00D071CC" w:rsidRPr="009C4EFE">
        <w:rPr>
          <w:rFonts w:ascii="Arial" w:hAnsi="Arial" w:cs="Arial"/>
        </w:rPr>
        <w:t>siège également au conseil d’administration du RQ-ACA</w:t>
      </w:r>
      <w:r w:rsidR="00D071CC">
        <w:rPr>
          <w:rFonts w:ascii="Arial" w:hAnsi="Arial" w:cs="Arial"/>
        </w:rPr>
        <w:t xml:space="preserve">. </w:t>
      </w:r>
      <w:r w:rsidR="00C87380" w:rsidRPr="00C87380">
        <w:rPr>
          <w:rFonts w:ascii="Arial" w:hAnsi="Arial" w:cs="Arial"/>
        </w:rPr>
        <w:t>Depuis février 2020 et en l’absence du directe</w:t>
      </w:r>
      <w:r w:rsidR="00C87380">
        <w:rPr>
          <w:rFonts w:ascii="Arial" w:hAnsi="Arial" w:cs="Arial"/>
        </w:rPr>
        <w:t xml:space="preserve">ur général, </w:t>
      </w:r>
      <w:r w:rsidR="008B1844">
        <w:rPr>
          <w:rFonts w:ascii="Arial" w:hAnsi="Arial" w:cs="Arial"/>
        </w:rPr>
        <w:t>monsieur</w:t>
      </w:r>
      <w:r w:rsidR="00C87380">
        <w:rPr>
          <w:rFonts w:ascii="Arial" w:hAnsi="Arial" w:cs="Arial"/>
        </w:rPr>
        <w:t xml:space="preserve"> Antoine Perreaul</w:t>
      </w:r>
      <w:r w:rsidR="00403CAE">
        <w:rPr>
          <w:rFonts w:ascii="Arial" w:hAnsi="Arial" w:cs="Arial"/>
        </w:rPr>
        <w:t>t</w:t>
      </w:r>
      <w:r w:rsidR="00C87380" w:rsidRPr="00C87380">
        <w:rPr>
          <w:rFonts w:ascii="Arial" w:hAnsi="Arial" w:cs="Arial"/>
        </w:rPr>
        <w:t xml:space="preserve">, </w:t>
      </w:r>
      <w:r w:rsidR="00403CAE">
        <w:rPr>
          <w:rFonts w:ascii="Arial" w:hAnsi="Arial" w:cs="Arial"/>
        </w:rPr>
        <w:t xml:space="preserve">directeur du RAAQ, </w:t>
      </w:r>
      <w:r w:rsidR="00C87380" w:rsidRPr="00C87380">
        <w:rPr>
          <w:rFonts w:ascii="Arial" w:hAnsi="Arial" w:cs="Arial"/>
        </w:rPr>
        <w:t>représente la COPHAN au RQ-ACA.</w:t>
      </w:r>
    </w:p>
    <w:p w14:paraId="744AC5C3" w14:textId="77777777" w:rsidR="008E2228" w:rsidRDefault="008E2228" w:rsidP="008A1317">
      <w:pPr>
        <w:spacing w:before="120" w:after="120" w:line="276" w:lineRule="auto"/>
        <w:rPr>
          <w:rFonts w:ascii="Arial" w:hAnsi="Arial" w:cs="Arial"/>
          <w:b/>
        </w:rPr>
      </w:pPr>
    </w:p>
    <w:p w14:paraId="4B56BB78" w14:textId="3C571844" w:rsidR="002944E9" w:rsidRPr="008E2228" w:rsidRDefault="0036233D" w:rsidP="008A1317">
      <w:pPr>
        <w:spacing w:before="120" w:after="120" w:line="276" w:lineRule="auto"/>
        <w:rPr>
          <w:rFonts w:ascii="Arial" w:hAnsi="Arial" w:cs="Arial"/>
          <w:b/>
        </w:rPr>
      </w:pPr>
      <w:r w:rsidRPr="008E2228">
        <w:rPr>
          <w:rFonts w:ascii="Arial" w:hAnsi="Arial" w:cs="Arial"/>
          <w:b/>
        </w:rPr>
        <w:t xml:space="preserve">Actions et résultats : </w:t>
      </w:r>
    </w:p>
    <w:p w14:paraId="5962BD63" w14:textId="5521D2CA" w:rsidR="000B2627" w:rsidRPr="00904A25" w:rsidRDefault="002944E9" w:rsidP="00683BBD">
      <w:pPr>
        <w:pStyle w:val="Paragraphedeliste"/>
        <w:numPr>
          <w:ilvl w:val="0"/>
          <w:numId w:val="32"/>
        </w:numPr>
        <w:spacing w:line="276" w:lineRule="auto"/>
        <w:ind w:left="284" w:hanging="284"/>
        <w:rPr>
          <w:rFonts w:cs="Arial"/>
        </w:rPr>
      </w:pPr>
      <w:r w:rsidRPr="00904A25">
        <w:rPr>
          <w:rFonts w:cs="Arial"/>
        </w:rPr>
        <w:t>Le</w:t>
      </w:r>
      <w:r w:rsidR="00F03CD8" w:rsidRPr="00904A25">
        <w:rPr>
          <w:rFonts w:cs="Arial"/>
        </w:rPr>
        <w:t>s</w:t>
      </w:r>
      <w:r w:rsidRPr="00904A25">
        <w:rPr>
          <w:rFonts w:cs="Arial"/>
        </w:rPr>
        <w:t xml:space="preserve"> 22 mai</w:t>
      </w:r>
      <w:r w:rsidR="00D071CC" w:rsidRPr="00904A25">
        <w:rPr>
          <w:rFonts w:cs="Arial"/>
        </w:rPr>
        <w:t xml:space="preserve"> </w:t>
      </w:r>
      <w:r w:rsidR="00F03CD8" w:rsidRPr="00904A25">
        <w:rPr>
          <w:rFonts w:cs="Arial"/>
        </w:rPr>
        <w:t xml:space="preserve">et 22 octobre </w:t>
      </w:r>
      <w:r w:rsidR="00D071CC" w:rsidRPr="00904A25">
        <w:rPr>
          <w:rFonts w:cs="Arial"/>
        </w:rPr>
        <w:t>2019</w:t>
      </w:r>
      <w:r w:rsidRPr="00904A25">
        <w:rPr>
          <w:rFonts w:cs="Arial"/>
        </w:rPr>
        <w:t xml:space="preserve">, </w:t>
      </w:r>
      <w:r w:rsidR="00904A25" w:rsidRPr="00904A25">
        <w:rPr>
          <w:rFonts w:cs="Arial"/>
        </w:rPr>
        <w:t>nous avons participé</w:t>
      </w:r>
      <w:r w:rsidR="002419F4">
        <w:rPr>
          <w:rFonts w:cs="Arial"/>
        </w:rPr>
        <w:t xml:space="preserve"> aux assemblées générales</w:t>
      </w:r>
      <w:r w:rsidR="00DF0365" w:rsidRPr="00904A25">
        <w:rPr>
          <w:rFonts w:cs="Arial"/>
        </w:rPr>
        <w:t>.</w:t>
      </w:r>
    </w:p>
    <w:p w14:paraId="3C087427" w14:textId="1D77849A" w:rsidR="00D071CC" w:rsidRPr="00343CC4" w:rsidRDefault="00D071CC" w:rsidP="00683BBD">
      <w:pPr>
        <w:pStyle w:val="Paragraphedeliste"/>
        <w:numPr>
          <w:ilvl w:val="0"/>
          <w:numId w:val="32"/>
        </w:numPr>
        <w:spacing w:line="276" w:lineRule="auto"/>
        <w:ind w:left="284" w:hanging="284"/>
        <w:rPr>
          <w:rFonts w:cs="Arial"/>
        </w:rPr>
      </w:pPr>
      <w:r w:rsidRPr="00B45CC4">
        <w:rPr>
          <w:rFonts w:cs="Arial"/>
        </w:rPr>
        <w:t>Le</w:t>
      </w:r>
      <w:r w:rsidR="00DF0365">
        <w:rPr>
          <w:rFonts w:cs="Arial"/>
        </w:rPr>
        <w:t>s</w:t>
      </w:r>
      <w:r w:rsidR="00B237C3">
        <w:rPr>
          <w:rFonts w:cs="Arial"/>
        </w:rPr>
        <w:t xml:space="preserve"> 12 juin,</w:t>
      </w:r>
      <w:r w:rsidR="00DF0365">
        <w:rPr>
          <w:rFonts w:cs="Arial"/>
        </w:rPr>
        <w:t xml:space="preserve"> 2 juillet </w:t>
      </w:r>
      <w:r w:rsidR="00B237C3">
        <w:rPr>
          <w:rFonts w:cs="Arial"/>
        </w:rPr>
        <w:t xml:space="preserve">et 10 octobre </w:t>
      </w:r>
      <w:r w:rsidRPr="00B45CC4">
        <w:rPr>
          <w:rFonts w:cs="Arial"/>
        </w:rPr>
        <w:t xml:space="preserve">2019, </w:t>
      </w:r>
      <w:r w:rsidR="00904A25">
        <w:rPr>
          <w:rFonts w:cs="Arial"/>
        </w:rPr>
        <w:t>nous avons participé</w:t>
      </w:r>
      <w:r w:rsidR="00B45CC4">
        <w:rPr>
          <w:rFonts w:cs="Arial"/>
        </w:rPr>
        <w:t xml:space="preserve"> </w:t>
      </w:r>
      <w:r w:rsidR="00DF0365">
        <w:rPr>
          <w:rFonts w:cs="Arial"/>
        </w:rPr>
        <w:t xml:space="preserve">au </w:t>
      </w:r>
      <w:r w:rsidR="00B45CC4">
        <w:rPr>
          <w:rFonts w:cs="Arial"/>
        </w:rPr>
        <w:t xml:space="preserve">comité organisateur du Forum sur l’avenir de l’action </w:t>
      </w:r>
      <w:r w:rsidR="00B45CC4" w:rsidRPr="00343CC4">
        <w:rPr>
          <w:rFonts w:cs="Arial"/>
        </w:rPr>
        <w:t>communautaire</w:t>
      </w:r>
      <w:r w:rsidR="00DF0365">
        <w:rPr>
          <w:rFonts w:cs="Arial"/>
        </w:rPr>
        <w:t>.</w:t>
      </w:r>
    </w:p>
    <w:p w14:paraId="3ED0D84E" w14:textId="004B507D" w:rsidR="00BA2D2D" w:rsidRDefault="00D071CC" w:rsidP="00BA2D2D">
      <w:pPr>
        <w:pStyle w:val="Paragraphedeliste"/>
        <w:numPr>
          <w:ilvl w:val="0"/>
          <w:numId w:val="32"/>
        </w:numPr>
        <w:spacing w:line="276" w:lineRule="auto"/>
        <w:ind w:left="284" w:hanging="284"/>
        <w:rPr>
          <w:rFonts w:cs="Arial"/>
        </w:rPr>
      </w:pPr>
      <w:r w:rsidRPr="00343CC4">
        <w:rPr>
          <w:rFonts w:cs="Arial"/>
        </w:rPr>
        <w:t>Le</w:t>
      </w:r>
      <w:r w:rsidR="004A51F8">
        <w:rPr>
          <w:rFonts w:cs="Arial"/>
        </w:rPr>
        <w:t>s</w:t>
      </w:r>
      <w:r w:rsidRPr="00343CC4">
        <w:rPr>
          <w:rFonts w:cs="Arial"/>
        </w:rPr>
        <w:t xml:space="preserve"> 25 juin</w:t>
      </w:r>
      <w:r w:rsidR="004A51F8">
        <w:rPr>
          <w:rFonts w:cs="Arial"/>
        </w:rPr>
        <w:t xml:space="preserve">, </w:t>
      </w:r>
      <w:r w:rsidR="00DF0365">
        <w:rPr>
          <w:rFonts w:cs="Arial"/>
        </w:rPr>
        <w:t xml:space="preserve">29 août, </w:t>
      </w:r>
      <w:r w:rsidR="004A51F8">
        <w:rPr>
          <w:rFonts w:cs="Arial"/>
        </w:rPr>
        <w:t>6 et 26 novembre</w:t>
      </w:r>
      <w:r w:rsidRPr="00343CC4">
        <w:rPr>
          <w:rFonts w:cs="Arial"/>
        </w:rPr>
        <w:t xml:space="preserve"> 2019</w:t>
      </w:r>
      <w:r w:rsidR="004A51F8">
        <w:rPr>
          <w:rFonts w:cs="Arial"/>
        </w:rPr>
        <w:t xml:space="preserve"> et le 22 janvier 2020</w:t>
      </w:r>
      <w:r w:rsidRPr="00343CC4">
        <w:rPr>
          <w:rFonts w:cs="Arial"/>
        </w:rPr>
        <w:t>,</w:t>
      </w:r>
      <w:r w:rsidRPr="00B45CC4">
        <w:rPr>
          <w:rFonts w:cs="Arial"/>
        </w:rPr>
        <w:t xml:space="preserve"> </w:t>
      </w:r>
      <w:r w:rsidR="00904A25">
        <w:rPr>
          <w:rFonts w:cs="Arial"/>
        </w:rPr>
        <w:t>nous avons participé</w:t>
      </w:r>
      <w:r w:rsidR="00B45CC4">
        <w:rPr>
          <w:rFonts w:cs="Arial"/>
        </w:rPr>
        <w:t xml:space="preserve"> au conseil d’administration</w:t>
      </w:r>
      <w:r w:rsidR="00DF0365">
        <w:rPr>
          <w:rFonts w:cs="Arial"/>
        </w:rPr>
        <w:t>.</w:t>
      </w:r>
    </w:p>
    <w:p w14:paraId="10843D5A" w14:textId="3D09E942" w:rsidR="00BA2D2D" w:rsidRPr="00BA2D2D" w:rsidRDefault="0036233D" w:rsidP="00BA2D2D">
      <w:pPr>
        <w:pStyle w:val="Paragraphedeliste"/>
        <w:numPr>
          <w:ilvl w:val="0"/>
          <w:numId w:val="32"/>
        </w:numPr>
        <w:spacing w:line="276" w:lineRule="auto"/>
        <w:ind w:left="284" w:hanging="284"/>
        <w:rPr>
          <w:rFonts w:cs="Arial"/>
        </w:rPr>
      </w:pPr>
      <w:r>
        <w:rPr>
          <w:rFonts w:cs="Arial"/>
        </w:rPr>
        <w:t>La COPHAN a</w:t>
      </w:r>
      <w:r w:rsidR="00BA2D2D" w:rsidRPr="00BA2D2D">
        <w:rPr>
          <w:rFonts w:cs="Arial"/>
        </w:rPr>
        <w:t xml:space="preserve"> participé le 21 octobre </w:t>
      </w:r>
      <w:r w:rsidR="00BA2D2D">
        <w:rPr>
          <w:rFonts w:cs="Arial"/>
        </w:rPr>
        <w:t>2019</w:t>
      </w:r>
      <w:r w:rsidR="00BA2D2D" w:rsidRPr="00BA2D2D">
        <w:rPr>
          <w:rFonts w:cs="Arial"/>
        </w:rPr>
        <w:t xml:space="preserve"> à une journée à l’Assemblée nationale afin de rencontrer des députés et ministres pour discuter </w:t>
      </w:r>
      <w:r w:rsidR="00BA2D2D">
        <w:rPr>
          <w:rFonts w:cs="Arial"/>
        </w:rPr>
        <w:t>d</w:t>
      </w:r>
      <w:r w:rsidR="00BA2D2D" w:rsidRPr="00BA2D2D">
        <w:rPr>
          <w:rFonts w:cs="Arial"/>
        </w:rPr>
        <w:t>‘action communautaire.</w:t>
      </w:r>
    </w:p>
    <w:p w14:paraId="0129571E" w14:textId="524A0E69" w:rsidR="00904A25" w:rsidRPr="002419F4" w:rsidRDefault="002419F4" w:rsidP="00683BBD">
      <w:pPr>
        <w:pStyle w:val="Paragraphedeliste"/>
        <w:numPr>
          <w:ilvl w:val="0"/>
          <w:numId w:val="32"/>
        </w:numPr>
        <w:spacing w:line="276" w:lineRule="auto"/>
        <w:ind w:left="284" w:hanging="284"/>
        <w:rPr>
          <w:rFonts w:cs="Arial"/>
        </w:rPr>
      </w:pPr>
      <w:bookmarkStart w:id="184" w:name="OLE_LINK13"/>
      <w:bookmarkStart w:id="185" w:name="OLE_LINK14"/>
      <w:r w:rsidRPr="002419F4">
        <w:rPr>
          <w:rFonts w:cs="Arial"/>
        </w:rPr>
        <w:t>La COPHAN, faute de temps, n’a pas pu participer aux rencontre</w:t>
      </w:r>
      <w:r w:rsidR="008B1844">
        <w:rPr>
          <w:rFonts w:cs="Arial"/>
        </w:rPr>
        <w:t>s</w:t>
      </w:r>
      <w:r w:rsidRPr="002419F4">
        <w:rPr>
          <w:rFonts w:cs="Arial"/>
        </w:rPr>
        <w:t xml:space="preserve"> des 4, 19 et 26 mars 2020 portant sur la COVID-19. </w:t>
      </w:r>
    </w:p>
    <w:bookmarkEnd w:id="184"/>
    <w:bookmarkEnd w:id="185"/>
    <w:p w14:paraId="44609563" w14:textId="1A686924" w:rsidR="0032695F" w:rsidRPr="002419F4" w:rsidRDefault="0032695F" w:rsidP="002944E9">
      <w:pPr>
        <w:pStyle w:val="Paragraphedeliste"/>
        <w:spacing w:line="276" w:lineRule="auto"/>
        <w:ind w:left="0"/>
        <w:rPr>
          <w:rFonts w:cs="Arial"/>
          <w:szCs w:val="24"/>
          <w:lang w:eastAsia="fr-CA"/>
        </w:rPr>
      </w:pPr>
    </w:p>
    <w:p w14:paraId="32964CB1" w14:textId="5A41F1A3" w:rsidR="009C4EFE" w:rsidRDefault="009C4EFE" w:rsidP="002944E9">
      <w:pPr>
        <w:pStyle w:val="Paragraphedeliste"/>
        <w:spacing w:line="276" w:lineRule="auto"/>
        <w:ind w:left="0"/>
        <w:rPr>
          <w:rFonts w:cs="Arial"/>
          <w:b/>
          <w:szCs w:val="24"/>
          <w:lang w:eastAsia="fr-CA"/>
        </w:rPr>
      </w:pPr>
      <w:r w:rsidRPr="002419F4">
        <w:rPr>
          <w:rFonts w:cs="Arial"/>
          <w:b/>
          <w:szCs w:val="24"/>
          <w:lang w:eastAsia="fr-CA"/>
        </w:rPr>
        <w:t xml:space="preserve">À suivre : </w:t>
      </w:r>
      <w:r w:rsidR="002419F4" w:rsidRPr="002419F4">
        <w:rPr>
          <w:rFonts w:cs="Arial"/>
          <w:szCs w:val="24"/>
          <w:lang w:eastAsia="fr-CA"/>
        </w:rPr>
        <w:t>Nous réévaluerons la pertinence de poursuivre notre participation aux activités du RQ-ACA.</w:t>
      </w:r>
      <w:r w:rsidR="002419F4">
        <w:rPr>
          <w:rFonts w:cs="Arial"/>
          <w:b/>
          <w:szCs w:val="24"/>
          <w:lang w:eastAsia="fr-CA"/>
        </w:rPr>
        <w:t xml:space="preserve"> </w:t>
      </w:r>
    </w:p>
    <w:p w14:paraId="1EB10EE9" w14:textId="77777777" w:rsidR="00C87380" w:rsidRPr="009C4EFE" w:rsidRDefault="00C87380" w:rsidP="002944E9">
      <w:pPr>
        <w:pStyle w:val="Paragraphedeliste"/>
        <w:spacing w:line="276" w:lineRule="auto"/>
        <w:ind w:left="0"/>
        <w:rPr>
          <w:rFonts w:cs="Arial"/>
          <w:b/>
          <w:szCs w:val="24"/>
          <w:lang w:eastAsia="fr-CA"/>
        </w:rPr>
      </w:pPr>
    </w:p>
    <w:p w14:paraId="696A07E8" w14:textId="016A2F94" w:rsidR="002656A2" w:rsidRPr="00904A25" w:rsidRDefault="002944E9" w:rsidP="002944E9">
      <w:pPr>
        <w:pStyle w:val="Paragraphedeliste"/>
        <w:spacing w:line="276" w:lineRule="auto"/>
        <w:ind w:left="0"/>
        <w:rPr>
          <w:rFonts w:eastAsia="Cambria" w:cs="Arial"/>
          <w:b/>
          <w:color w:val="000000"/>
        </w:rPr>
      </w:pPr>
      <w:r w:rsidRPr="00904A25">
        <w:rPr>
          <w:rFonts w:eastAsia="Cambria" w:cs="Arial"/>
          <w:b/>
          <w:color w:val="000000"/>
        </w:rPr>
        <w:t>Commission des droits de la personne et des droits de la jeunesse (CDPDJ)</w:t>
      </w:r>
    </w:p>
    <w:p w14:paraId="386064E2" w14:textId="4BCDA5EB" w:rsidR="0036233D" w:rsidRDefault="0036233D" w:rsidP="00FA5EEE">
      <w:pPr>
        <w:spacing w:before="120" w:after="120" w:line="276" w:lineRule="auto"/>
        <w:rPr>
          <w:rFonts w:ascii="Arial" w:hAnsi="Arial" w:cs="Arial"/>
          <w:shd w:val="clear" w:color="auto" w:fill="FFFFFF"/>
        </w:rPr>
      </w:pPr>
      <w:r w:rsidRPr="009C4EFE">
        <w:rPr>
          <w:rFonts w:ascii="Arial" w:hAnsi="Arial" w:cs="Arial"/>
          <w:b/>
        </w:rPr>
        <w:t>Contexte </w:t>
      </w:r>
      <w:r>
        <w:rPr>
          <w:rFonts w:ascii="Arial" w:hAnsi="Arial" w:cs="Arial"/>
        </w:rPr>
        <w:t xml:space="preserve">: </w:t>
      </w:r>
      <w:r w:rsidR="009C4EFE">
        <w:rPr>
          <w:rFonts w:ascii="Arial" w:hAnsi="Arial" w:cs="Arial"/>
        </w:rPr>
        <w:t>La COPHAN est membre de la t</w:t>
      </w:r>
      <w:r w:rsidR="002944E9" w:rsidRPr="00904A25">
        <w:rPr>
          <w:rFonts w:ascii="Arial" w:hAnsi="Arial" w:cs="Arial"/>
        </w:rPr>
        <w:t>able de concertation de la CDPDJ. Nous participons</w:t>
      </w:r>
      <w:r w:rsidR="00995C65" w:rsidRPr="00904A25">
        <w:rPr>
          <w:rFonts w:ascii="Arial" w:hAnsi="Arial" w:cs="Arial"/>
          <w:shd w:val="clear" w:color="auto" w:fill="FFFFFF"/>
        </w:rPr>
        <w:t xml:space="preserve"> aux rencontres semestrielles du Comité consultatif de la Commission des droits de la personne et des droits de la jeunesse. </w:t>
      </w:r>
    </w:p>
    <w:p w14:paraId="76B5C0E1" w14:textId="77777777" w:rsidR="0036233D" w:rsidRDefault="0036233D" w:rsidP="00FA5EEE">
      <w:pPr>
        <w:spacing w:before="120" w:after="120" w:line="276" w:lineRule="auto"/>
        <w:rPr>
          <w:rFonts w:ascii="Arial" w:hAnsi="Arial" w:cs="Arial"/>
          <w:shd w:val="clear" w:color="auto" w:fill="FFFFFF"/>
        </w:rPr>
      </w:pPr>
    </w:p>
    <w:p w14:paraId="7DD349F8" w14:textId="77777777" w:rsidR="0036233D" w:rsidRPr="009C4EFE" w:rsidRDefault="0036233D" w:rsidP="00FA5EEE">
      <w:pPr>
        <w:spacing w:before="120" w:after="120" w:line="276" w:lineRule="auto"/>
        <w:rPr>
          <w:rFonts w:ascii="Arial" w:hAnsi="Arial" w:cs="Arial"/>
          <w:b/>
          <w:shd w:val="clear" w:color="auto" w:fill="FFFFFF"/>
        </w:rPr>
      </w:pPr>
      <w:r w:rsidRPr="009C4EFE">
        <w:rPr>
          <w:rFonts w:ascii="Arial" w:hAnsi="Arial" w:cs="Arial"/>
          <w:b/>
          <w:shd w:val="clear" w:color="auto" w:fill="FFFFFF"/>
        </w:rPr>
        <w:t>Actions et réalisations :</w:t>
      </w:r>
    </w:p>
    <w:p w14:paraId="39355E92" w14:textId="10A750CC" w:rsidR="00995C65" w:rsidRPr="0036233D" w:rsidRDefault="00995C65" w:rsidP="009C4EFE">
      <w:pPr>
        <w:pStyle w:val="Paragraphedeliste"/>
        <w:numPr>
          <w:ilvl w:val="0"/>
          <w:numId w:val="51"/>
        </w:numPr>
        <w:spacing w:line="276" w:lineRule="auto"/>
        <w:rPr>
          <w:rFonts w:cs="Arial"/>
          <w:shd w:val="clear" w:color="auto" w:fill="FFFFFF"/>
        </w:rPr>
      </w:pPr>
      <w:r w:rsidRPr="0036233D">
        <w:rPr>
          <w:rFonts w:cs="Arial"/>
        </w:rPr>
        <w:t>Le 24 avril</w:t>
      </w:r>
      <w:r w:rsidR="0096066F" w:rsidRPr="0036233D">
        <w:rPr>
          <w:rFonts w:cs="Arial"/>
        </w:rPr>
        <w:t xml:space="preserve"> 2019</w:t>
      </w:r>
      <w:r w:rsidRPr="0036233D">
        <w:rPr>
          <w:rFonts w:cs="Arial"/>
        </w:rPr>
        <w:t>, une brève présentation a eu lieu en lien avec la planification stratégique de l’organisation pour les deux prochaines années.</w:t>
      </w:r>
    </w:p>
    <w:p w14:paraId="4F79C8FA" w14:textId="07B47571" w:rsidR="00272DBC" w:rsidRPr="002419F4" w:rsidRDefault="00272DBC" w:rsidP="009C4EFE">
      <w:pPr>
        <w:pStyle w:val="Paragraphedeliste"/>
        <w:numPr>
          <w:ilvl w:val="0"/>
          <w:numId w:val="51"/>
        </w:numPr>
        <w:spacing w:after="200" w:line="276" w:lineRule="auto"/>
        <w:rPr>
          <w:rFonts w:cs="Arial"/>
        </w:rPr>
      </w:pPr>
      <w:r w:rsidRPr="0036233D">
        <w:rPr>
          <w:rFonts w:cs="Arial"/>
        </w:rPr>
        <w:t xml:space="preserve">Le 19 </w:t>
      </w:r>
      <w:r w:rsidRPr="009C4EFE">
        <w:rPr>
          <w:rFonts w:cs="Arial"/>
        </w:rPr>
        <w:t>juin</w:t>
      </w:r>
      <w:r w:rsidR="0096066F" w:rsidRPr="009C4EFE">
        <w:rPr>
          <w:rFonts w:cs="Arial"/>
        </w:rPr>
        <w:t xml:space="preserve"> 2019</w:t>
      </w:r>
      <w:r w:rsidRPr="009C4EFE">
        <w:rPr>
          <w:rFonts w:cs="Arial"/>
        </w:rPr>
        <w:t xml:space="preserve">, la COPHAN a rencontré le président de la CDPDJ concernant </w:t>
      </w:r>
      <w:r w:rsidRPr="002419F4">
        <w:rPr>
          <w:rFonts w:cs="Arial"/>
        </w:rPr>
        <w:t>les dossiers touchant davantage les personnes que nous représentons.</w:t>
      </w:r>
    </w:p>
    <w:p w14:paraId="310A2B78" w14:textId="62FABA46" w:rsidR="00F46F42" w:rsidRPr="002419F4" w:rsidRDefault="00F46F42" w:rsidP="009C4EFE">
      <w:pPr>
        <w:pStyle w:val="Paragraphedeliste"/>
        <w:numPr>
          <w:ilvl w:val="0"/>
          <w:numId w:val="51"/>
        </w:numPr>
        <w:spacing w:after="200" w:line="276" w:lineRule="auto"/>
        <w:rPr>
          <w:rFonts w:cs="Arial"/>
        </w:rPr>
      </w:pPr>
      <w:r w:rsidRPr="002419F4">
        <w:rPr>
          <w:rFonts w:cs="Arial"/>
        </w:rPr>
        <w:lastRenderedPageBreak/>
        <w:t xml:space="preserve">Le 20 novembre 2019, </w:t>
      </w:r>
      <w:r w:rsidR="002419F4" w:rsidRPr="002419F4">
        <w:rPr>
          <w:rFonts w:cs="Arial"/>
        </w:rPr>
        <w:t>la COPHAN a particip</w:t>
      </w:r>
      <w:r w:rsidR="002419F4">
        <w:rPr>
          <w:rFonts w:cs="Arial"/>
        </w:rPr>
        <w:t>é à la rencontre de</w:t>
      </w:r>
      <w:r w:rsidR="002419F4" w:rsidRPr="002419F4">
        <w:rPr>
          <w:rFonts w:cs="Arial"/>
        </w:rPr>
        <w:t xml:space="preserve"> la table de concertation. </w:t>
      </w:r>
    </w:p>
    <w:p w14:paraId="0E1FF2AB" w14:textId="35622836" w:rsidR="002944E9" w:rsidRPr="009C4EFE" w:rsidRDefault="005C16A3" w:rsidP="00624471">
      <w:pPr>
        <w:rPr>
          <w:rFonts w:ascii="Arial" w:hAnsi="Arial" w:cs="Arial"/>
        </w:rPr>
      </w:pPr>
      <w:r w:rsidRPr="009C4EFE">
        <w:rPr>
          <w:rFonts w:ascii="Arial" w:hAnsi="Arial" w:cs="Arial"/>
          <w:b/>
        </w:rPr>
        <w:t>À suivre :</w:t>
      </w:r>
      <w:r w:rsidRPr="009C4EFE">
        <w:rPr>
          <w:rFonts w:ascii="Arial" w:hAnsi="Arial" w:cs="Arial"/>
        </w:rPr>
        <w:t xml:space="preserve"> La COPHAN poursuivra sa représentation à la table de </w:t>
      </w:r>
      <w:r w:rsidR="009C4EFE" w:rsidRPr="009C4EFE">
        <w:rPr>
          <w:rFonts w:ascii="Arial" w:hAnsi="Arial" w:cs="Arial"/>
        </w:rPr>
        <w:t>con</w:t>
      </w:r>
      <w:r w:rsidRPr="009C4EFE">
        <w:rPr>
          <w:rFonts w:ascii="Arial" w:hAnsi="Arial" w:cs="Arial"/>
        </w:rPr>
        <w:t xml:space="preserve">certation à la CDPDJ. </w:t>
      </w:r>
    </w:p>
    <w:p w14:paraId="15EF2B02" w14:textId="77777777" w:rsidR="005C16A3" w:rsidRPr="00624471" w:rsidRDefault="005C16A3" w:rsidP="00624471"/>
    <w:p w14:paraId="7AAD4769" w14:textId="77777777" w:rsidR="007537B1" w:rsidRPr="00F46F42" w:rsidRDefault="00070A24" w:rsidP="000D202F">
      <w:pPr>
        <w:spacing w:before="120" w:after="120" w:line="276" w:lineRule="auto"/>
        <w:rPr>
          <w:rFonts w:ascii="Arial" w:hAnsi="Arial" w:cs="Arial"/>
          <w:b/>
        </w:rPr>
      </w:pPr>
      <w:r w:rsidRPr="00F46F42">
        <w:rPr>
          <w:rFonts w:ascii="Arial" w:hAnsi="Arial" w:cs="Arial"/>
          <w:b/>
        </w:rPr>
        <w:t>Office des personnes handicapées du Québec (</w:t>
      </w:r>
      <w:r w:rsidR="00FA0D3E" w:rsidRPr="00F46F42">
        <w:rPr>
          <w:rFonts w:ascii="Arial" w:hAnsi="Arial" w:cs="Arial"/>
          <w:b/>
        </w:rPr>
        <w:t>OPHQ</w:t>
      </w:r>
      <w:r w:rsidRPr="00F46F42">
        <w:rPr>
          <w:rFonts w:ascii="Arial" w:hAnsi="Arial" w:cs="Arial"/>
          <w:b/>
        </w:rPr>
        <w:t>)</w:t>
      </w:r>
    </w:p>
    <w:p w14:paraId="37835719" w14:textId="0ED63BB0" w:rsidR="009C4EFE" w:rsidRDefault="005C16A3" w:rsidP="009C4EFE">
      <w:pPr>
        <w:spacing w:line="276" w:lineRule="auto"/>
        <w:rPr>
          <w:rFonts w:ascii="Arial" w:hAnsi="Arial" w:cs="Arial"/>
        </w:rPr>
      </w:pPr>
      <w:r w:rsidRPr="009C4EFE">
        <w:rPr>
          <w:rFonts w:ascii="Arial" w:hAnsi="Arial" w:cs="Arial"/>
          <w:b/>
        </w:rPr>
        <w:t>Contexte :</w:t>
      </w:r>
      <w:r w:rsidRPr="009C4EFE">
        <w:rPr>
          <w:rFonts w:ascii="Arial" w:hAnsi="Arial" w:cs="Arial"/>
        </w:rPr>
        <w:t xml:space="preserve"> Depuis de nombreuse </w:t>
      </w:r>
      <w:r w:rsidR="009C4EFE" w:rsidRPr="009C4EFE">
        <w:rPr>
          <w:rFonts w:ascii="Arial" w:hAnsi="Arial" w:cs="Arial"/>
        </w:rPr>
        <w:t>années,</w:t>
      </w:r>
      <w:r w:rsidRPr="009C4EFE">
        <w:rPr>
          <w:rFonts w:ascii="Arial" w:hAnsi="Arial" w:cs="Arial"/>
        </w:rPr>
        <w:t xml:space="preserve"> l’OPHQ a mis en place des rencontres multi</w:t>
      </w:r>
      <w:r w:rsidR="009C4EFE" w:rsidRPr="009C4EFE">
        <w:rPr>
          <w:rFonts w:ascii="Arial" w:hAnsi="Arial" w:cs="Arial"/>
        </w:rPr>
        <w:t>latérales</w:t>
      </w:r>
      <w:r w:rsidRPr="009C4EFE">
        <w:rPr>
          <w:rFonts w:ascii="Arial" w:hAnsi="Arial" w:cs="Arial"/>
        </w:rPr>
        <w:t xml:space="preserve"> avec différents partenaires et </w:t>
      </w:r>
      <w:r w:rsidR="009C4EFE" w:rsidRPr="009C4EFE">
        <w:rPr>
          <w:rFonts w:ascii="Arial" w:hAnsi="Arial" w:cs="Arial"/>
        </w:rPr>
        <w:t xml:space="preserve">des rencontres </w:t>
      </w:r>
      <w:r w:rsidRPr="009C4EFE">
        <w:rPr>
          <w:rFonts w:ascii="Arial" w:hAnsi="Arial" w:cs="Arial"/>
        </w:rPr>
        <w:t>bilatérales avec chacun des organismes prése</w:t>
      </w:r>
      <w:r w:rsidR="009C4EFE" w:rsidRPr="009C4EFE">
        <w:rPr>
          <w:rFonts w:ascii="Arial" w:hAnsi="Arial" w:cs="Arial"/>
        </w:rPr>
        <w:t>nts aux rencontres multilatérales</w:t>
      </w:r>
      <w:r w:rsidR="009C4EFE">
        <w:rPr>
          <w:rFonts w:ascii="Arial" w:hAnsi="Arial" w:cs="Arial"/>
        </w:rPr>
        <w:t>.</w:t>
      </w:r>
    </w:p>
    <w:p w14:paraId="4BBC8303" w14:textId="77777777" w:rsidR="009C4EFE" w:rsidRPr="009C4EFE" w:rsidRDefault="009C4EFE" w:rsidP="009C4EFE">
      <w:pPr>
        <w:spacing w:line="276" w:lineRule="auto"/>
        <w:rPr>
          <w:rFonts w:ascii="Arial" w:hAnsi="Arial" w:cs="Arial"/>
        </w:rPr>
      </w:pPr>
    </w:p>
    <w:p w14:paraId="411BD34A" w14:textId="77777777" w:rsidR="009C4EFE" w:rsidRPr="009C4EFE" w:rsidRDefault="005C16A3" w:rsidP="009C4EFE">
      <w:pPr>
        <w:spacing w:line="276" w:lineRule="auto"/>
        <w:rPr>
          <w:rFonts w:ascii="Arial" w:hAnsi="Arial" w:cs="Arial"/>
          <w:b/>
        </w:rPr>
      </w:pPr>
      <w:r w:rsidRPr="009C4EFE">
        <w:rPr>
          <w:rFonts w:ascii="Arial" w:hAnsi="Arial" w:cs="Arial"/>
          <w:b/>
        </w:rPr>
        <w:t xml:space="preserve">Actions et </w:t>
      </w:r>
      <w:r w:rsidR="009C4EFE" w:rsidRPr="009C4EFE">
        <w:rPr>
          <w:rFonts w:ascii="Arial" w:hAnsi="Arial" w:cs="Arial"/>
          <w:b/>
        </w:rPr>
        <w:t>réalisations :</w:t>
      </w:r>
    </w:p>
    <w:p w14:paraId="6499774F" w14:textId="267EFF3E" w:rsidR="000B2627" w:rsidRPr="009C4EFE" w:rsidRDefault="00FA5EEE" w:rsidP="009C4EFE">
      <w:pPr>
        <w:pStyle w:val="Paragraphedeliste"/>
        <w:numPr>
          <w:ilvl w:val="0"/>
          <w:numId w:val="56"/>
        </w:numPr>
        <w:spacing w:line="276" w:lineRule="auto"/>
        <w:rPr>
          <w:rFonts w:cs="Arial"/>
        </w:rPr>
      </w:pPr>
      <w:r w:rsidRPr="009C4EFE">
        <w:rPr>
          <w:rFonts w:cs="Arial"/>
        </w:rPr>
        <w:t>Le 3 mai 2019</w:t>
      </w:r>
      <w:r w:rsidR="00BB770B" w:rsidRPr="009C4EFE">
        <w:rPr>
          <w:rFonts w:cs="Arial"/>
        </w:rPr>
        <w:t>, l</w:t>
      </w:r>
      <w:r w:rsidRPr="009C4EFE">
        <w:rPr>
          <w:rFonts w:cs="Arial"/>
        </w:rPr>
        <w:t>a COPHAN, de concert avec la SQDI</w:t>
      </w:r>
      <w:r w:rsidR="00BB770B" w:rsidRPr="009C4EFE">
        <w:rPr>
          <w:rFonts w:cs="Arial"/>
        </w:rPr>
        <w:t>, l’AQRIPH et le COSME</w:t>
      </w:r>
      <w:r w:rsidR="00EB4201">
        <w:rPr>
          <w:rFonts w:cs="Arial"/>
        </w:rPr>
        <w:t>,</w:t>
      </w:r>
      <w:r w:rsidR="00BB770B" w:rsidRPr="009C4EFE">
        <w:rPr>
          <w:rFonts w:cs="Arial"/>
        </w:rPr>
        <w:t xml:space="preserve"> a participé </w:t>
      </w:r>
      <w:r w:rsidR="00EB4201">
        <w:rPr>
          <w:rFonts w:cs="Arial"/>
        </w:rPr>
        <w:t xml:space="preserve">à </w:t>
      </w:r>
      <w:r w:rsidR="00720DF9" w:rsidRPr="009C4EFE">
        <w:rPr>
          <w:rFonts w:cs="Arial"/>
        </w:rPr>
        <w:t>une rencontre multilatérale</w:t>
      </w:r>
      <w:r w:rsidR="00BB770B" w:rsidRPr="009C4EFE">
        <w:rPr>
          <w:rFonts w:cs="Arial"/>
        </w:rPr>
        <w:t xml:space="preserve"> </w:t>
      </w:r>
      <w:r w:rsidR="00720DF9" w:rsidRPr="009C4EFE">
        <w:rPr>
          <w:rFonts w:cs="Arial"/>
        </w:rPr>
        <w:t xml:space="preserve">en lien avec </w:t>
      </w:r>
      <w:r w:rsidRPr="009C4EFE">
        <w:rPr>
          <w:rFonts w:cs="Arial"/>
        </w:rPr>
        <w:t xml:space="preserve">le projet de loi 17 – </w:t>
      </w:r>
      <w:r w:rsidRPr="009C4EFE">
        <w:rPr>
          <w:rFonts w:cs="Arial"/>
          <w:i/>
        </w:rPr>
        <w:t>Loi sur le transport rémunéré de personne par automobile</w:t>
      </w:r>
      <w:r w:rsidR="004D74E2" w:rsidRPr="009C4EFE">
        <w:rPr>
          <w:rFonts w:cs="Arial"/>
        </w:rPr>
        <w:t>.</w:t>
      </w:r>
    </w:p>
    <w:p w14:paraId="5453A02A" w14:textId="286B4222" w:rsidR="00F46F42" w:rsidRPr="00F46F42" w:rsidRDefault="00756059" w:rsidP="00F46F42">
      <w:pPr>
        <w:pStyle w:val="NormalArial"/>
        <w:numPr>
          <w:ilvl w:val="0"/>
          <w:numId w:val="5"/>
        </w:numPr>
        <w:spacing w:line="276" w:lineRule="auto"/>
        <w:ind w:left="284" w:hanging="284"/>
        <w:rPr>
          <w:rFonts w:cs="Arial"/>
        </w:rPr>
      </w:pPr>
      <w:r w:rsidRPr="00F46F42">
        <w:rPr>
          <w:rFonts w:cs="Arial"/>
        </w:rPr>
        <w:t>Des représentants de l’OPHQ sont venus animer une activité lors de l’assemblée générale annuelle des membres de la COPHAN le 18 juin 2019,</w:t>
      </w:r>
      <w:r w:rsidR="00370F61" w:rsidRPr="00F46F42">
        <w:rPr>
          <w:rFonts w:cs="Arial"/>
        </w:rPr>
        <w:t xml:space="preserve"> en lien avec la </w:t>
      </w:r>
      <w:r w:rsidR="00370F61" w:rsidRPr="00F46F42">
        <w:rPr>
          <w:rFonts w:cs="Arial"/>
          <w:bCs/>
          <w:lang w:val="fr-FR"/>
        </w:rPr>
        <w:t>Politique gouvernementale - L’accès aux documents et aux services offerts au public pour les personnes handicapées</w:t>
      </w:r>
      <w:r w:rsidR="00EB4201">
        <w:rPr>
          <w:rFonts w:cs="Arial"/>
          <w:bCs/>
          <w:lang w:val="fr-FR"/>
        </w:rPr>
        <w:t>.</w:t>
      </w:r>
    </w:p>
    <w:p w14:paraId="0BB83847" w14:textId="77777777" w:rsidR="00F46F42" w:rsidRDefault="00F65698" w:rsidP="00F46F42">
      <w:pPr>
        <w:pStyle w:val="NormalArial"/>
        <w:numPr>
          <w:ilvl w:val="0"/>
          <w:numId w:val="5"/>
        </w:numPr>
        <w:spacing w:line="276" w:lineRule="auto"/>
        <w:ind w:left="284" w:hanging="284"/>
        <w:rPr>
          <w:rFonts w:cs="Arial"/>
        </w:rPr>
      </w:pPr>
      <w:r w:rsidRPr="00F46F42">
        <w:rPr>
          <w:rFonts w:cs="Arial"/>
        </w:rPr>
        <w:t>Des représentants de la COPHAN ont participé le 22 octobre</w:t>
      </w:r>
      <w:r w:rsidR="00F46F42" w:rsidRPr="00F46F42">
        <w:rPr>
          <w:rFonts w:cs="Arial"/>
        </w:rPr>
        <w:t xml:space="preserve"> 2019</w:t>
      </w:r>
      <w:r w:rsidRPr="00F46F42">
        <w:rPr>
          <w:rFonts w:cs="Arial"/>
        </w:rPr>
        <w:t xml:space="preserve"> à une rencontre multilatérale avec l’OPHQ afin de discuter notamment de l’abaissement du seuil d’habitants prévu à l’article 61.1 de la LAEDPH, de la valorisation des plans d’action annuels et de la mise en œuvre de la Politique À part entière et du projet de simplification des démarches d’accès aux programmes et aux mesures destinés aux personnes handicapées. </w:t>
      </w:r>
    </w:p>
    <w:p w14:paraId="24C9D131" w14:textId="77777777" w:rsidR="00CC5004" w:rsidRDefault="00CC5004" w:rsidP="00CC5004">
      <w:pPr>
        <w:rPr>
          <w:rFonts w:ascii="Arial" w:hAnsi="Arial" w:cs="Arial"/>
          <w:b/>
        </w:rPr>
      </w:pPr>
      <w:bookmarkStart w:id="186" w:name="_Toc448488663"/>
    </w:p>
    <w:p w14:paraId="6D6AF979" w14:textId="77777777" w:rsidR="002944E9" w:rsidRPr="00F46F42" w:rsidRDefault="00C21FD2" w:rsidP="00CC5004">
      <w:pPr>
        <w:rPr>
          <w:rFonts w:ascii="Arial" w:hAnsi="Arial" w:cs="Arial"/>
          <w:b/>
        </w:rPr>
      </w:pPr>
      <w:r w:rsidRPr="00F46F42">
        <w:rPr>
          <w:rFonts w:ascii="Arial" w:hAnsi="Arial" w:cs="Arial"/>
          <w:b/>
        </w:rPr>
        <w:t>Société inclusive</w:t>
      </w:r>
    </w:p>
    <w:p w14:paraId="3BF18B65" w14:textId="46421FBE" w:rsidR="002944E9" w:rsidRPr="00F46F42" w:rsidRDefault="005C16A3" w:rsidP="0096066F">
      <w:pPr>
        <w:spacing w:before="120" w:after="120" w:line="276" w:lineRule="auto"/>
        <w:rPr>
          <w:rFonts w:ascii="Arial" w:hAnsi="Arial" w:cs="Arial"/>
        </w:rPr>
      </w:pPr>
      <w:r w:rsidRPr="00B56613">
        <w:rPr>
          <w:rFonts w:ascii="Arial" w:hAnsi="Arial" w:cs="Arial"/>
          <w:b/>
        </w:rPr>
        <w:t>Contexte :</w:t>
      </w:r>
      <w:r>
        <w:rPr>
          <w:rFonts w:ascii="Arial" w:hAnsi="Arial" w:cs="Arial"/>
        </w:rPr>
        <w:t xml:space="preserve"> </w:t>
      </w:r>
      <w:r w:rsidR="002944E9" w:rsidRPr="00F46F42">
        <w:rPr>
          <w:rFonts w:ascii="Arial" w:hAnsi="Arial" w:cs="Arial"/>
        </w:rPr>
        <w:t xml:space="preserve">« Vers une société québécoise plus inclusive » est une initiative de recherche dont le but est de créer des environnements physiques et sociaux plus inclusifs pour les personnes ayant </w:t>
      </w:r>
      <w:r w:rsidR="002D5E6B" w:rsidRPr="00F46F42">
        <w:rPr>
          <w:rFonts w:ascii="Arial" w:hAnsi="Arial" w:cs="Arial"/>
        </w:rPr>
        <w:t>des limitations fonctionnelles.</w:t>
      </w:r>
      <w:r w:rsidR="000C10E2" w:rsidRPr="00F46F42">
        <w:rPr>
          <w:rFonts w:ascii="Arial" w:hAnsi="Arial" w:cs="Arial"/>
        </w:rPr>
        <w:t xml:space="preserve"> </w:t>
      </w:r>
      <w:r w:rsidR="002944E9" w:rsidRPr="00F46F42">
        <w:rPr>
          <w:rFonts w:ascii="Arial" w:hAnsi="Arial" w:cs="Arial"/>
        </w:rPr>
        <w:t>Cette initiative veut financer des projets intersectoriels et la COPHAN est partenaire de cette démarche. Nous ne nous sommes toutefois pas encore impliqués dans la présentation de projet ou en soutien à un projet de recherche.</w:t>
      </w:r>
    </w:p>
    <w:p w14:paraId="7AE382EC" w14:textId="77777777" w:rsidR="003E16E1" w:rsidRDefault="003E16E1" w:rsidP="0096066F">
      <w:pPr>
        <w:spacing w:before="120" w:after="120" w:line="276" w:lineRule="auto"/>
        <w:rPr>
          <w:rFonts w:ascii="Arial" w:hAnsi="Arial" w:cs="Arial"/>
          <w:b/>
          <w:shd w:val="clear" w:color="auto" w:fill="FFFFFF"/>
        </w:rPr>
      </w:pPr>
    </w:p>
    <w:p w14:paraId="145182A9" w14:textId="77777777" w:rsidR="005C16A3" w:rsidRPr="00B56613" w:rsidRDefault="005C16A3" w:rsidP="0096066F">
      <w:pPr>
        <w:spacing w:before="120" w:after="120" w:line="276" w:lineRule="auto"/>
        <w:rPr>
          <w:rFonts w:ascii="Arial" w:hAnsi="Arial" w:cs="Arial"/>
          <w:b/>
          <w:shd w:val="clear" w:color="auto" w:fill="FFFFFF"/>
        </w:rPr>
      </w:pPr>
      <w:r w:rsidRPr="00B56613">
        <w:rPr>
          <w:rFonts w:ascii="Arial" w:hAnsi="Arial" w:cs="Arial"/>
          <w:b/>
          <w:shd w:val="clear" w:color="auto" w:fill="FFFFFF"/>
        </w:rPr>
        <w:t xml:space="preserve">Actions et réalisations : </w:t>
      </w:r>
    </w:p>
    <w:p w14:paraId="3C7D8605" w14:textId="2C05D003" w:rsidR="00EB66E1" w:rsidRPr="00B56613" w:rsidRDefault="00EB66E1" w:rsidP="00B56613">
      <w:pPr>
        <w:pStyle w:val="Paragraphedeliste"/>
        <w:numPr>
          <w:ilvl w:val="0"/>
          <w:numId w:val="52"/>
        </w:numPr>
        <w:spacing w:line="276" w:lineRule="auto"/>
        <w:rPr>
          <w:rFonts w:cs="Arial"/>
          <w:shd w:val="clear" w:color="auto" w:fill="FFFFFF"/>
        </w:rPr>
      </w:pPr>
      <w:r w:rsidRPr="00B56613">
        <w:rPr>
          <w:rFonts w:cs="Arial"/>
          <w:shd w:val="clear" w:color="auto" w:fill="FFFFFF"/>
        </w:rPr>
        <w:t xml:space="preserve">Le 5 avril 2019, </w:t>
      </w:r>
      <w:r w:rsidR="005C16A3" w:rsidRPr="00B56613">
        <w:rPr>
          <w:rFonts w:cs="Arial"/>
          <w:shd w:val="clear" w:color="auto" w:fill="FFFFFF"/>
        </w:rPr>
        <w:t>la COPHAN</w:t>
      </w:r>
      <w:r w:rsidRPr="00B56613">
        <w:rPr>
          <w:rFonts w:cs="Arial"/>
          <w:shd w:val="clear" w:color="auto" w:fill="FFFFFF"/>
        </w:rPr>
        <w:t xml:space="preserve"> a participé au comité de travail pour la préparation de l’École d’été de Société inclusive.</w:t>
      </w:r>
    </w:p>
    <w:p w14:paraId="368B4FF9" w14:textId="5BB59A9E" w:rsidR="007E1429" w:rsidRPr="0096066F" w:rsidRDefault="00EB66E1" w:rsidP="00B56613">
      <w:pPr>
        <w:pStyle w:val="Paragraphedeliste"/>
        <w:numPr>
          <w:ilvl w:val="0"/>
          <w:numId w:val="52"/>
        </w:numPr>
        <w:spacing w:line="276" w:lineRule="auto"/>
      </w:pPr>
      <w:r w:rsidRPr="00B56613">
        <w:rPr>
          <w:rFonts w:cs="Arial"/>
          <w:shd w:val="clear" w:color="auto" w:fill="FFFFFF"/>
        </w:rPr>
        <w:lastRenderedPageBreak/>
        <w:t xml:space="preserve">Du 2 au 5 juin 2019, </w:t>
      </w:r>
      <w:r w:rsidR="005C16A3" w:rsidRPr="00B56613">
        <w:rPr>
          <w:rFonts w:cs="Arial"/>
          <w:shd w:val="clear" w:color="auto" w:fill="FFFFFF"/>
        </w:rPr>
        <w:t>la COPHAN</w:t>
      </w:r>
      <w:r w:rsidRPr="00B56613">
        <w:rPr>
          <w:rFonts w:cs="Arial"/>
          <w:shd w:val="clear" w:color="auto" w:fill="FFFFFF"/>
        </w:rPr>
        <w:t xml:space="preserve"> a participé à</w:t>
      </w:r>
      <w:r w:rsidR="00475E84" w:rsidRPr="00B56613">
        <w:rPr>
          <w:rFonts w:cs="Arial"/>
          <w:shd w:val="clear" w:color="auto" w:fill="FFFFFF"/>
        </w:rPr>
        <w:t xml:space="preserve"> l’École d’été </w:t>
      </w:r>
      <w:r w:rsidR="00C21FD2" w:rsidRPr="00B56613">
        <w:rPr>
          <w:rFonts w:cs="Arial"/>
          <w:shd w:val="clear" w:color="auto" w:fill="FFFFFF"/>
        </w:rPr>
        <w:t>sur la recherche participative à Drummondville</w:t>
      </w:r>
      <w:r w:rsidR="0096066F" w:rsidRPr="00B56613">
        <w:rPr>
          <w:rFonts w:cs="Arial"/>
          <w:shd w:val="clear" w:color="auto" w:fill="FFFFFF"/>
        </w:rPr>
        <w:t>,</w:t>
      </w:r>
      <w:r w:rsidR="00C21FD2" w:rsidRPr="00B56613">
        <w:rPr>
          <w:rFonts w:cs="Arial"/>
          <w:shd w:val="clear" w:color="auto" w:fill="FFFFFF"/>
        </w:rPr>
        <w:t xml:space="preserve"> à titre de mentor.</w:t>
      </w:r>
      <w:r w:rsidR="007E1429" w:rsidRPr="00B56613">
        <w:rPr>
          <w:rFonts w:cs="Arial"/>
          <w:shd w:val="clear" w:color="auto" w:fill="FFFFFF"/>
        </w:rPr>
        <w:t xml:space="preserve"> </w:t>
      </w:r>
      <w:r w:rsidR="00711F0C" w:rsidRPr="00B56613">
        <w:rPr>
          <w:rFonts w:cs="Arial"/>
          <w:shd w:val="clear" w:color="auto" w:fill="FFFFFF"/>
        </w:rPr>
        <w:t>L’</w:t>
      </w:r>
      <w:r w:rsidR="007E1429" w:rsidRPr="00B56613">
        <w:rPr>
          <w:rFonts w:cs="Arial"/>
          <w:shd w:val="clear" w:color="auto" w:fill="FFFFFF"/>
        </w:rPr>
        <w:t xml:space="preserve">objectif principal </w:t>
      </w:r>
      <w:r w:rsidR="00711F0C" w:rsidRPr="00B56613">
        <w:rPr>
          <w:rFonts w:cs="Arial"/>
          <w:shd w:val="clear" w:color="auto" w:fill="FFFFFF"/>
        </w:rPr>
        <w:t xml:space="preserve">était </w:t>
      </w:r>
      <w:r w:rsidR="007E1429" w:rsidRPr="00B56613">
        <w:rPr>
          <w:rFonts w:cs="Arial"/>
          <w:shd w:val="clear" w:color="auto" w:fill="FFFFFF"/>
        </w:rPr>
        <w:t>de renforcer les capacités de recherche participative des étudiants des 2</w:t>
      </w:r>
      <w:r w:rsidR="007E1429" w:rsidRPr="00B56613">
        <w:rPr>
          <w:rFonts w:cs="Arial"/>
          <w:vertAlign w:val="superscript"/>
        </w:rPr>
        <w:t>e</w:t>
      </w:r>
      <w:r w:rsidR="007E1429" w:rsidRPr="00B56613">
        <w:rPr>
          <w:rStyle w:val="apple-converted-space"/>
          <w:rFonts w:cs="Arial"/>
          <w:shd w:val="clear" w:color="auto" w:fill="FFFFFF"/>
        </w:rPr>
        <w:t> </w:t>
      </w:r>
      <w:r w:rsidR="007E1429" w:rsidRPr="00B56613">
        <w:rPr>
          <w:rFonts w:cs="Arial"/>
          <w:shd w:val="clear" w:color="auto" w:fill="FFFFFF"/>
        </w:rPr>
        <w:t>et 3</w:t>
      </w:r>
      <w:r w:rsidR="007E1429" w:rsidRPr="00B56613">
        <w:rPr>
          <w:rFonts w:cs="Arial"/>
          <w:vertAlign w:val="superscript"/>
        </w:rPr>
        <w:t>e</w:t>
      </w:r>
      <w:r w:rsidR="007E1429" w:rsidRPr="00B56613">
        <w:rPr>
          <w:rStyle w:val="apple-converted-space"/>
          <w:rFonts w:cs="Arial"/>
          <w:shd w:val="clear" w:color="auto" w:fill="FFFFFF"/>
        </w:rPr>
        <w:t> </w:t>
      </w:r>
      <w:r w:rsidR="007E1429" w:rsidRPr="00B56613">
        <w:rPr>
          <w:rFonts w:cs="Arial"/>
          <w:shd w:val="clear" w:color="auto" w:fill="FFFFFF"/>
        </w:rPr>
        <w:t xml:space="preserve">cycle et de partenaires de divers milieux intéressés par l’inclusion sociale des personnes ayant des incapacités. 12 conférenciers </w:t>
      </w:r>
      <w:r w:rsidR="00711F0C" w:rsidRPr="00B56613">
        <w:rPr>
          <w:rFonts w:cs="Arial"/>
          <w:shd w:val="clear" w:color="auto" w:fill="FFFFFF"/>
        </w:rPr>
        <w:t xml:space="preserve">et 35 étudiants </w:t>
      </w:r>
      <w:r w:rsidR="007E1429" w:rsidRPr="00B56613">
        <w:rPr>
          <w:rFonts w:cs="Arial"/>
          <w:shd w:val="clear" w:color="auto" w:fill="FFFFFF"/>
        </w:rPr>
        <w:t xml:space="preserve">ont participé </w:t>
      </w:r>
      <w:r w:rsidR="00711F0C" w:rsidRPr="00B56613">
        <w:rPr>
          <w:rFonts w:cs="Arial"/>
          <w:shd w:val="clear" w:color="auto" w:fill="FFFFFF"/>
        </w:rPr>
        <w:t>à ces journées</w:t>
      </w:r>
      <w:r w:rsidR="007E1429" w:rsidRPr="00B56613">
        <w:rPr>
          <w:rFonts w:cs="Arial"/>
          <w:shd w:val="clear" w:color="auto" w:fill="FFFFFF"/>
        </w:rPr>
        <w:t>.</w:t>
      </w:r>
    </w:p>
    <w:p w14:paraId="4C112662" w14:textId="4B3037CE" w:rsidR="00B26812" w:rsidRPr="00B26812" w:rsidRDefault="00B26812" w:rsidP="00B26812">
      <w:pPr>
        <w:pStyle w:val="NormalArial"/>
        <w:spacing w:line="276" w:lineRule="auto"/>
        <w:rPr>
          <w:rFonts w:cs="Arial"/>
          <w:bCs/>
          <w:iCs/>
          <w:kern w:val="16"/>
          <w:szCs w:val="20"/>
          <w:lang w:eastAsia="fr-CA"/>
        </w:rPr>
      </w:pPr>
    </w:p>
    <w:p w14:paraId="20698053" w14:textId="1E13F77A" w:rsidR="00B26812" w:rsidRPr="00920753" w:rsidRDefault="00B26812" w:rsidP="00B26812">
      <w:pPr>
        <w:pStyle w:val="NormalArial"/>
        <w:spacing w:line="276" w:lineRule="auto"/>
        <w:rPr>
          <w:rFonts w:cs="Arial"/>
          <w:b/>
          <w:bCs/>
          <w:iCs/>
          <w:kern w:val="16"/>
          <w:szCs w:val="20"/>
          <w:lang w:eastAsia="fr-CA"/>
        </w:rPr>
      </w:pPr>
      <w:r w:rsidRPr="00920753">
        <w:rPr>
          <w:rFonts w:cs="Arial"/>
          <w:b/>
          <w:bCs/>
          <w:iCs/>
          <w:kern w:val="16"/>
          <w:szCs w:val="20"/>
          <w:lang w:eastAsia="fr-CA"/>
        </w:rPr>
        <w:t>Consortium national d'expertise en inclusion sociale (CNEIS)</w:t>
      </w:r>
    </w:p>
    <w:p w14:paraId="265E4829" w14:textId="4FD44475" w:rsidR="00B26812" w:rsidRPr="00920753" w:rsidRDefault="00B26812" w:rsidP="00B26812">
      <w:pPr>
        <w:pStyle w:val="NormalArial"/>
        <w:spacing w:line="276" w:lineRule="auto"/>
        <w:rPr>
          <w:rFonts w:cs="Arial"/>
          <w:bCs/>
          <w:iCs/>
          <w:kern w:val="16"/>
          <w:szCs w:val="20"/>
          <w:lang w:eastAsia="fr-CA"/>
        </w:rPr>
      </w:pPr>
      <w:r w:rsidRPr="00920753">
        <w:rPr>
          <w:rFonts w:cs="Arial"/>
          <w:b/>
          <w:bCs/>
          <w:iCs/>
          <w:kern w:val="16"/>
          <w:szCs w:val="20"/>
          <w:lang w:eastAsia="fr-CA"/>
        </w:rPr>
        <w:t>Contexte </w:t>
      </w:r>
      <w:r w:rsidRPr="00920753">
        <w:rPr>
          <w:rFonts w:cs="Arial"/>
          <w:bCs/>
          <w:iCs/>
          <w:kern w:val="16"/>
          <w:szCs w:val="20"/>
          <w:lang w:eastAsia="fr-CA"/>
        </w:rPr>
        <w:t xml:space="preserve">: </w:t>
      </w:r>
      <w:r w:rsidR="00413C42" w:rsidRPr="00920753">
        <w:rPr>
          <w:rFonts w:cs="Arial"/>
          <w:bCs/>
          <w:iCs/>
          <w:kern w:val="16"/>
          <w:szCs w:val="20"/>
          <w:lang w:eastAsia="fr-CA"/>
        </w:rPr>
        <w:t>La mission du CNEIS est de promouvoir les bonnes pratiques, les expertises et les occasions d’échanges entre les acteurs nationaux et internationaux afin de combattre la marginalisation, l’isolement et l’exclusion de personnes et des groupes vulnérables et de favoriser les liens entre ces personnes ou ces groupes avec les autres, l'engagement communautaire, la contribution à la vie de la collectivité et le besoin de faire reconnaître cette contribution.</w:t>
      </w:r>
      <w:r w:rsidR="00920753" w:rsidRPr="00920753">
        <w:rPr>
          <w:rFonts w:cs="Arial"/>
          <w:bCs/>
          <w:iCs/>
          <w:kern w:val="16"/>
          <w:szCs w:val="20"/>
          <w:lang w:eastAsia="fr-CA"/>
        </w:rPr>
        <w:t xml:space="preserve"> </w:t>
      </w:r>
      <w:r w:rsidRPr="00920753">
        <w:rPr>
          <w:rFonts w:cs="Arial"/>
          <w:bCs/>
          <w:iCs/>
          <w:kern w:val="16"/>
          <w:szCs w:val="20"/>
          <w:lang w:eastAsia="fr-CA"/>
        </w:rPr>
        <w:t>La COP</w:t>
      </w:r>
      <w:r w:rsidR="00286A10" w:rsidRPr="00920753">
        <w:rPr>
          <w:rFonts w:cs="Arial"/>
          <w:bCs/>
          <w:iCs/>
          <w:kern w:val="16"/>
          <w:szCs w:val="20"/>
          <w:lang w:eastAsia="fr-CA"/>
        </w:rPr>
        <w:t>HAN siège sur le CNEIS depuis octobre 2019</w:t>
      </w:r>
      <w:r w:rsidRPr="00920753">
        <w:rPr>
          <w:rFonts w:cs="Arial"/>
          <w:bCs/>
          <w:iCs/>
          <w:kern w:val="16"/>
          <w:szCs w:val="20"/>
          <w:lang w:eastAsia="fr-CA"/>
        </w:rPr>
        <w:t>. Notre représentant est monsieur Paul Lupien.</w:t>
      </w:r>
      <w:r w:rsidR="00286A10" w:rsidRPr="00920753">
        <w:rPr>
          <w:rFonts w:cs="Arial"/>
          <w:bCs/>
          <w:iCs/>
          <w:kern w:val="16"/>
          <w:szCs w:val="20"/>
          <w:lang w:eastAsia="fr-CA"/>
        </w:rPr>
        <w:t xml:space="preserve"> </w:t>
      </w:r>
    </w:p>
    <w:p w14:paraId="2E73D949" w14:textId="77777777" w:rsidR="00B26812" w:rsidRPr="00B26812" w:rsidRDefault="00B26812" w:rsidP="00B26812">
      <w:pPr>
        <w:pStyle w:val="NormalArial"/>
        <w:spacing w:line="276" w:lineRule="auto"/>
        <w:rPr>
          <w:rFonts w:cs="Arial"/>
          <w:bCs/>
          <w:iCs/>
          <w:kern w:val="16"/>
          <w:szCs w:val="20"/>
          <w:highlight w:val="yellow"/>
          <w:lang w:eastAsia="fr-CA"/>
        </w:rPr>
      </w:pPr>
    </w:p>
    <w:p w14:paraId="688C3797" w14:textId="77777777" w:rsidR="00B26812" w:rsidRPr="00286A10" w:rsidRDefault="00B26812" w:rsidP="00B26812">
      <w:pPr>
        <w:pStyle w:val="NormalArial"/>
        <w:spacing w:line="276" w:lineRule="auto"/>
        <w:rPr>
          <w:rFonts w:cs="Arial"/>
          <w:b/>
          <w:bCs/>
          <w:iCs/>
          <w:kern w:val="16"/>
          <w:szCs w:val="20"/>
          <w:lang w:eastAsia="fr-CA"/>
        </w:rPr>
      </w:pPr>
      <w:r w:rsidRPr="00286A10">
        <w:rPr>
          <w:rFonts w:cs="Arial"/>
          <w:b/>
          <w:bCs/>
          <w:iCs/>
          <w:kern w:val="16"/>
          <w:szCs w:val="20"/>
          <w:lang w:eastAsia="fr-CA"/>
        </w:rPr>
        <w:t xml:space="preserve">Actions et réalisations : </w:t>
      </w:r>
    </w:p>
    <w:p w14:paraId="01AE1D84" w14:textId="6D6E3D63" w:rsidR="00B26812" w:rsidRPr="00286A10" w:rsidRDefault="00B26812" w:rsidP="00B26812">
      <w:pPr>
        <w:pStyle w:val="NormalArial"/>
        <w:numPr>
          <w:ilvl w:val="0"/>
          <w:numId w:val="59"/>
        </w:numPr>
        <w:spacing w:line="276" w:lineRule="auto"/>
        <w:rPr>
          <w:rFonts w:cs="Arial"/>
          <w:bCs/>
          <w:iCs/>
          <w:kern w:val="16"/>
          <w:szCs w:val="20"/>
          <w:lang w:eastAsia="fr-CA"/>
        </w:rPr>
      </w:pPr>
      <w:r w:rsidRPr="00286A10">
        <w:rPr>
          <w:rFonts w:cs="Arial"/>
          <w:bCs/>
          <w:iCs/>
          <w:kern w:val="16"/>
          <w:szCs w:val="20"/>
          <w:lang w:eastAsia="fr-CA"/>
        </w:rPr>
        <w:t xml:space="preserve">La COPHAN a participé à </w:t>
      </w:r>
      <w:r w:rsidR="00CE4446">
        <w:rPr>
          <w:rFonts w:cs="Arial"/>
          <w:bCs/>
          <w:iCs/>
          <w:kern w:val="16"/>
          <w:szCs w:val="20"/>
          <w:lang w:eastAsia="fr-CA"/>
        </w:rPr>
        <w:t>cinq</w:t>
      </w:r>
      <w:r w:rsidRPr="00286A10">
        <w:rPr>
          <w:rFonts w:cs="Arial"/>
          <w:bCs/>
          <w:iCs/>
          <w:kern w:val="16"/>
          <w:szCs w:val="20"/>
          <w:lang w:eastAsia="fr-CA"/>
        </w:rPr>
        <w:t xml:space="preserve"> rencontres du CNEIS dans l’année 2019-2020. Les sujets suivants ont été abordés :</w:t>
      </w:r>
      <w:r w:rsidR="00286A10" w:rsidRPr="00286A10">
        <w:rPr>
          <w:rFonts w:cs="Arial"/>
          <w:bCs/>
          <w:iCs/>
          <w:kern w:val="16"/>
          <w:szCs w:val="20"/>
          <w:lang w:eastAsia="fr-CA"/>
        </w:rPr>
        <w:t xml:space="preserve"> l’inclusion sociale, de nombreux projet</w:t>
      </w:r>
      <w:r w:rsidR="00CE4446">
        <w:rPr>
          <w:rFonts w:cs="Arial"/>
          <w:bCs/>
          <w:iCs/>
          <w:kern w:val="16"/>
          <w:szCs w:val="20"/>
          <w:lang w:eastAsia="fr-CA"/>
        </w:rPr>
        <w:t>s</w:t>
      </w:r>
      <w:r w:rsidR="00286A10" w:rsidRPr="00286A10">
        <w:rPr>
          <w:rFonts w:cs="Arial"/>
          <w:bCs/>
          <w:iCs/>
          <w:kern w:val="16"/>
          <w:szCs w:val="20"/>
          <w:lang w:eastAsia="fr-CA"/>
        </w:rPr>
        <w:t xml:space="preserve"> de rech</w:t>
      </w:r>
      <w:r w:rsidR="00286A10">
        <w:rPr>
          <w:rFonts w:cs="Arial"/>
          <w:bCs/>
          <w:iCs/>
          <w:kern w:val="16"/>
          <w:szCs w:val="20"/>
          <w:lang w:eastAsia="fr-CA"/>
        </w:rPr>
        <w:t>erche en cours</w:t>
      </w:r>
      <w:r w:rsidR="00286A10" w:rsidRPr="00286A10">
        <w:rPr>
          <w:rFonts w:cs="Arial"/>
          <w:bCs/>
          <w:iCs/>
          <w:kern w:val="16"/>
          <w:szCs w:val="20"/>
          <w:lang w:eastAsia="fr-CA"/>
        </w:rPr>
        <w:t xml:space="preserve"> et l’accessibilité de leur page web. </w:t>
      </w:r>
    </w:p>
    <w:p w14:paraId="4082847E" w14:textId="01DC07AB" w:rsidR="00B26812" w:rsidRPr="00B26812" w:rsidRDefault="00B26812" w:rsidP="00B26812">
      <w:pPr>
        <w:pStyle w:val="NormalArial"/>
        <w:spacing w:line="276" w:lineRule="auto"/>
        <w:rPr>
          <w:rFonts w:cs="Arial"/>
          <w:b/>
          <w:bCs/>
          <w:iCs/>
          <w:kern w:val="16"/>
          <w:szCs w:val="20"/>
          <w:lang w:eastAsia="fr-CA"/>
        </w:rPr>
      </w:pPr>
      <w:r w:rsidRPr="00286A10">
        <w:rPr>
          <w:rFonts w:cs="Arial"/>
          <w:b/>
          <w:bCs/>
          <w:iCs/>
          <w:kern w:val="16"/>
          <w:szCs w:val="20"/>
          <w:lang w:eastAsia="fr-CA"/>
        </w:rPr>
        <w:t xml:space="preserve">À suivre :  </w:t>
      </w:r>
      <w:r w:rsidR="00286A10" w:rsidRPr="00286A10">
        <w:rPr>
          <w:rFonts w:cs="Arial"/>
          <w:bCs/>
          <w:iCs/>
          <w:kern w:val="16"/>
          <w:szCs w:val="20"/>
          <w:lang w:eastAsia="fr-CA"/>
        </w:rPr>
        <w:t xml:space="preserve">Nous poursuivrons notre participation au CNEIS. </w:t>
      </w:r>
      <w:r w:rsidR="00CE4446">
        <w:rPr>
          <w:rFonts w:cs="Arial"/>
          <w:bCs/>
          <w:iCs/>
          <w:kern w:val="16"/>
          <w:szCs w:val="20"/>
          <w:lang w:eastAsia="fr-CA"/>
        </w:rPr>
        <w:t>À la suite</w:t>
      </w:r>
      <w:r w:rsidR="00286A10" w:rsidRPr="00286A10">
        <w:rPr>
          <w:rFonts w:cs="Arial"/>
          <w:bCs/>
          <w:iCs/>
          <w:kern w:val="16"/>
          <w:szCs w:val="20"/>
          <w:lang w:eastAsia="fr-CA"/>
        </w:rPr>
        <w:t xml:space="preserve"> </w:t>
      </w:r>
      <w:r w:rsidR="00CE4446">
        <w:rPr>
          <w:rFonts w:cs="Arial"/>
          <w:bCs/>
          <w:iCs/>
          <w:kern w:val="16"/>
          <w:szCs w:val="20"/>
          <w:lang w:eastAsia="fr-CA"/>
        </w:rPr>
        <w:t>d’</w:t>
      </w:r>
      <w:r w:rsidR="00286A10" w:rsidRPr="00286A10">
        <w:rPr>
          <w:rFonts w:cs="Arial"/>
          <w:bCs/>
          <w:iCs/>
          <w:kern w:val="16"/>
          <w:szCs w:val="20"/>
          <w:lang w:eastAsia="fr-CA"/>
        </w:rPr>
        <w:t>une entente entre la COPHAN et le CNEIS, il serait possible de développer des projets de recherche sur l’inclusion sociale avec eux.</w:t>
      </w:r>
    </w:p>
    <w:p w14:paraId="6A3AAB55" w14:textId="77777777" w:rsidR="00B26812" w:rsidRDefault="00B26812" w:rsidP="000B2627">
      <w:pPr>
        <w:spacing w:before="120" w:after="120" w:line="276" w:lineRule="auto"/>
        <w:rPr>
          <w:rFonts w:ascii="Arial" w:eastAsia="Cambria" w:hAnsi="Arial" w:cs="Arial"/>
          <w:color w:val="000000"/>
        </w:rPr>
      </w:pPr>
    </w:p>
    <w:p w14:paraId="1645E0A8" w14:textId="77777777" w:rsidR="00A3734C" w:rsidRPr="00C34124" w:rsidRDefault="00A3734C" w:rsidP="000B2627">
      <w:pPr>
        <w:spacing w:before="120" w:after="120" w:line="276" w:lineRule="auto"/>
        <w:rPr>
          <w:rFonts w:ascii="Arial" w:eastAsia="Cambria" w:hAnsi="Arial" w:cs="Arial"/>
          <w:b/>
          <w:color w:val="000000"/>
        </w:rPr>
      </w:pPr>
      <w:r w:rsidRPr="009C54DC">
        <w:rPr>
          <w:rFonts w:ascii="Arial" w:eastAsia="Cambria" w:hAnsi="Arial" w:cs="Arial"/>
          <w:b/>
          <w:color w:val="000000"/>
        </w:rPr>
        <w:t>Représentants belges</w:t>
      </w:r>
    </w:p>
    <w:p w14:paraId="11C838A5" w14:textId="77777777" w:rsidR="00A3734C" w:rsidRPr="00F03CD8" w:rsidRDefault="00F03CD8" w:rsidP="000B2627">
      <w:pPr>
        <w:spacing w:before="120" w:after="120" w:line="276" w:lineRule="auto"/>
        <w:rPr>
          <w:rFonts w:ascii="Arial" w:eastAsia="Cambria" w:hAnsi="Arial" w:cs="Arial"/>
          <w:color w:val="000000"/>
        </w:rPr>
      </w:pPr>
      <w:r w:rsidRPr="00F03CD8">
        <w:rPr>
          <w:rFonts w:ascii="Arial" w:eastAsia="Cambria" w:hAnsi="Arial" w:cs="Arial"/>
          <w:color w:val="000000"/>
        </w:rPr>
        <w:t>Le 13</w:t>
      </w:r>
      <w:r w:rsidR="00A3734C" w:rsidRPr="00F03CD8">
        <w:rPr>
          <w:rFonts w:ascii="Arial" w:eastAsia="Cambria" w:hAnsi="Arial" w:cs="Arial"/>
          <w:color w:val="000000"/>
        </w:rPr>
        <w:t xml:space="preserve"> </w:t>
      </w:r>
      <w:r w:rsidR="00C34124" w:rsidRPr="00F03CD8">
        <w:rPr>
          <w:rFonts w:ascii="Arial" w:eastAsia="Cambria" w:hAnsi="Arial" w:cs="Arial"/>
          <w:color w:val="000000"/>
        </w:rPr>
        <w:t xml:space="preserve">juin 2019, des représentants du Collectif accessibilité Wallonie Bruxelles </w:t>
      </w:r>
      <w:r w:rsidR="00A3734C" w:rsidRPr="00F03CD8">
        <w:rPr>
          <w:rFonts w:ascii="Arial" w:eastAsia="Cambria" w:hAnsi="Arial" w:cs="Arial"/>
          <w:color w:val="000000"/>
        </w:rPr>
        <w:t xml:space="preserve">et de Kéroul sont venus échanger dans les locaux de la COPHAN. </w:t>
      </w:r>
      <w:r w:rsidR="00711F0C" w:rsidRPr="00F03CD8">
        <w:rPr>
          <w:rFonts w:ascii="Arial" w:eastAsia="Cambria" w:hAnsi="Arial" w:cs="Arial"/>
          <w:color w:val="000000"/>
        </w:rPr>
        <w:t xml:space="preserve">Les discussions ont notamment porté sur </w:t>
      </w:r>
      <w:r w:rsidR="00C34124" w:rsidRPr="00F03CD8">
        <w:rPr>
          <w:rFonts w:ascii="Arial" w:eastAsia="Cambria" w:hAnsi="Arial" w:cs="Arial"/>
          <w:color w:val="000000"/>
        </w:rPr>
        <w:t>les manières de faire de chaque organisation.</w:t>
      </w:r>
    </w:p>
    <w:p w14:paraId="4931BA7A" w14:textId="77777777" w:rsidR="00A3734C" w:rsidRPr="00A3734C" w:rsidRDefault="00A3734C" w:rsidP="000B2627">
      <w:pPr>
        <w:spacing w:before="120" w:after="120" w:line="276" w:lineRule="auto"/>
        <w:rPr>
          <w:rFonts w:ascii="Arial" w:eastAsia="Cambria" w:hAnsi="Arial" w:cs="Arial"/>
          <w:color w:val="000000"/>
          <w:highlight w:val="lightGray"/>
        </w:rPr>
      </w:pPr>
    </w:p>
    <w:p w14:paraId="580A2012" w14:textId="288F3D10" w:rsidR="002656A2" w:rsidRPr="009C54DC" w:rsidRDefault="00A60FAF" w:rsidP="000B2627">
      <w:pPr>
        <w:spacing w:before="120" w:after="120" w:line="276" w:lineRule="auto"/>
        <w:rPr>
          <w:rFonts w:ascii="Arial" w:eastAsia="Cambria" w:hAnsi="Arial" w:cs="Arial"/>
          <w:b/>
          <w:color w:val="000000"/>
        </w:rPr>
      </w:pPr>
      <w:r w:rsidRPr="009C54DC">
        <w:rPr>
          <w:rFonts w:ascii="Arial" w:eastAsia="Cambria" w:hAnsi="Arial" w:cs="Arial"/>
          <w:b/>
          <w:color w:val="000000"/>
        </w:rPr>
        <w:t xml:space="preserve">Colloque </w:t>
      </w:r>
      <w:r w:rsidR="002D02B3" w:rsidRPr="009C54DC">
        <w:rPr>
          <w:rFonts w:ascii="Arial" w:eastAsia="Cambria" w:hAnsi="Arial" w:cs="Arial"/>
          <w:b/>
          <w:color w:val="000000"/>
        </w:rPr>
        <w:t>franco-latino-américain</w:t>
      </w:r>
    </w:p>
    <w:p w14:paraId="7CF3B5AF" w14:textId="2923411D" w:rsidR="00B56613" w:rsidRDefault="00B56613" w:rsidP="000B2627">
      <w:pPr>
        <w:spacing w:before="120" w:after="120" w:line="276" w:lineRule="auto"/>
        <w:rPr>
          <w:rFonts w:ascii="Arial" w:eastAsia="Cambria" w:hAnsi="Arial" w:cs="Arial"/>
          <w:color w:val="000000"/>
        </w:rPr>
      </w:pPr>
      <w:r w:rsidRPr="009C4EFE">
        <w:rPr>
          <w:rFonts w:ascii="Arial" w:eastAsia="Cambria" w:hAnsi="Arial" w:cs="Arial"/>
          <w:b/>
          <w:color w:val="000000"/>
        </w:rPr>
        <w:t>Contexte</w:t>
      </w:r>
      <w:r>
        <w:rPr>
          <w:rFonts w:ascii="Arial" w:eastAsia="Cambria" w:hAnsi="Arial" w:cs="Arial"/>
          <w:color w:val="000000"/>
        </w:rPr>
        <w:t> : Le col</w:t>
      </w:r>
      <w:r w:rsidR="009C4EFE">
        <w:rPr>
          <w:rFonts w:ascii="Arial" w:eastAsia="Cambria" w:hAnsi="Arial" w:cs="Arial"/>
          <w:color w:val="000000"/>
        </w:rPr>
        <w:t>loque ayant lieu au Q</w:t>
      </w:r>
      <w:r>
        <w:rPr>
          <w:rFonts w:ascii="Arial" w:eastAsia="Cambria" w:hAnsi="Arial" w:cs="Arial"/>
          <w:color w:val="000000"/>
        </w:rPr>
        <w:t xml:space="preserve">uébec en 2020, la </w:t>
      </w:r>
      <w:r w:rsidR="009C4EFE">
        <w:rPr>
          <w:rFonts w:ascii="Arial" w:eastAsia="Cambria" w:hAnsi="Arial" w:cs="Arial"/>
          <w:color w:val="000000"/>
        </w:rPr>
        <w:t>COPHAN</w:t>
      </w:r>
      <w:r>
        <w:rPr>
          <w:rFonts w:ascii="Arial" w:eastAsia="Cambria" w:hAnsi="Arial" w:cs="Arial"/>
          <w:color w:val="000000"/>
        </w:rPr>
        <w:t xml:space="preserve"> a été sollicité pour fai</w:t>
      </w:r>
      <w:r w:rsidR="009C4EFE">
        <w:rPr>
          <w:rFonts w:ascii="Arial" w:eastAsia="Cambria" w:hAnsi="Arial" w:cs="Arial"/>
          <w:color w:val="000000"/>
        </w:rPr>
        <w:t>re partie du comité organisateur</w:t>
      </w:r>
      <w:r>
        <w:rPr>
          <w:rFonts w:ascii="Arial" w:eastAsia="Cambria" w:hAnsi="Arial" w:cs="Arial"/>
          <w:color w:val="000000"/>
        </w:rPr>
        <w:t xml:space="preserve">. Ce colloque </w:t>
      </w:r>
      <w:r w:rsidR="009C4EFE">
        <w:rPr>
          <w:rFonts w:ascii="Arial" w:eastAsia="Cambria" w:hAnsi="Arial" w:cs="Arial"/>
          <w:color w:val="000000"/>
        </w:rPr>
        <w:t>devait</w:t>
      </w:r>
      <w:r w:rsidR="00286A10">
        <w:rPr>
          <w:rFonts w:ascii="Arial" w:eastAsia="Cambria" w:hAnsi="Arial" w:cs="Arial"/>
          <w:color w:val="000000"/>
        </w:rPr>
        <w:t xml:space="preserve"> avoir lieu du</w:t>
      </w:r>
      <w:r>
        <w:rPr>
          <w:rFonts w:ascii="Arial" w:eastAsia="Cambria" w:hAnsi="Arial" w:cs="Arial"/>
          <w:color w:val="000000"/>
        </w:rPr>
        <w:t xml:space="preserve"> 25 au 27 juin 2020, </w:t>
      </w:r>
      <w:r w:rsidR="009C4EFE">
        <w:rPr>
          <w:rFonts w:ascii="Arial" w:eastAsia="Cambria" w:hAnsi="Arial" w:cs="Arial"/>
          <w:color w:val="000000"/>
        </w:rPr>
        <w:t xml:space="preserve">mais </w:t>
      </w:r>
      <w:r>
        <w:rPr>
          <w:rFonts w:ascii="Arial" w:eastAsia="Cambria" w:hAnsi="Arial" w:cs="Arial"/>
          <w:color w:val="000000"/>
        </w:rPr>
        <w:t>en raison de la pandémie</w:t>
      </w:r>
      <w:r w:rsidR="009C4EFE">
        <w:rPr>
          <w:rFonts w:ascii="Arial" w:eastAsia="Cambria" w:hAnsi="Arial" w:cs="Arial"/>
          <w:color w:val="000000"/>
        </w:rPr>
        <w:t>,</w:t>
      </w:r>
      <w:r>
        <w:rPr>
          <w:rFonts w:ascii="Arial" w:eastAsia="Cambria" w:hAnsi="Arial" w:cs="Arial"/>
          <w:color w:val="000000"/>
        </w:rPr>
        <w:t xml:space="preserve"> il a été déplacé </w:t>
      </w:r>
      <w:r w:rsidR="009C4EFE">
        <w:rPr>
          <w:rFonts w:ascii="Arial" w:eastAsia="Cambria" w:hAnsi="Arial" w:cs="Arial"/>
          <w:color w:val="000000"/>
        </w:rPr>
        <w:t xml:space="preserve">du </w:t>
      </w:r>
      <w:r>
        <w:rPr>
          <w:rFonts w:ascii="Arial" w:eastAsia="Cambria" w:hAnsi="Arial" w:cs="Arial"/>
          <w:color w:val="000000"/>
        </w:rPr>
        <w:t>21 au 23 juin 2021</w:t>
      </w:r>
      <w:r w:rsidR="009C4EFE">
        <w:rPr>
          <w:rFonts w:ascii="Arial" w:eastAsia="Cambria" w:hAnsi="Arial" w:cs="Arial"/>
          <w:color w:val="000000"/>
        </w:rPr>
        <w:t>.</w:t>
      </w:r>
    </w:p>
    <w:p w14:paraId="1FD87897" w14:textId="77777777" w:rsidR="009C4EFE" w:rsidRDefault="009C4EFE" w:rsidP="000B2627">
      <w:pPr>
        <w:spacing w:before="120" w:after="120" w:line="276" w:lineRule="auto"/>
        <w:rPr>
          <w:rFonts w:ascii="Arial" w:eastAsia="Cambria" w:hAnsi="Arial" w:cs="Arial"/>
          <w:color w:val="000000"/>
        </w:rPr>
      </w:pPr>
    </w:p>
    <w:p w14:paraId="78E4FA55" w14:textId="14F1EB31" w:rsidR="00B56613" w:rsidRPr="009C4EFE" w:rsidRDefault="00B56613" w:rsidP="000B2627">
      <w:pPr>
        <w:spacing w:before="120" w:after="120" w:line="276" w:lineRule="auto"/>
        <w:rPr>
          <w:rFonts w:ascii="Arial" w:eastAsia="Cambria" w:hAnsi="Arial" w:cs="Arial"/>
          <w:b/>
          <w:color w:val="000000"/>
        </w:rPr>
      </w:pPr>
      <w:r w:rsidRPr="009C4EFE">
        <w:rPr>
          <w:rFonts w:ascii="Arial" w:eastAsia="Cambria" w:hAnsi="Arial" w:cs="Arial"/>
          <w:b/>
          <w:color w:val="000000"/>
        </w:rPr>
        <w:t>Actions </w:t>
      </w:r>
      <w:r w:rsidR="009C4EFE" w:rsidRPr="009C4EFE">
        <w:rPr>
          <w:rFonts w:ascii="Arial" w:eastAsia="Cambria" w:hAnsi="Arial" w:cs="Arial"/>
          <w:b/>
          <w:color w:val="000000"/>
        </w:rPr>
        <w:t>et réalisations</w:t>
      </w:r>
      <w:r w:rsidRPr="009C4EFE">
        <w:rPr>
          <w:rFonts w:ascii="Arial" w:eastAsia="Cambria" w:hAnsi="Arial" w:cs="Arial"/>
          <w:b/>
          <w:color w:val="000000"/>
        </w:rPr>
        <w:t>:</w:t>
      </w:r>
    </w:p>
    <w:p w14:paraId="0A5528DA" w14:textId="7818E04C" w:rsidR="00A60FAF" w:rsidRDefault="00711F0C" w:rsidP="009C4EFE">
      <w:pPr>
        <w:pStyle w:val="Paragraphedeliste"/>
        <w:numPr>
          <w:ilvl w:val="0"/>
          <w:numId w:val="57"/>
        </w:numPr>
        <w:spacing w:line="276" w:lineRule="auto"/>
        <w:rPr>
          <w:rFonts w:eastAsia="Cambria" w:cs="Arial"/>
          <w:color w:val="000000"/>
        </w:rPr>
      </w:pPr>
      <w:r w:rsidRPr="009C4EFE">
        <w:rPr>
          <w:rFonts w:eastAsia="Cambria" w:cs="Arial"/>
          <w:color w:val="000000"/>
        </w:rPr>
        <w:lastRenderedPageBreak/>
        <w:t xml:space="preserve">Le 26 juin 2019, </w:t>
      </w:r>
      <w:r w:rsidR="00B56613" w:rsidRPr="009C4EFE">
        <w:rPr>
          <w:rFonts w:eastAsia="Cambria" w:cs="Arial"/>
          <w:color w:val="000000"/>
        </w:rPr>
        <w:t>la COPHAN</w:t>
      </w:r>
      <w:r w:rsidRPr="009C4EFE">
        <w:rPr>
          <w:rFonts w:eastAsia="Cambria" w:cs="Arial"/>
          <w:color w:val="000000"/>
        </w:rPr>
        <w:t xml:space="preserve"> a participé</w:t>
      </w:r>
      <w:r w:rsidR="00C34124" w:rsidRPr="009C4EFE">
        <w:rPr>
          <w:rFonts w:eastAsia="Cambria" w:cs="Arial"/>
          <w:color w:val="000000"/>
        </w:rPr>
        <w:t xml:space="preserve"> à une rencontre du comité organisateur du colloque </w:t>
      </w:r>
      <w:r w:rsidR="002D02B3" w:rsidRPr="009C4EFE">
        <w:rPr>
          <w:rFonts w:eastAsia="Cambria" w:cs="Arial"/>
          <w:color w:val="000000"/>
        </w:rPr>
        <w:t>franco-</w:t>
      </w:r>
      <w:r w:rsidR="00C34124" w:rsidRPr="009C4EFE">
        <w:rPr>
          <w:rFonts w:eastAsia="Cambria" w:cs="Arial"/>
          <w:color w:val="000000"/>
        </w:rPr>
        <w:t xml:space="preserve">latino </w:t>
      </w:r>
      <w:r w:rsidR="00B56613" w:rsidRPr="009C4EFE">
        <w:rPr>
          <w:rFonts w:eastAsia="Cambria" w:cs="Arial"/>
          <w:color w:val="000000"/>
        </w:rPr>
        <w:t>–</w:t>
      </w:r>
      <w:r w:rsidR="00C34124" w:rsidRPr="009C4EFE">
        <w:rPr>
          <w:rFonts w:eastAsia="Cambria" w:cs="Arial"/>
          <w:color w:val="000000"/>
        </w:rPr>
        <w:t>américain</w:t>
      </w:r>
      <w:r w:rsidR="00B56613" w:rsidRPr="009C4EFE">
        <w:rPr>
          <w:rFonts w:eastAsia="Cambria" w:cs="Arial"/>
          <w:color w:val="000000"/>
        </w:rPr>
        <w:t xml:space="preserve">. </w:t>
      </w:r>
    </w:p>
    <w:p w14:paraId="6D61C8D4" w14:textId="77777777" w:rsidR="002656A2" w:rsidRPr="009C4EFE" w:rsidRDefault="002656A2" w:rsidP="002656A2">
      <w:pPr>
        <w:pStyle w:val="Paragraphedeliste"/>
        <w:spacing w:line="276" w:lineRule="auto"/>
        <w:ind w:left="360"/>
        <w:rPr>
          <w:rFonts w:eastAsia="Cambria" w:cs="Arial"/>
          <w:color w:val="000000"/>
        </w:rPr>
      </w:pPr>
    </w:p>
    <w:p w14:paraId="590A3309" w14:textId="56AEE821" w:rsidR="00B56613" w:rsidRPr="009C4EFE" w:rsidRDefault="009C4EFE" w:rsidP="000B2627">
      <w:pPr>
        <w:spacing w:before="120" w:after="120" w:line="276" w:lineRule="auto"/>
        <w:rPr>
          <w:rFonts w:ascii="Arial" w:eastAsia="Cambria" w:hAnsi="Arial" w:cs="Arial"/>
          <w:color w:val="000000"/>
        </w:rPr>
      </w:pPr>
      <w:r w:rsidRPr="009C4EFE">
        <w:rPr>
          <w:rFonts w:ascii="Arial" w:eastAsia="Cambria" w:hAnsi="Arial" w:cs="Arial"/>
          <w:b/>
          <w:color w:val="000000"/>
        </w:rPr>
        <w:t>À suivre</w:t>
      </w:r>
      <w:r>
        <w:rPr>
          <w:rFonts w:ascii="Arial" w:eastAsia="Cambria" w:hAnsi="Arial" w:cs="Arial"/>
          <w:color w:val="000000"/>
        </w:rPr>
        <w:t xml:space="preserve"> : </w:t>
      </w:r>
      <w:r w:rsidR="00B56613" w:rsidRPr="009C4EFE">
        <w:rPr>
          <w:rFonts w:ascii="Arial" w:eastAsia="Cambria" w:hAnsi="Arial" w:cs="Arial"/>
          <w:color w:val="000000"/>
        </w:rPr>
        <w:t>Nous poursuivrons notre implicati</w:t>
      </w:r>
      <w:r w:rsidR="00286A10">
        <w:rPr>
          <w:rFonts w:ascii="Arial" w:eastAsia="Cambria" w:hAnsi="Arial" w:cs="Arial"/>
          <w:color w:val="000000"/>
        </w:rPr>
        <w:t>on dans le comité organisateur pour la tenue du colloque du 21 au 23 juin 2021.</w:t>
      </w:r>
    </w:p>
    <w:p w14:paraId="6600C2B8" w14:textId="77777777" w:rsidR="00A07D34" w:rsidRPr="009C4EFE" w:rsidRDefault="00A07D34" w:rsidP="00A07D34">
      <w:pPr>
        <w:rPr>
          <w:rFonts w:ascii="Arial" w:hAnsi="Arial" w:cs="Arial"/>
          <w:b/>
        </w:rPr>
      </w:pPr>
    </w:p>
    <w:p w14:paraId="0FACEF71" w14:textId="5119CE00" w:rsidR="00A07D34" w:rsidRPr="009C4EFE" w:rsidRDefault="00A07D34" w:rsidP="00A07D34">
      <w:pPr>
        <w:rPr>
          <w:rFonts w:ascii="Arial" w:hAnsi="Arial" w:cs="Arial"/>
          <w:b/>
        </w:rPr>
      </w:pPr>
      <w:r w:rsidRPr="009C4EFE">
        <w:rPr>
          <w:rFonts w:ascii="Arial" w:hAnsi="Arial" w:cs="Arial"/>
          <w:b/>
        </w:rPr>
        <w:t>Colloque Participation sociale et handicap visuel (RAAQ)</w:t>
      </w:r>
    </w:p>
    <w:p w14:paraId="786A8CFA" w14:textId="77777777" w:rsidR="00A07D34" w:rsidRPr="00DE445B" w:rsidRDefault="00A07D34" w:rsidP="00A07D34">
      <w:pPr>
        <w:spacing w:before="120" w:after="120" w:line="276" w:lineRule="auto"/>
        <w:rPr>
          <w:rFonts w:ascii="Arial" w:hAnsi="Arial" w:cs="Arial"/>
          <w:lang w:eastAsia="x-none"/>
        </w:rPr>
      </w:pPr>
      <w:r w:rsidRPr="009C4EFE">
        <w:rPr>
          <w:rFonts w:ascii="Arial" w:hAnsi="Arial" w:cs="Arial"/>
          <w:b/>
          <w:lang w:eastAsia="x-none"/>
        </w:rPr>
        <w:t>Contexte</w:t>
      </w:r>
      <w:r w:rsidRPr="009C4EFE">
        <w:rPr>
          <w:rFonts w:ascii="Arial" w:hAnsi="Arial" w:cs="Arial"/>
          <w:lang w:eastAsia="x-none"/>
        </w:rPr>
        <w:t xml:space="preserve"> : Le Regroupement </w:t>
      </w:r>
      <w:r w:rsidRPr="009C4EFE">
        <w:rPr>
          <w:rFonts w:ascii="Helvetica" w:hAnsi="Helvetica" w:cs="Helvetica"/>
          <w:shd w:val="clear" w:color="auto" w:fill="FFFFFF"/>
        </w:rPr>
        <w:t>des aveugles et amblyopes du Québec (RAAQ) a organisé un colloque provincial sur la participation sociale des personnes en situation de handicap visuel le 6 septembre 2019. La société québécoise étant en pleine transformation quant à nos rapports avec l’information, le loisir et la mobilité, le RAAQ marque l’importance de réfléchir aux meilleures</w:t>
      </w:r>
      <w:r w:rsidRPr="00DE445B">
        <w:rPr>
          <w:rFonts w:ascii="Helvetica" w:hAnsi="Helvetica" w:cs="Helvetica"/>
          <w:shd w:val="clear" w:color="auto" w:fill="FFFFFF"/>
        </w:rPr>
        <w:t xml:space="preserve"> façons de préserver et d’améliorer la participation sociale des personnes aveugles ou malvoyantes. À la programmation étaient prévues les thématiques suivantes : les </w:t>
      </w:r>
      <w:r w:rsidRPr="00DE445B">
        <w:rPr>
          <w:rFonts w:ascii="Arial" w:hAnsi="Arial" w:cs="Arial"/>
          <w:shd w:val="clear" w:color="auto" w:fill="FFFFFF"/>
        </w:rPr>
        <w:t>inégalités d’accès à la culture et au savoir, la place des personnes en situation de handicap visuel dans le nouvel urbanisme, la recherche et son impact dans les milieux d’intervention, le rôle du loisir, l’employabilité, l’accessibilité du Web et l’intelligence artificielle et les nouvelles technologies.</w:t>
      </w:r>
    </w:p>
    <w:p w14:paraId="2AAF453D" w14:textId="77777777" w:rsidR="00A07D34" w:rsidRPr="006A0554" w:rsidRDefault="00A07D34" w:rsidP="00A07D34">
      <w:pPr>
        <w:spacing w:before="120" w:after="120" w:line="276" w:lineRule="auto"/>
        <w:rPr>
          <w:rFonts w:ascii="Arial" w:hAnsi="Arial" w:cs="Arial"/>
          <w:lang w:eastAsia="x-none"/>
        </w:rPr>
      </w:pPr>
      <w:r w:rsidRPr="006A0554">
        <w:rPr>
          <w:rFonts w:ascii="Arial" w:hAnsi="Arial" w:cs="Arial"/>
          <w:b/>
          <w:lang w:eastAsia="x-none"/>
        </w:rPr>
        <w:t>Actions et réalisations</w:t>
      </w:r>
      <w:r w:rsidRPr="006A0554">
        <w:rPr>
          <w:rFonts w:ascii="Arial" w:hAnsi="Arial" w:cs="Arial"/>
          <w:lang w:eastAsia="x-none"/>
        </w:rPr>
        <w:t xml:space="preserve"> : </w:t>
      </w:r>
    </w:p>
    <w:p w14:paraId="20FFF6BA" w14:textId="25BBCD75" w:rsidR="00A07D34" w:rsidRPr="00DE445B" w:rsidRDefault="00A07D34" w:rsidP="00A07D34">
      <w:pPr>
        <w:pStyle w:val="Paragraphedeliste"/>
        <w:numPr>
          <w:ilvl w:val="0"/>
          <w:numId w:val="46"/>
        </w:numPr>
        <w:rPr>
          <w:rFonts w:cs="Arial"/>
          <w:lang w:eastAsia="x-none"/>
        </w:rPr>
      </w:pPr>
      <w:r w:rsidRPr="00DE445B">
        <w:rPr>
          <w:rFonts w:cs="Arial"/>
          <w:lang w:eastAsia="x-none"/>
        </w:rPr>
        <w:t xml:space="preserve">Le 6 septembre 2019, monsieur Claude Guimond a participé au colloque organisé par le RAAQ </w:t>
      </w:r>
      <w:r w:rsidR="00286A10">
        <w:rPr>
          <w:rFonts w:cs="Arial"/>
          <w:lang w:eastAsia="x-none"/>
        </w:rPr>
        <w:t xml:space="preserve">et a animé </w:t>
      </w:r>
      <w:r w:rsidRPr="00DE445B">
        <w:rPr>
          <w:rFonts w:cs="Arial"/>
          <w:lang w:eastAsia="x-none"/>
        </w:rPr>
        <w:t xml:space="preserve">la conférence </w:t>
      </w:r>
      <w:r w:rsidRPr="00DE445B">
        <w:rPr>
          <w:rFonts w:cs="Arial"/>
          <w:i/>
          <w:shd w:val="clear" w:color="auto" w:fill="FFFFFF"/>
        </w:rPr>
        <w:t>Discussion sur la place des personnes en situation de handicap visuel dans le nouvel urbanisme</w:t>
      </w:r>
      <w:r w:rsidRPr="00DE445B">
        <w:rPr>
          <w:rFonts w:cs="Arial"/>
          <w:lang w:eastAsia="x-none"/>
        </w:rPr>
        <w:t>.</w:t>
      </w:r>
    </w:p>
    <w:p w14:paraId="64D7B6CC" w14:textId="44FDEA20" w:rsidR="008A1317" w:rsidRDefault="008A1317" w:rsidP="000B2627">
      <w:pPr>
        <w:spacing w:before="120" w:after="120" w:line="276" w:lineRule="auto"/>
        <w:rPr>
          <w:rFonts w:ascii="Arial" w:eastAsia="Cambria" w:hAnsi="Arial" w:cs="Arial"/>
          <w:color w:val="000000"/>
        </w:rPr>
      </w:pPr>
    </w:p>
    <w:p w14:paraId="477065B5" w14:textId="77777777" w:rsidR="00A07D34" w:rsidRDefault="00A07D34">
      <w:pPr>
        <w:rPr>
          <w:rFonts w:ascii="Arial" w:hAnsi="Arial" w:cs="Arial"/>
          <w:b/>
          <w:kern w:val="16"/>
          <w:sz w:val="28"/>
          <w:szCs w:val="20"/>
          <w:lang w:val="fr-FR" w:eastAsia="x-none"/>
        </w:rPr>
      </w:pPr>
      <w:bookmarkStart w:id="187" w:name="_Toc358224474"/>
      <w:bookmarkStart w:id="188" w:name="_Toc358619632"/>
      <w:bookmarkStart w:id="189" w:name="_Toc388606687"/>
      <w:bookmarkStart w:id="190" w:name="_Toc388607717"/>
      <w:bookmarkStart w:id="191" w:name="_Toc263101350"/>
      <w:bookmarkStart w:id="192" w:name="_Toc389552655"/>
      <w:bookmarkEnd w:id="186"/>
      <w:r>
        <w:rPr>
          <w:rFonts w:cs="Arial"/>
        </w:rPr>
        <w:br w:type="page"/>
      </w:r>
    </w:p>
    <w:p w14:paraId="428CA5D2" w14:textId="7D127070" w:rsidR="00930E69" w:rsidRPr="001B77A3" w:rsidRDefault="00930E69" w:rsidP="000D202F">
      <w:pPr>
        <w:pStyle w:val="Titre1numrot"/>
        <w:numPr>
          <w:ilvl w:val="0"/>
          <w:numId w:val="0"/>
        </w:numPr>
        <w:rPr>
          <w:rFonts w:cs="Arial"/>
        </w:rPr>
      </w:pPr>
      <w:bookmarkStart w:id="193" w:name="_Toc50051893"/>
      <w:r w:rsidRPr="001B77A3">
        <w:rPr>
          <w:rFonts w:cs="Arial"/>
        </w:rPr>
        <w:lastRenderedPageBreak/>
        <w:t>Conclusion</w:t>
      </w:r>
      <w:bookmarkEnd w:id="193"/>
    </w:p>
    <w:bookmarkEnd w:id="187"/>
    <w:bookmarkEnd w:id="188"/>
    <w:bookmarkEnd w:id="189"/>
    <w:bookmarkEnd w:id="190"/>
    <w:bookmarkEnd w:id="191"/>
    <w:bookmarkEnd w:id="192"/>
    <w:p w14:paraId="28C250D7" w14:textId="081FA90A" w:rsidR="00FA0D3E" w:rsidRPr="001B77A3" w:rsidRDefault="00FA0D3E" w:rsidP="000B2627">
      <w:pPr>
        <w:pStyle w:val="NormalArial"/>
        <w:spacing w:line="276" w:lineRule="auto"/>
        <w:rPr>
          <w:rFonts w:cs="Arial"/>
          <w:color w:val="000000"/>
        </w:rPr>
      </w:pPr>
      <w:r w:rsidRPr="001B77A3">
        <w:rPr>
          <w:rFonts w:cs="Arial"/>
          <w:color w:val="000000"/>
        </w:rPr>
        <w:t xml:space="preserve">Encore </w:t>
      </w:r>
      <w:r w:rsidRPr="006D2277">
        <w:rPr>
          <w:rFonts w:cs="Arial"/>
          <w:color w:val="000000"/>
        </w:rPr>
        <w:t>en</w:t>
      </w:r>
      <w:r w:rsidR="00BC0E4E" w:rsidRPr="006D2277">
        <w:rPr>
          <w:rFonts w:cs="Arial"/>
          <w:color w:val="000000"/>
        </w:rPr>
        <w:t xml:space="preserve"> </w:t>
      </w:r>
      <w:r w:rsidR="006D2277" w:rsidRPr="006D2277">
        <w:rPr>
          <w:rFonts w:cs="Arial"/>
          <w:color w:val="000000"/>
        </w:rPr>
        <w:t>2019-2020</w:t>
      </w:r>
      <w:r w:rsidR="00B71E9B" w:rsidRPr="001B77A3">
        <w:rPr>
          <w:rFonts w:cs="Arial"/>
          <w:color w:val="000000"/>
        </w:rPr>
        <w:t>,</w:t>
      </w:r>
      <w:r w:rsidRPr="001B77A3">
        <w:rPr>
          <w:rFonts w:cs="Arial"/>
          <w:color w:val="000000"/>
        </w:rPr>
        <w:t xml:space="preserve"> la COPHAN a dû composer avec des ressources humaines et financières insuffisantes</w:t>
      </w:r>
      <w:r w:rsidR="00B56613">
        <w:rPr>
          <w:rFonts w:cs="Arial"/>
          <w:color w:val="000000"/>
        </w:rPr>
        <w:t xml:space="preserve"> ainsi que plusieurs départs en congé de malad</w:t>
      </w:r>
      <w:r w:rsidR="008A48D2">
        <w:rPr>
          <w:rFonts w:cs="Arial"/>
          <w:color w:val="000000"/>
        </w:rPr>
        <w:t>i</w:t>
      </w:r>
      <w:r w:rsidR="00B56613">
        <w:rPr>
          <w:rFonts w:cs="Arial"/>
          <w:color w:val="000000"/>
        </w:rPr>
        <w:t xml:space="preserve">e qui ont causé la création </w:t>
      </w:r>
      <w:r w:rsidR="009C4EFE">
        <w:rPr>
          <w:rFonts w:cs="Arial"/>
          <w:color w:val="000000"/>
        </w:rPr>
        <w:t xml:space="preserve">de </w:t>
      </w:r>
      <w:r w:rsidR="00B56613">
        <w:rPr>
          <w:rFonts w:cs="Arial"/>
          <w:color w:val="000000"/>
        </w:rPr>
        <w:t>plusieurs poste</w:t>
      </w:r>
      <w:r w:rsidR="009C4EFE">
        <w:rPr>
          <w:rFonts w:cs="Arial"/>
          <w:color w:val="000000"/>
        </w:rPr>
        <w:t>s</w:t>
      </w:r>
      <w:r w:rsidR="00B56613">
        <w:rPr>
          <w:rFonts w:cs="Arial"/>
          <w:color w:val="000000"/>
        </w:rPr>
        <w:t xml:space="preserve"> intérimaires</w:t>
      </w:r>
      <w:r w:rsidRPr="001B77A3">
        <w:rPr>
          <w:rFonts w:cs="Arial"/>
          <w:color w:val="000000"/>
        </w:rPr>
        <w:t xml:space="preserve">. </w:t>
      </w:r>
    </w:p>
    <w:p w14:paraId="41A422FE" w14:textId="77777777" w:rsidR="00A164A8" w:rsidRPr="001B77A3" w:rsidRDefault="00A164A8" w:rsidP="000B2627">
      <w:pPr>
        <w:pStyle w:val="NormalArial"/>
        <w:spacing w:line="276" w:lineRule="auto"/>
        <w:rPr>
          <w:rFonts w:cs="Arial"/>
          <w:color w:val="000000"/>
        </w:rPr>
      </w:pPr>
      <w:r w:rsidRPr="001B77A3">
        <w:rPr>
          <w:rFonts w:cs="Arial"/>
          <w:color w:val="000000"/>
        </w:rPr>
        <w:t>S</w:t>
      </w:r>
      <w:r w:rsidR="00FA0D3E" w:rsidRPr="001B77A3">
        <w:rPr>
          <w:rFonts w:cs="Arial"/>
          <w:color w:val="000000"/>
        </w:rPr>
        <w:t>ans relâche, la COPHAN a poursuivi sa mission de défendre les droits des personnes ayant des limitations fonctionnelles et de leurs proches, notamment par</w:t>
      </w:r>
      <w:r w:rsidRPr="001B77A3">
        <w:rPr>
          <w:rFonts w:cs="Arial"/>
          <w:color w:val="000000"/>
        </w:rPr>
        <w:t> :</w:t>
      </w:r>
    </w:p>
    <w:p w14:paraId="50DF50C6" w14:textId="77777777" w:rsidR="00FA0D3E" w:rsidRPr="001B77A3" w:rsidRDefault="00FA0D3E" w:rsidP="00683BBD">
      <w:pPr>
        <w:numPr>
          <w:ilvl w:val="0"/>
          <w:numId w:val="11"/>
        </w:numPr>
        <w:spacing w:before="120" w:after="120" w:line="276" w:lineRule="auto"/>
        <w:ind w:left="426"/>
        <w:rPr>
          <w:rFonts w:ascii="Arial" w:hAnsi="Arial" w:cs="Arial"/>
        </w:rPr>
      </w:pPr>
      <w:r w:rsidRPr="001B77A3">
        <w:rPr>
          <w:rFonts w:ascii="Arial" w:hAnsi="Arial" w:cs="Arial"/>
        </w:rPr>
        <w:t>L’action politique non partisane, en faisant l’analyse des politiques gouvernementales, des projets de loi ou des règlements émanant de différents paliers de gouvern</w:t>
      </w:r>
      <w:r w:rsidR="00F236B7" w:rsidRPr="001B77A3">
        <w:rPr>
          <w:rFonts w:ascii="Arial" w:hAnsi="Arial" w:cs="Arial"/>
        </w:rPr>
        <w:t>ement ou d’instances publiques.</w:t>
      </w:r>
    </w:p>
    <w:p w14:paraId="222AA85A" w14:textId="77777777" w:rsidR="00A164A8" w:rsidRPr="001B77A3" w:rsidRDefault="00A164A8" w:rsidP="00683BBD">
      <w:pPr>
        <w:pStyle w:val="NormalArial"/>
        <w:numPr>
          <w:ilvl w:val="0"/>
          <w:numId w:val="10"/>
        </w:numPr>
        <w:spacing w:line="276" w:lineRule="auto"/>
        <w:ind w:left="357" w:hanging="357"/>
        <w:rPr>
          <w:rFonts w:cs="Arial"/>
          <w:color w:val="000000"/>
        </w:rPr>
      </w:pPr>
      <w:r w:rsidRPr="001B77A3">
        <w:rPr>
          <w:rFonts w:cs="Arial"/>
          <w:color w:val="000000"/>
        </w:rPr>
        <w:t>La ré</w:t>
      </w:r>
      <w:r w:rsidR="001F3523" w:rsidRPr="001B77A3">
        <w:rPr>
          <w:rFonts w:cs="Arial"/>
          <w:color w:val="000000"/>
        </w:rPr>
        <w:t>daction de plusieurs mémoires,</w:t>
      </w:r>
      <w:r w:rsidRPr="001B77A3">
        <w:rPr>
          <w:rFonts w:cs="Arial"/>
          <w:color w:val="000000"/>
        </w:rPr>
        <w:t xml:space="preserve"> avis</w:t>
      </w:r>
      <w:r w:rsidR="001F3523" w:rsidRPr="001B77A3">
        <w:rPr>
          <w:rFonts w:cs="Arial"/>
          <w:color w:val="000000"/>
        </w:rPr>
        <w:t xml:space="preserve"> et commentaires</w:t>
      </w:r>
      <w:r w:rsidRPr="001B77A3">
        <w:rPr>
          <w:rFonts w:cs="Arial"/>
          <w:color w:val="000000"/>
        </w:rPr>
        <w:t xml:space="preserve"> dans un large éventail de dossiers </w:t>
      </w:r>
      <w:r w:rsidR="00B71E9B" w:rsidRPr="001B77A3">
        <w:rPr>
          <w:rFonts w:cs="Arial"/>
          <w:color w:val="000000"/>
        </w:rPr>
        <w:t>touchant la vie des personnes ayant des limitations fonctionnelles, souvent dans de</w:t>
      </w:r>
      <w:r w:rsidRPr="001B77A3">
        <w:rPr>
          <w:rFonts w:cs="Arial"/>
          <w:color w:val="000000"/>
        </w:rPr>
        <w:t xml:space="preserve"> très courts</w:t>
      </w:r>
      <w:r w:rsidR="00B71E9B" w:rsidRPr="001B77A3">
        <w:rPr>
          <w:rFonts w:cs="Arial"/>
          <w:color w:val="000000"/>
        </w:rPr>
        <w:t xml:space="preserve"> délais</w:t>
      </w:r>
      <w:r w:rsidRPr="001B77A3">
        <w:rPr>
          <w:rFonts w:cs="Arial"/>
          <w:color w:val="000000"/>
        </w:rPr>
        <w:t>.</w:t>
      </w:r>
    </w:p>
    <w:p w14:paraId="5989582A" w14:textId="77777777" w:rsidR="00FA0D3E" w:rsidRPr="001B77A3" w:rsidRDefault="00FA0D3E" w:rsidP="00683BBD">
      <w:pPr>
        <w:pStyle w:val="NormalArial"/>
        <w:numPr>
          <w:ilvl w:val="0"/>
          <w:numId w:val="10"/>
        </w:numPr>
        <w:spacing w:line="276" w:lineRule="auto"/>
        <w:ind w:left="357" w:hanging="357"/>
        <w:rPr>
          <w:rFonts w:cs="Arial"/>
          <w:color w:val="000000"/>
        </w:rPr>
      </w:pPr>
      <w:r w:rsidRPr="001B77A3">
        <w:rPr>
          <w:rFonts w:cs="Arial"/>
          <w:color w:val="000000"/>
        </w:rPr>
        <w:t>La mobilisation sociale, en incitant nos membres et partenaires à s’engager dans des actions ou des activités collectives destinées à interpeller l’opinion publique et les représentants</w:t>
      </w:r>
      <w:r w:rsidR="00F236B7" w:rsidRPr="001B77A3">
        <w:rPr>
          <w:rFonts w:cs="Arial"/>
          <w:color w:val="000000"/>
        </w:rPr>
        <w:t xml:space="preserve"> politiques et gouvernementaux.</w:t>
      </w:r>
    </w:p>
    <w:p w14:paraId="05082A70" w14:textId="77777777" w:rsidR="00FA0D3E" w:rsidRPr="009C4EFE" w:rsidRDefault="00FA0D3E" w:rsidP="00683BBD">
      <w:pPr>
        <w:pStyle w:val="NormalArial"/>
        <w:numPr>
          <w:ilvl w:val="0"/>
          <w:numId w:val="10"/>
        </w:numPr>
        <w:spacing w:line="276" w:lineRule="auto"/>
        <w:ind w:left="357" w:hanging="357"/>
        <w:rPr>
          <w:rFonts w:cs="Arial"/>
          <w:color w:val="000000"/>
        </w:rPr>
      </w:pPr>
      <w:r w:rsidRPr="001B77A3">
        <w:rPr>
          <w:rFonts w:cs="Arial"/>
          <w:color w:val="000000"/>
        </w:rPr>
        <w:t>La représentation, en faisant connaître aux autorités gouvernementales compétentes les ch</w:t>
      </w:r>
      <w:r w:rsidRPr="009C4EFE">
        <w:rPr>
          <w:rFonts w:cs="Arial"/>
          <w:color w:val="000000"/>
        </w:rPr>
        <w:t>angements qui devraient être apportés à des lois, règlements, pratiques ou politiques pour assurer un meilleur exercice des droits des personnes ayant des limitations fonc</w:t>
      </w:r>
      <w:r w:rsidR="00F236B7" w:rsidRPr="009C4EFE">
        <w:rPr>
          <w:rFonts w:cs="Arial"/>
          <w:color w:val="000000"/>
        </w:rPr>
        <w:t>tionnelles et de leurs proches.</w:t>
      </w:r>
    </w:p>
    <w:p w14:paraId="2550C2BC" w14:textId="77777777" w:rsidR="00FA0D3E" w:rsidRPr="009C4EFE" w:rsidRDefault="00FA0D3E" w:rsidP="000B2627">
      <w:pPr>
        <w:pStyle w:val="NormalArial"/>
        <w:spacing w:line="276" w:lineRule="auto"/>
        <w:rPr>
          <w:rFonts w:cs="Arial"/>
          <w:color w:val="000000"/>
        </w:rPr>
      </w:pPr>
      <w:r w:rsidRPr="009C4EFE">
        <w:rPr>
          <w:rFonts w:cs="Arial"/>
          <w:color w:val="000000"/>
        </w:rPr>
        <w:t>Si, malgré le contexte</w:t>
      </w:r>
      <w:r w:rsidR="00F236B7" w:rsidRPr="009C4EFE">
        <w:rPr>
          <w:rFonts w:cs="Arial"/>
          <w:color w:val="000000"/>
        </w:rPr>
        <w:t xml:space="preserve"> actuel</w:t>
      </w:r>
      <w:r w:rsidRPr="009C4EFE">
        <w:rPr>
          <w:rFonts w:cs="Arial"/>
          <w:color w:val="000000"/>
        </w:rPr>
        <w:t xml:space="preserve">, nous avons tout de même poursuivi notre travail dans de nombreux dossiers, c’est notamment grâce au soutien indéfectible de nos membres, </w:t>
      </w:r>
      <w:r w:rsidR="008A1317" w:rsidRPr="009C4EFE">
        <w:rPr>
          <w:rFonts w:cs="Arial"/>
          <w:color w:val="000000"/>
        </w:rPr>
        <w:t xml:space="preserve">de </w:t>
      </w:r>
      <w:r w:rsidRPr="009C4EFE">
        <w:rPr>
          <w:rFonts w:cs="Arial"/>
          <w:color w:val="000000"/>
        </w:rPr>
        <w:t xml:space="preserve">nos alliés, </w:t>
      </w:r>
      <w:r w:rsidR="008A1317" w:rsidRPr="009C4EFE">
        <w:rPr>
          <w:rFonts w:cs="Arial"/>
          <w:color w:val="000000"/>
        </w:rPr>
        <w:t xml:space="preserve">de </w:t>
      </w:r>
      <w:r w:rsidRPr="009C4EFE">
        <w:rPr>
          <w:rFonts w:cs="Arial"/>
          <w:color w:val="000000"/>
        </w:rPr>
        <w:t xml:space="preserve">nos partenaires et </w:t>
      </w:r>
      <w:r w:rsidR="004A537E" w:rsidRPr="009C4EFE">
        <w:rPr>
          <w:rFonts w:cs="Arial"/>
          <w:color w:val="000000"/>
        </w:rPr>
        <w:t xml:space="preserve">de </w:t>
      </w:r>
      <w:r w:rsidRPr="009C4EFE">
        <w:rPr>
          <w:rFonts w:cs="Arial"/>
          <w:color w:val="000000"/>
        </w:rPr>
        <w:t>nos bailleurs de fonds. La COPHAN les remercie tous pour leur soutien et pour leur collaboration.</w:t>
      </w:r>
    </w:p>
    <w:p w14:paraId="264B7B0B" w14:textId="6573D25F" w:rsidR="00FA0D3E" w:rsidRPr="009C4EFE" w:rsidRDefault="00FA0D3E" w:rsidP="000B2627">
      <w:pPr>
        <w:pStyle w:val="NormalArial"/>
        <w:spacing w:line="276" w:lineRule="auto"/>
        <w:rPr>
          <w:rFonts w:cs="Arial"/>
          <w:color w:val="000000"/>
        </w:rPr>
      </w:pPr>
      <w:r w:rsidRPr="009C4EFE">
        <w:rPr>
          <w:rFonts w:cs="Arial"/>
          <w:color w:val="000000"/>
        </w:rPr>
        <w:t xml:space="preserve">Les prochaines années s’annoncent </w:t>
      </w:r>
      <w:r w:rsidR="00B56613" w:rsidRPr="009C4EFE">
        <w:rPr>
          <w:rFonts w:cs="Arial"/>
          <w:color w:val="000000"/>
        </w:rPr>
        <w:t xml:space="preserve">encore </w:t>
      </w:r>
      <w:r w:rsidRPr="009C4EFE">
        <w:rPr>
          <w:rFonts w:cs="Arial"/>
          <w:color w:val="000000"/>
        </w:rPr>
        <w:t xml:space="preserve">difficiles. </w:t>
      </w:r>
      <w:r w:rsidR="00B56613" w:rsidRPr="009C4EFE">
        <w:rPr>
          <w:rFonts w:cs="Arial"/>
          <w:color w:val="000000"/>
        </w:rPr>
        <w:t xml:space="preserve">La crise sanitaire de la COVID-19 ajoutera des défis supplémentaires. </w:t>
      </w:r>
      <w:r w:rsidRPr="009C4EFE">
        <w:rPr>
          <w:rFonts w:cs="Arial"/>
          <w:color w:val="000000"/>
        </w:rPr>
        <w:t xml:space="preserve">Nos acquis sont en péril et nos moyens d’action de plus en plus limités. Notre financement </w:t>
      </w:r>
      <w:r w:rsidR="00A51524" w:rsidRPr="009C4EFE">
        <w:rPr>
          <w:rFonts w:cs="Arial"/>
          <w:color w:val="000000"/>
        </w:rPr>
        <w:t xml:space="preserve">est </w:t>
      </w:r>
      <w:r w:rsidR="00B56613" w:rsidRPr="009C4EFE">
        <w:rPr>
          <w:rFonts w:cs="Arial"/>
          <w:color w:val="000000"/>
        </w:rPr>
        <w:t xml:space="preserve">toujours </w:t>
      </w:r>
      <w:r w:rsidR="00A51524" w:rsidRPr="009C4EFE">
        <w:rPr>
          <w:rFonts w:cs="Arial"/>
          <w:color w:val="000000"/>
        </w:rPr>
        <w:t xml:space="preserve">précaire </w:t>
      </w:r>
      <w:r w:rsidR="00B56613" w:rsidRPr="009C4EFE">
        <w:rPr>
          <w:rFonts w:cs="Arial"/>
          <w:color w:val="000000"/>
        </w:rPr>
        <w:t>et peu diversifié</w:t>
      </w:r>
      <w:r w:rsidR="009C4EFE" w:rsidRPr="009C4EFE">
        <w:rPr>
          <w:rFonts w:cs="Arial"/>
          <w:color w:val="000000"/>
        </w:rPr>
        <w:t>. N</w:t>
      </w:r>
      <w:r w:rsidRPr="009C4EFE">
        <w:rPr>
          <w:rFonts w:cs="Arial"/>
          <w:color w:val="000000"/>
        </w:rPr>
        <w:t>ous dev</w:t>
      </w:r>
      <w:r w:rsidR="00B56613" w:rsidRPr="009C4EFE">
        <w:rPr>
          <w:rFonts w:cs="Arial"/>
          <w:color w:val="000000"/>
        </w:rPr>
        <w:t>r</w:t>
      </w:r>
      <w:r w:rsidRPr="009C4EFE">
        <w:rPr>
          <w:rFonts w:cs="Arial"/>
          <w:color w:val="000000"/>
        </w:rPr>
        <w:t xml:space="preserve">ons unir nos forces si nous voulons être entendus par nos </w:t>
      </w:r>
      <w:r w:rsidR="00B56613" w:rsidRPr="009C4EFE">
        <w:rPr>
          <w:rFonts w:cs="Arial"/>
          <w:color w:val="000000"/>
        </w:rPr>
        <w:t>gouvernements</w:t>
      </w:r>
      <w:r w:rsidRPr="009C4EFE">
        <w:rPr>
          <w:rFonts w:cs="Arial"/>
          <w:color w:val="000000"/>
        </w:rPr>
        <w:t xml:space="preserve">. </w:t>
      </w:r>
      <w:r w:rsidR="00B71E9B" w:rsidRPr="009C4EFE">
        <w:rPr>
          <w:rFonts w:cs="Arial"/>
          <w:color w:val="000000"/>
        </w:rPr>
        <w:t xml:space="preserve">Dans ces circonstances, la COPHAN, ses membres, de même que tous ceux et celles qui </w:t>
      </w:r>
      <w:r w:rsidRPr="009C4EFE">
        <w:rPr>
          <w:rFonts w:cs="Arial"/>
          <w:color w:val="000000"/>
        </w:rPr>
        <w:t xml:space="preserve">s’intéressent à la défense collective des droits des personnes ayant des limitations et </w:t>
      </w:r>
      <w:r w:rsidR="004A537E" w:rsidRPr="009C4EFE">
        <w:rPr>
          <w:rFonts w:cs="Arial"/>
          <w:color w:val="000000"/>
        </w:rPr>
        <w:t xml:space="preserve">de </w:t>
      </w:r>
      <w:r w:rsidRPr="009C4EFE">
        <w:rPr>
          <w:rFonts w:cs="Arial"/>
          <w:color w:val="000000"/>
        </w:rPr>
        <w:t>leurs proches doivent s’unir pour créer une véritable force de frappe. Nous devons être encore plus performants en terme</w:t>
      </w:r>
      <w:r w:rsidR="004560C7" w:rsidRPr="009C4EFE">
        <w:rPr>
          <w:rFonts w:cs="Arial"/>
          <w:color w:val="000000"/>
        </w:rPr>
        <w:t xml:space="preserve">s </w:t>
      </w:r>
      <w:r w:rsidRPr="009C4EFE">
        <w:rPr>
          <w:rFonts w:cs="Arial"/>
          <w:color w:val="000000"/>
        </w:rPr>
        <w:t xml:space="preserve">de gestion des budgets qui sont consacrés à la défense de nos droits, </w:t>
      </w:r>
      <w:r w:rsidR="004A537E" w:rsidRPr="009C4EFE">
        <w:rPr>
          <w:rFonts w:cs="Arial"/>
          <w:color w:val="000000"/>
        </w:rPr>
        <w:t>d’optimisation de</w:t>
      </w:r>
      <w:r w:rsidRPr="009C4EFE">
        <w:rPr>
          <w:rFonts w:cs="Arial"/>
          <w:color w:val="000000"/>
        </w:rPr>
        <w:t xml:space="preserve"> notre fonctionnement comme Mouvement et ainsi</w:t>
      </w:r>
      <w:r w:rsidR="00560B66" w:rsidRPr="009C4EFE">
        <w:rPr>
          <w:rFonts w:cs="Arial"/>
          <w:color w:val="000000"/>
        </w:rPr>
        <w:t>,</w:t>
      </w:r>
      <w:r w:rsidRPr="009C4EFE">
        <w:rPr>
          <w:rFonts w:cs="Arial"/>
          <w:color w:val="000000"/>
        </w:rPr>
        <w:t xml:space="preserve"> </w:t>
      </w:r>
      <w:r w:rsidR="004A537E" w:rsidRPr="009C4EFE">
        <w:rPr>
          <w:rFonts w:cs="Arial"/>
          <w:color w:val="000000"/>
        </w:rPr>
        <w:t xml:space="preserve">de </w:t>
      </w:r>
      <w:r w:rsidRPr="009C4EFE">
        <w:rPr>
          <w:rFonts w:cs="Arial"/>
          <w:color w:val="000000"/>
        </w:rPr>
        <w:t xml:space="preserve">prioriser les dossiers et non plus le maintien de structures lourdes qui, souvent, se dédoublent. Le contexte politique et économique entraîne donc un vrai défi organisationnel. </w:t>
      </w:r>
    </w:p>
    <w:p w14:paraId="38BC192E" w14:textId="7A87F36C" w:rsidR="00FA0D3E" w:rsidRDefault="00FA0D3E" w:rsidP="000B2627">
      <w:pPr>
        <w:pStyle w:val="NormalArial"/>
        <w:spacing w:line="276" w:lineRule="auto"/>
        <w:rPr>
          <w:rFonts w:cs="Arial"/>
          <w:color w:val="000000"/>
        </w:rPr>
      </w:pPr>
      <w:r w:rsidRPr="009C4EFE">
        <w:rPr>
          <w:rFonts w:cs="Arial"/>
          <w:color w:val="000000"/>
        </w:rPr>
        <w:t>L</w:t>
      </w:r>
      <w:r w:rsidR="00A51524" w:rsidRPr="009C4EFE">
        <w:rPr>
          <w:rFonts w:cs="Arial"/>
          <w:color w:val="000000"/>
        </w:rPr>
        <w:t xml:space="preserve">’heure est aux véritables choix, la COPHAN ne peut pas tout faire et doit apprendre à prioriser, ce qui veut dire faire peut-être moins, mais surtout </w:t>
      </w:r>
      <w:r w:rsidR="000B2627" w:rsidRPr="009C4EFE">
        <w:rPr>
          <w:rFonts w:cs="Arial"/>
          <w:color w:val="000000"/>
        </w:rPr>
        <w:t>mieux !</w:t>
      </w:r>
      <w:r w:rsidR="009C4EFE">
        <w:rPr>
          <w:rFonts w:cs="Arial"/>
          <w:color w:val="000000"/>
        </w:rPr>
        <w:t xml:space="preserve"> Elle devra </w:t>
      </w:r>
      <w:r w:rsidR="009C4EFE">
        <w:rPr>
          <w:rFonts w:cs="Arial"/>
          <w:color w:val="000000"/>
        </w:rPr>
        <w:lastRenderedPageBreak/>
        <w:t xml:space="preserve">également travailler sur des moyens d’améliorer la consolidation de son équipe de travail puis réviser ses façons de faire pour favoriser une vie associative plus active. </w:t>
      </w:r>
    </w:p>
    <w:p w14:paraId="141A42E7" w14:textId="1EB225B8" w:rsidR="00B56613" w:rsidRPr="001B77A3" w:rsidRDefault="00B56613" w:rsidP="000B2627">
      <w:pPr>
        <w:pStyle w:val="NormalArial"/>
        <w:spacing w:line="276" w:lineRule="auto"/>
        <w:rPr>
          <w:rFonts w:cs="Arial"/>
          <w:color w:val="000000"/>
        </w:rPr>
      </w:pPr>
    </w:p>
    <w:p w14:paraId="231EDECB" w14:textId="1B2D84D0" w:rsidR="00ED5857" w:rsidRPr="001B77A3" w:rsidRDefault="00FA0D3E" w:rsidP="000D202F">
      <w:pPr>
        <w:pStyle w:val="Titre1numrot"/>
        <w:numPr>
          <w:ilvl w:val="0"/>
          <w:numId w:val="0"/>
        </w:numPr>
        <w:rPr>
          <w:rFonts w:cs="Arial"/>
        </w:rPr>
      </w:pPr>
      <w:r w:rsidRPr="001B77A3">
        <w:rPr>
          <w:rFonts w:cs="Arial"/>
        </w:rPr>
        <w:br w:type="page"/>
      </w:r>
      <w:bookmarkStart w:id="194" w:name="_Toc358224475"/>
      <w:bookmarkStart w:id="195" w:name="_Toc358619633"/>
      <w:bookmarkStart w:id="196" w:name="_Toc388606688"/>
      <w:bookmarkStart w:id="197" w:name="_Toc388607718"/>
      <w:bookmarkStart w:id="198" w:name="_Toc263101351"/>
      <w:bookmarkStart w:id="199" w:name="_Toc389552656"/>
      <w:bookmarkStart w:id="200" w:name="_Toc50051894"/>
      <w:r w:rsidRPr="00DF109E">
        <w:rPr>
          <w:rFonts w:cs="Arial"/>
        </w:rPr>
        <w:lastRenderedPageBreak/>
        <w:t xml:space="preserve">Annexe I </w:t>
      </w:r>
      <w:r w:rsidR="00ED5857" w:rsidRPr="00DF109E">
        <w:rPr>
          <w:rFonts w:cs="Arial"/>
        </w:rPr>
        <w:t>-</w:t>
      </w:r>
      <w:r w:rsidRPr="00DF109E">
        <w:rPr>
          <w:rFonts w:cs="Arial"/>
        </w:rPr>
        <w:t xml:space="preserve"> Membres</w:t>
      </w:r>
      <w:bookmarkEnd w:id="194"/>
      <w:bookmarkEnd w:id="195"/>
      <w:bookmarkEnd w:id="196"/>
      <w:bookmarkEnd w:id="197"/>
      <w:bookmarkEnd w:id="198"/>
      <w:bookmarkEnd w:id="199"/>
      <w:bookmarkEnd w:id="200"/>
    </w:p>
    <w:p w14:paraId="7255C67E" w14:textId="77777777" w:rsidR="00FA0D3E" w:rsidRPr="001B77A3" w:rsidRDefault="00ED5857" w:rsidP="000D202F">
      <w:pPr>
        <w:pStyle w:val="NormalArial"/>
        <w:spacing w:line="276" w:lineRule="auto"/>
        <w:rPr>
          <w:rFonts w:cs="Arial"/>
          <w:sz w:val="28"/>
          <w:szCs w:val="28"/>
        </w:rPr>
      </w:pPr>
      <w:r w:rsidRPr="001B77A3">
        <w:rPr>
          <w:rFonts w:cs="Arial"/>
          <w:sz w:val="28"/>
          <w:szCs w:val="28"/>
        </w:rPr>
        <w:t xml:space="preserve">Membres </w:t>
      </w:r>
      <w:r w:rsidR="00696421" w:rsidRPr="001B77A3">
        <w:rPr>
          <w:rFonts w:cs="Arial"/>
          <w:sz w:val="28"/>
          <w:szCs w:val="28"/>
        </w:rPr>
        <w:t>inscrits aux liv</w:t>
      </w:r>
      <w:r w:rsidR="00BC0E4E">
        <w:rPr>
          <w:rFonts w:cs="Arial"/>
          <w:sz w:val="28"/>
          <w:szCs w:val="28"/>
        </w:rPr>
        <w:t xml:space="preserve">res de la COPHAN au 31 mars </w:t>
      </w:r>
      <w:r w:rsidR="00B6789E" w:rsidRPr="00B6789E">
        <w:rPr>
          <w:rFonts w:cs="Arial"/>
          <w:sz w:val="28"/>
          <w:szCs w:val="28"/>
        </w:rPr>
        <w:t>2020</w:t>
      </w:r>
    </w:p>
    <w:p w14:paraId="5FACCB2E" w14:textId="1EA4AF03" w:rsidR="00FA0D3E" w:rsidRDefault="00FA0D3E" w:rsidP="000D202F">
      <w:pPr>
        <w:pStyle w:val="NormalArial"/>
        <w:spacing w:line="276" w:lineRule="auto"/>
        <w:rPr>
          <w:rFonts w:cs="Arial"/>
          <w:b/>
        </w:rPr>
      </w:pPr>
    </w:p>
    <w:p w14:paraId="431CF757" w14:textId="77777777" w:rsidR="00DF109E" w:rsidRDefault="00DF109E" w:rsidP="00DF109E">
      <w:pPr>
        <w:pStyle w:val="NormalArial"/>
        <w:spacing w:line="276" w:lineRule="auto"/>
        <w:rPr>
          <w:rFonts w:cs="Arial"/>
          <w:b/>
        </w:rPr>
      </w:pPr>
      <w:r>
        <w:rPr>
          <w:rFonts w:cs="Arial"/>
          <w:b/>
        </w:rPr>
        <w:t>Membres actifs votants</w:t>
      </w:r>
    </w:p>
    <w:p w14:paraId="49499B39" w14:textId="77777777" w:rsidR="00DF109E" w:rsidRDefault="00DF109E" w:rsidP="00DF109E">
      <w:pPr>
        <w:pStyle w:val="NormalArial"/>
        <w:spacing w:line="276" w:lineRule="auto"/>
        <w:rPr>
          <w:rFonts w:cs="Arial"/>
        </w:rPr>
      </w:pPr>
      <w:r>
        <w:rPr>
          <w:rFonts w:cs="Arial"/>
        </w:rPr>
        <w:t>Altergo</w:t>
      </w:r>
    </w:p>
    <w:p w14:paraId="27D4B2A6" w14:textId="77777777" w:rsidR="00DF109E" w:rsidRDefault="00DF109E" w:rsidP="00DF109E">
      <w:pPr>
        <w:pStyle w:val="NormalArial"/>
        <w:spacing w:line="276" w:lineRule="auto"/>
        <w:rPr>
          <w:rFonts w:cs="Arial"/>
        </w:rPr>
      </w:pPr>
      <w:r>
        <w:rPr>
          <w:rFonts w:cs="Arial"/>
        </w:rPr>
        <w:t>Aphasie Québec (anciennement RAPAQ)</w:t>
      </w:r>
    </w:p>
    <w:p w14:paraId="25D65516" w14:textId="77777777" w:rsidR="00DF109E" w:rsidRDefault="00DF109E" w:rsidP="00DF109E">
      <w:pPr>
        <w:pStyle w:val="NormalArial"/>
        <w:spacing w:line="276" w:lineRule="auto"/>
        <w:rPr>
          <w:rFonts w:cs="Arial"/>
        </w:rPr>
      </w:pPr>
      <w:r>
        <w:rPr>
          <w:rFonts w:cs="Arial"/>
        </w:rPr>
        <w:t>Association de spina-bifida et d’hydrocéphalie du Québec (ASBHQ)</w:t>
      </w:r>
    </w:p>
    <w:p w14:paraId="2A8AEB1C" w14:textId="77777777" w:rsidR="00DF109E" w:rsidRDefault="00DF109E" w:rsidP="00DF109E">
      <w:pPr>
        <w:pStyle w:val="NormalArial"/>
        <w:spacing w:line="276" w:lineRule="auto"/>
        <w:rPr>
          <w:rFonts w:cs="Arial"/>
        </w:rPr>
      </w:pPr>
      <w:r>
        <w:rPr>
          <w:rFonts w:cs="Arial"/>
        </w:rPr>
        <w:t>Association du Québec pour enfants avec problèmes auditifs (AQEPA)</w:t>
      </w:r>
    </w:p>
    <w:p w14:paraId="2E6A5AE7" w14:textId="77777777" w:rsidR="00DF109E" w:rsidRDefault="00DF109E" w:rsidP="00DF109E">
      <w:pPr>
        <w:pStyle w:val="NormalArial"/>
        <w:spacing w:line="276" w:lineRule="auto"/>
        <w:rPr>
          <w:rFonts w:cs="Arial"/>
        </w:rPr>
      </w:pPr>
      <w:r>
        <w:rPr>
          <w:rFonts w:cs="Arial"/>
        </w:rPr>
        <w:t>Association du syndrome de Usher du Québec (ASUQ)</w:t>
      </w:r>
    </w:p>
    <w:p w14:paraId="412E1F91" w14:textId="77777777" w:rsidR="00DF109E" w:rsidRDefault="00DF109E" w:rsidP="00DF109E">
      <w:pPr>
        <w:pStyle w:val="NormalArial"/>
        <w:spacing w:line="276" w:lineRule="auto"/>
        <w:rPr>
          <w:rFonts w:cs="Arial"/>
        </w:rPr>
      </w:pPr>
      <w:r>
        <w:rPr>
          <w:rFonts w:cs="Arial"/>
        </w:rPr>
        <w:t>Association générale des insuffisants rénaux (AGIR)</w:t>
      </w:r>
    </w:p>
    <w:p w14:paraId="217DDABD" w14:textId="77777777" w:rsidR="00DF109E" w:rsidRDefault="00DF109E" w:rsidP="00DF109E">
      <w:pPr>
        <w:pStyle w:val="NormalArial"/>
        <w:spacing w:line="276" w:lineRule="auto"/>
        <w:rPr>
          <w:rFonts w:cs="Arial"/>
        </w:rPr>
      </w:pPr>
      <w:r>
        <w:rPr>
          <w:rFonts w:cs="Arial"/>
        </w:rPr>
        <w:t>Association multiethnique pour l’intégration des personnes handicapées (AMEIPH)</w:t>
      </w:r>
    </w:p>
    <w:p w14:paraId="743D4F10" w14:textId="77777777" w:rsidR="00DF109E" w:rsidRDefault="00DF109E" w:rsidP="00DF109E">
      <w:pPr>
        <w:pStyle w:val="NormalArial"/>
        <w:spacing w:line="276" w:lineRule="auto"/>
        <w:rPr>
          <w:rFonts w:cs="Arial"/>
        </w:rPr>
      </w:pPr>
      <w:r>
        <w:rPr>
          <w:rFonts w:cs="Arial"/>
        </w:rPr>
        <w:t>Association québécoise des parents d’enfants handicapés visuels (AQPEHV)</w:t>
      </w:r>
    </w:p>
    <w:p w14:paraId="6F0F00CF" w14:textId="77777777" w:rsidR="00DF109E" w:rsidRDefault="00DF109E" w:rsidP="00DF109E">
      <w:pPr>
        <w:pStyle w:val="NormalArial"/>
        <w:spacing w:line="276" w:lineRule="auto"/>
        <w:rPr>
          <w:rFonts w:cs="Arial"/>
        </w:rPr>
      </w:pPr>
      <w:r>
        <w:rPr>
          <w:rFonts w:cs="Arial"/>
        </w:rPr>
        <w:t>Association québécoise des personnes de petite taille (AQPPT)</w:t>
      </w:r>
    </w:p>
    <w:p w14:paraId="2D9F09E6" w14:textId="77777777" w:rsidR="00DF109E" w:rsidRDefault="00DF109E" w:rsidP="00DF109E">
      <w:pPr>
        <w:pStyle w:val="NormalArial"/>
        <w:spacing w:line="276" w:lineRule="auto"/>
        <w:rPr>
          <w:rFonts w:cs="Arial"/>
        </w:rPr>
      </w:pPr>
      <w:r>
        <w:rPr>
          <w:rFonts w:cs="Arial"/>
        </w:rPr>
        <w:t>Association québécoise pour l’équité et l’inclusion au postsecondaire (AQEIPS)</w:t>
      </w:r>
    </w:p>
    <w:p w14:paraId="494B8A68" w14:textId="77777777" w:rsidR="00DF109E" w:rsidRDefault="00DF109E" w:rsidP="00DF109E">
      <w:pPr>
        <w:pStyle w:val="NormalArial"/>
        <w:spacing w:line="276" w:lineRule="auto"/>
        <w:rPr>
          <w:rFonts w:cs="Arial"/>
        </w:rPr>
      </w:pPr>
      <w:r>
        <w:rPr>
          <w:rFonts w:cs="Arial"/>
        </w:rPr>
        <w:t>Association québécoise pour le loisir des personnes handicapées (AQLPH)</w:t>
      </w:r>
    </w:p>
    <w:p w14:paraId="7209870D" w14:textId="77777777" w:rsidR="00DF109E" w:rsidRDefault="00DF109E" w:rsidP="00DF109E">
      <w:pPr>
        <w:pStyle w:val="NormalArial"/>
        <w:spacing w:line="276" w:lineRule="auto"/>
        <w:rPr>
          <w:rFonts w:cs="Arial"/>
        </w:rPr>
      </w:pPr>
      <w:r>
        <w:rPr>
          <w:rFonts w:cs="Arial"/>
        </w:rPr>
        <w:t>Coalition des organismes communautaires québécois de lutte contre le sida (COCQ-SIDA)</w:t>
      </w:r>
    </w:p>
    <w:p w14:paraId="728F04AA" w14:textId="77777777" w:rsidR="00DF109E" w:rsidRDefault="00DF109E" w:rsidP="00DF109E">
      <w:pPr>
        <w:pStyle w:val="NormalArial"/>
        <w:spacing w:line="276" w:lineRule="auto"/>
        <w:rPr>
          <w:rFonts w:cs="Arial"/>
        </w:rPr>
      </w:pPr>
      <w:r>
        <w:rPr>
          <w:rFonts w:cs="Arial"/>
        </w:rPr>
        <w:t>DéPhy Montréal (Regroupement des organismes en déficience physique de l’Île de Montréal)</w:t>
      </w:r>
    </w:p>
    <w:p w14:paraId="73B2F334" w14:textId="77777777" w:rsidR="00DF109E" w:rsidRDefault="00DF109E" w:rsidP="00DF109E">
      <w:pPr>
        <w:pStyle w:val="NormalArial"/>
        <w:spacing w:line="276" w:lineRule="auto"/>
        <w:rPr>
          <w:rFonts w:cs="Arial"/>
        </w:rPr>
      </w:pPr>
      <w:r>
        <w:rPr>
          <w:rFonts w:cs="Arial"/>
        </w:rPr>
        <w:t>Dystrophie musculaire Canada (DMC)</w:t>
      </w:r>
    </w:p>
    <w:p w14:paraId="3328FF10" w14:textId="77777777" w:rsidR="00DF109E" w:rsidRDefault="00DF109E" w:rsidP="00DF109E">
      <w:pPr>
        <w:pStyle w:val="NormalArial"/>
        <w:spacing w:line="276" w:lineRule="auto"/>
        <w:rPr>
          <w:rFonts w:cs="Arial"/>
        </w:rPr>
      </w:pPr>
      <w:r>
        <w:rPr>
          <w:rFonts w:cs="Arial"/>
        </w:rPr>
        <w:t xml:space="preserve">Emmanuel L’Amour qui sauve </w:t>
      </w:r>
    </w:p>
    <w:p w14:paraId="46CDD550" w14:textId="77777777" w:rsidR="00DF109E" w:rsidRDefault="00DF109E" w:rsidP="00DF109E">
      <w:pPr>
        <w:pStyle w:val="NormalArial"/>
        <w:spacing w:line="276" w:lineRule="auto"/>
        <w:rPr>
          <w:rFonts w:cs="Arial"/>
        </w:rPr>
      </w:pPr>
      <w:r>
        <w:rPr>
          <w:rFonts w:cs="Arial"/>
        </w:rPr>
        <w:t>Fédération des mouvements personne d’abord du Québec (FMPDAQ)</w:t>
      </w:r>
    </w:p>
    <w:p w14:paraId="617D495C" w14:textId="77777777" w:rsidR="00DF109E" w:rsidRDefault="00DF109E" w:rsidP="00DF109E">
      <w:pPr>
        <w:pStyle w:val="NormalArial"/>
        <w:spacing w:line="276" w:lineRule="auto"/>
        <w:rPr>
          <w:rFonts w:cs="Arial"/>
        </w:rPr>
      </w:pPr>
      <w:r>
        <w:rPr>
          <w:rFonts w:cs="Arial"/>
        </w:rPr>
        <w:t>Intégration sociale des enfants handicapés en milieu de garde (ISEHMG)</w:t>
      </w:r>
    </w:p>
    <w:p w14:paraId="1E742C76" w14:textId="77777777" w:rsidR="00DF109E" w:rsidRDefault="00DF109E" w:rsidP="00DF109E">
      <w:pPr>
        <w:pStyle w:val="NormalArial"/>
        <w:spacing w:line="276" w:lineRule="auto"/>
        <w:rPr>
          <w:rFonts w:cs="Arial"/>
        </w:rPr>
      </w:pPr>
      <w:r>
        <w:rPr>
          <w:rFonts w:cs="Arial"/>
        </w:rPr>
        <w:t>Kéroul ― Tourisme et culture pour personnes à capacité physique restreinte</w:t>
      </w:r>
    </w:p>
    <w:p w14:paraId="69DA5CC4" w14:textId="77777777" w:rsidR="00DF109E" w:rsidRDefault="00DF109E" w:rsidP="00DF109E">
      <w:pPr>
        <w:pStyle w:val="NormalArial"/>
        <w:spacing w:line="276" w:lineRule="auto"/>
        <w:rPr>
          <w:rFonts w:cs="Arial"/>
        </w:rPr>
      </w:pPr>
      <w:r>
        <w:rPr>
          <w:rFonts w:cs="Arial"/>
        </w:rPr>
        <w:t>Regroupement des activistes pour l’inclusion au Québec (RAPLIQ)</w:t>
      </w:r>
    </w:p>
    <w:p w14:paraId="7925CA5A" w14:textId="77777777" w:rsidR="00DF109E" w:rsidRDefault="00DF109E" w:rsidP="00DF109E">
      <w:pPr>
        <w:pStyle w:val="NormalArial"/>
        <w:spacing w:line="276" w:lineRule="auto"/>
        <w:rPr>
          <w:rFonts w:cs="Arial"/>
        </w:rPr>
      </w:pPr>
      <w:r>
        <w:rPr>
          <w:rFonts w:cs="Arial"/>
        </w:rPr>
        <w:t>Regroupement des associations de personnes handicapées de la Gaspésie-Les Îles (RAPHGÎ)</w:t>
      </w:r>
    </w:p>
    <w:p w14:paraId="39D0E844" w14:textId="77777777" w:rsidR="00DF109E" w:rsidRDefault="00DF109E" w:rsidP="00DF109E">
      <w:pPr>
        <w:pStyle w:val="NormalArial"/>
        <w:spacing w:line="276" w:lineRule="auto"/>
        <w:rPr>
          <w:rFonts w:cs="Arial"/>
        </w:rPr>
      </w:pPr>
      <w:r>
        <w:rPr>
          <w:rFonts w:cs="Arial"/>
        </w:rPr>
        <w:t>Regroupement des associations de personnes handicapées de la région Chaudière-Appalaches (ROPHRCA)</w:t>
      </w:r>
    </w:p>
    <w:p w14:paraId="1E6B3F10" w14:textId="77777777" w:rsidR="00DF109E" w:rsidRDefault="00DF109E" w:rsidP="00DF109E">
      <w:pPr>
        <w:pStyle w:val="NormalArial"/>
        <w:spacing w:line="276" w:lineRule="auto"/>
        <w:rPr>
          <w:rFonts w:cs="Arial"/>
        </w:rPr>
      </w:pPr>
      <w:r>
        <w:rPr>
          <w:rFonts w:cs="Arial"/>
        </w:rPr>
        <w:t>Regroupement des associations de personnes handicapées de l’Outaouais (RAPHO)</w:t>
      </w:r>
    </w:p>
    <w:p w14:paraId="135F11CC" w14:textId="77777777" w:rsidR="00DF109E" w:rsidRDefault="00DF109E" w:rsidP="00DF109E">
      <w:pPr>
        <w:pStyle w:val="NormalArial"/>
        <w:spacing w:line="276" w:lineRule="auto"/>
        <w:rPr>
          <w:rFonts w:cs="Arial"/>
        </w:rPr>
      </w:pPr>
      <w:r>
        <w:rPr>
          <w:rFonts w:cs="Arial"/>
        </w:rPr>
        <w:lastRenderedPageBreak/>
        <w:t>Regroupement d’organismes de personnes handicapées du Centre-du-Québec</w:t>
      </w:r>
    </w:p>
    <w:p w14:paraId="413A6F70" w14:textId="77777777" w:rsidR="00DF109E" w:rsidRDefault="00DF109E" w:rsidP="00DF109E">
      <w:pPr>
        <w:pStyle w:val="NormalArial"/>
        <w:spacing w:line="276" w:lineRule="auto"/>
        <w:rPr>
          <w:rFonts w:cs="Arial"/>
        </w:rPr>
      </w:pPr>
      <w:r>
        <w:rPr>
          <w:rFonts w:cs="Arial"/>
        </w:rPr>
        <w:t>Regroupement des associations de personnes traumatisées craniocérébrales du Québec (RAPTCCQ)</w:t>
      </w:r>
    </w:p>
    <w:p w14:paraId="79D1FB98" w14:textId="77777777" w:rsidR="00DF109E" w:rsidRDefault="00DF109E" w:rsidP="00DF109E">
      <w:pPr>
        <w:pStyle w:val="NormalArial"/>
        <w:spacing w:line="276" w:lineRule="auto"/>
        <w:rPr>
          <w:rFonts w:cs="Arial"/>
        </w:rPr>
      </w:pPr>
      <w:r>
        <w:rPr>
          <w:rFonts w:cs="Arial"/>
        </w:rPr>
        <w:t>Regroupement des aveugles et amblyopes du Québec (RAAQ)</w:t>
      </w:r>
    </w:p>
    <w:p w14:paraId="07ADE33E" w14:textId="77777777" w:rsidR="00DF109E" w:rsidRDefault="00DF109E" w:rsidP="00DF109E">
      <w:pPr>
        <w:pStyle w:val="NormalArial"/>
        <w:spacing w:line="276" w:lineRule="auto"/>
        <w:rPr>
          <w:rFonts w:cs="Arial"/>
        </w:rPr>
      </w:pPr>
      <w:r>
        <w:rPr>
          <w:rFonts w:cs="Arial"/>
        </w:rPr>
        <w:t>Regroupement des organismes de personnes handicapées de la région 03 (ROP 03)</w:t>
      </w:r>
    </w:p>
    <w:p w14:paraId="34F38017" w14:textId="77777777" w:rsidR="00DF109E" w:rsidRDefault="00DF109E" w:rsidP="00DF109E">
      <w:pPr>
        <w:pStyle w:val="NormalArial"/>
        <w:spacing w:line="276" w:lineRule="auto"/>
        <w:rPr>
          <w:rFonts w:cs="Arial"/>
        </w:rPr>
      </w:pPr>
      <w:r>
        <w:rPr>
          <w:rFonts w:cs="Arial"/>
        </w:rPr>
        <w:t>Réseau international sur le Processus de production du handicap (RIPPH)</w:t>
      </w:r>
    </w:p>
    <w:p w14:paraId="7C85BF87" w14:textId="77777777" w:rsidR="00DF109E" w:rsidRDefault="00DF109E" w:rsidP="00DF109E">
      <w:pPr>
        <w:pStyle w:val="NormalArial"/>
        <w:spacing w:line="276" w:lineRule="auto"/>
        <w:rPr>
          <w:rFonts w:cs="Arial"/>
        </w:rPr>
      </w:pPr>
      <w:r>
        <w:rPr>
          <w:rFonts w:cs="Arial"/>
        </w:rPr>
        <w:t>Réseau québécois pour l’inclusion sociale des personnes sourdes et malentendantes (ReQIS)</w:t>
      </w:r>
    </w:p>
    <w:p w14:paraId="3211A1B1" w14:textId="77777777" w:rsidR="00DF109E" w:rsidRDefault="00DF109E" w:rsidP="00DF109E">
      <w:pPr>
        <w:pStyle w:val="NormalArial"/>
        <w:spacing w:line="276" w:lineRule="auto"/>
        <w:rPr>
          <w:rFonts w:cs="Arial"/>
        </w:rPr>
      </w:pPr>
      <w:r>
        <w:rPr>
          <w:rFonts w:cs="Arial"/>
        </w:rPr>
        <w:t>Société canadienne de la sclérose en plaques — division du Québec (SCSP)</w:t>
      </w:r>
    </w:p>
    <w:p w14:paraId="6974E2AF" w14:textId="77777777" w:rsidR="00DF109E" w:rsidRDefault="00DF109E" w:rsidP="00DF109E">
      <w:pPr>
        <w:pStyle w:val="NormalArial"/>
        <w:spacing w:line="276" w:lineRule="auto"/>
        <w:rPr>
          <w:rFonts w:cs="Arial"/>
          <w:b/>
        </w:rPr>
      </w:pPr>
      <w:r>
        <w:rPr>
          <w:rFonts w:cs="Arial"/>
          <w:b/>
        </w:rPr>
        <w:t>Membres actifs non-votants</w:t>
      </w:r>
    </w:p>
    <w:p w14:paraId="4429362E" w14:textId="77777777" w:rsidR="00DF109E" w:rsidRDefault="00DF109E" w:rsidP="00DF109E">
      <w:pPr>
        <w:pStyle w:val="NormalArial"/>
        <w:spacing w:line="276" w:lineRule="auto"/>
        <w:rPr>
          <w:rFonts w:cs="Arial"/>
        </w:rPr>
      </w:pPr>
      <w:r>
        <w:rPr>
          <w:rFonts w:cs="Arial"/>
        </w:rPr>
        <w:t>Association d’information en logements et immeubles adaptés (AILIA)</w:t>
      </w:r>
    </w:p>
    <w:p w14:paraId="7C105E0C" w14:textId="77777777" w:rsidR="00DF109E" w:rsidRDefault="00DF109E" w:rsidP="00DF109E">
      <w:pPr>
        <w:pStyle w:val="NormalArial"/>
        <w:spacing w:line="276" w:lineRule="auto"/>
        <w:rPr>
          <w:rFonts w:cs="Arial"/>
        </w:rPr>
      </w:pPr>
      <w:r>
        <w:rPr>
          <w:rFonts w:cs="Arial"/>
        </w:rPr>
        <w:t>Association des personnes avec une déficience de l’audition (APDA)</w:t>
      </w:r>
    </w:p>
    <w:p w14:paraId="1AF4DC50" w14:textId="77777777" w:rsidR="00DF109E" w:rsidRDefault="00DF109E" w:rsidP="00DF109E">
      <w:pPr>
        <w:pStyle w:val="NormalArial"/>
        <w:spacing w:line="276" w:lineRule="auto"/>
        <w:rPr>
          <w:rFonts w:cs="Arial"/>
        </w:rPr>
      </w:pPr>
      <w:r>
        <w:rPr>
          <w:rFonts w:cs="Arial"/>
        </w:rPr>
        <w:t>Association des personnes handicapées de Drummond inc. (APHD)</w:t>
      </w:r>
    </w:p>
    <w:p w14:paraId="3EB4968B" w14:textId="77777777" w:rsidR="00DF109E" w:rsidRDefault="00DF109E" w:rsidP="00DF109E">
      <w:pPr>
        <w:pStyle w:val="NormalArial"/>
        <w:spacing w:line="276" w:lineRule="auto"/>
        <w:rPr>
          <w:rFonts w:cs="Arial"/>
        </w:rPr>
      </w:pPr>
      <w:r>
        <w:rPr>
          <w:rFonts w:cs="Arial"/>
        </w:rPr>
        <w:t>Association lavalloise pour le transport adapté (ALTA)</w:t>
      </w:r>
    </w:p>
    <w:p w14:paraId="31003627" w14:textId="77777777" w:rsidR="00DF109E" w:rsidRDefault="00DF109E" w:rsidP="00DF109E">
      <w:pPr>
        <w:pStyle w:val="NormalArial"/>
        <w:spacing w:line="276" w:lineRule="auto"/>
        <w:rPr>
          <w:rFonts w:cs="Arial"/>
        </w:rPr>
      </w:pPr>
      <w:r>
        <w:rPr>
          <w:rFonts w:cs="Arial"/>
        </w:rPr>
        <w:t>Centre de la communauté sourde du Montréal métropolitain (CCSMM)</w:t>
      </w:r>
    </w:p>
    <w:p w14:paraId="702A3FF8" w14:textId="77777777" w:rsidR="00DF109E" w:rsidRDefault="00DF109E" w:rsidP="00DF109E">
      <w:pPr>
        <w:pStyle w:val="NormalArial"/>
        <w:spacing w:line="276" w:lineRule="auto"/>
        <w:rPr>
          <w:rFonts w:cs="Arial"/>
        </w:rPr>
      </w:pPr>
      <w:r>
        <w:rPr>
          <w:rFonts w:cs="Arial"/>
        </w:rPr>
        <w:t>Comité d'action des personnes vivant des situations de handicap (CAPVISH)</w:t>
      </w:r>
    </w:p>
    <w:p w14:paraId="1FE50A14" w14:textId="77777777" w:rsidR="00DF109E" w:rsidRDefault="00DF109E" w:rsidP="00DF109E">
      <w:pPr>
        <w:pStyle w:val="NormalArial"/>
        <w:spacing w:line="276" w:lineRule="auto"/>
        <w:rPr>
          <w:rFonts w:cs="Arial"/>
        </w:rPr>
      </w:pPr>
      <w:r>
        <w:rPr>
          <w:rFonts w:cs="Arial"/>
        </w:rPr>
        <w:t>Corporation Intégration à la vie active des personnes handicapées de Laval (CIVAPHL)</w:t>
      </w:r>
    </w:p>
    <w:p w14:paraId="30C053D8" w14:textId="77777777" w:rsidR="00DF109E" w:rsidRDefault="00DF109E" w:rsidP="00DF109E">
      <w:pPr>
        <w:pStyle w:val="NormalArial"/>
        <w:spacing w:line="276" w:lineRule="auto"/>
        <w:rPr>
          <w:rFonts w:cs="Arial"/>
        </w:rPr>
      </w:pPr>
      <w:r>
        <w:rPr>
          <w:rFonts w:cs="Arial"/>
        </w:rPr>
        <w:t xml:space="preserve">Ex aequo </w:t>
      </w:r>
    </w:p>
    <w:p w14:paraId="5D5D503F" w14:textId="77777777" w:rsidR="00DF109E" w:rsidRDefault="00DF109E" w:rsidP="00DF109E">
      <w:pPr>
        <w:pStyle w:val="NormalArial"/>
        <w:spacing w:line="276" w:lineRule="auto"/>
        <w:rPr>
          <w:rFonts w:cs="Arial"/>
        </w:rPr>
      </w:pPr>
      <w:r>
        <w:rPr>
          <w:rFonts w:cs="Arial"/>
        </w:rPr>
        <w:t xml:space="preserve">Fondation des Sourds du Québec </w:t>
      </w:r>
    </w:p>
    <w:p w14:paraId="5FDC655D" w14:textId="77777777" w:rsidR="00DF109E" w:rsidRDefault="00DF109E" w:rsidP="00DF109E">
      <w:pPr>
        <w:pStyle w:val="NormalArial"/>
        <w:spacing w:line="276" w:lineRule="auto"/>
        <w:rPr>
          <w:rFonts w:cs="Arial"/>
        </w:rPr>
      </w:pPr>
      <w:r>
        <w:rPr>
          <w:rFonts w:cs="Arial"/>
        </w:rPr>
        <w:t>Promotion Intervention en milieu ouvert (PIMO)</w:t>
      </w:r>
    </w:p>
    <w:p w14:paraId="252990E1" w14:textId="77777777" w:rsidR="00DF109E" w:rsidRDefault="00DF109E" w:rsidP="00DF109E">
      <w:pPr>
        <w:pStyle w:val="NormalArial"/>
        <w:spacing w:line="276" w:lineRule="auto"/>
        <w:rPr>
          <w:rFonts w:cs="Arial"/>
        </w:rPr>
      </w:pPr>
      <w:r>
        <w:rPr>
          <w:rFonts w:cs="Arial"/>
        </w:rPr>
        <w:t>Regroupement des usagers du transport adapté du Sherbrooke métropolitain (RUTASM)</w:t>
      </w:r>
    </w:p>
    <w:p w14:paraId="46A7D763" w14:textId="77777777" w:rsidR="00DF109E" w:rsidRDefault="00DF109E" w:rsidP="00DF109E">
      <w:pPr>
        <w:pStyle w:val="NormalArial"/>
        <w:spacing w:line="276" w:lineRule="auto"/>
        <w:rPr>
          <w:rFonts w:cs="Arial"/>
        </w:rPr>
      </w:pPr>
      <w:r>
        <w:rPr>
          <w:rFonts w:cs="Arial"/>
        </w:rPr>
        <w:t xml:space="preserve">Regroupement des usagers du transport adapté et accessible de l’Île de Montréal (RUTA Montréal) </w:t>
      </w:r>
    </w:p>
    <w:p w14:paraId="2FFECE07" w14:textId="77777777" w:rsidR="00DF109E" w:rsidRDefault="00DF109E" w:rsidP="00DF109E">
      <w:pPr>
        <w:pStyle w:val="NormalArial"/>
        <w:spacing w:line="276" w:lineRule="auto"/>
        <w:rPr>
          <w:rFonts w:cs="Arial"/>
        </w:rPr>
      </w:pPr>
      <w:r>
        <w:rPr>
          <w:rFonts w:cs="Arial"/>
        </w:rPr>
        <w:t>Vie autonome Montérégie (VAM)</w:t>
      </w:r>
    </w:p>
    <w:p w14:paraId="5D32ACF2" w14:textId="77777777" w:rsidR="00DF109E" w:rsidRDefault="00DF109E" w:rsidP="00DF109E">
      <w:pPr>
        <w:pStyle w:val="NormalArial"/>
        <w:spacing w:line="276" w:lineRule="auto"/>
        <w:rPr>
          <w:rFonts w:cs="Arial"/>
          <w:b/>
        </w:rPr>
      </w:pPr>
      <w:r>
        <w:rPr>
          <w:rFonts w:cs="Arial"/>
          <w:b/>
        </w:rPr>
        <w:t>Membres de soutien</w:t>
      </w:r>
    </w:p>
    <w:p w14:paraId="7C21A7E9" w14:textId="77777777" w:rsidR="00DF109E" w:rsidRDefault="00DF109E" w:rsidP="00DF109E">
      <w:pPr>
        <w:pStyle w:val="NormalArial"/>
        <w:spacing w:line="276" w:lineRule="auto"/>
        <w:rPr>
          <w:rFonts w:cs="Arial"/>
        </w:rPr>
      </w:pPr>
      <w:r>
        <w:rPr>
          <w:rFonts w:cs="Arial"/>
        </w:rPr>
        <w:t>Conseil québécois des entreprises adaptées (CQEA)</w:t>
      </w:r>
    </w:p>
    <w:p w14:paraId="32339A58" w14:textId="77777777" w:rsidR="00DF109E" w:rsidRDefault="00DF109E" w:rsidP="00DF109E">
      <w:pPr>
        <w:pStyle w:val="NormalArial"/>
        <w:spacing w:line="276" w:lineRule="auto"/>
        <w:rPr>
          <w:rFonts w:cs="Arial"/>
        </w:rPr>
      </w:pPr>
      <w:r>
        <w:rPr>
          <w:rFonts w:cs="Arial"/>
        </w:rPr>
        <w:t xml:space="preserve">Finandicap </w:t>
      </w:r>
    </w:p>
    <w:p w14:paraId="2EDACC26" w14:textId="3B2593CA" w:rsidR="00DF109E" w:rsidRDefault="00DF109E" w:rsidP="00DF109E">
      <w:pPr>
        <w:pStyle w:val="NormalArial"/>
        <w:spacing w:line="276" w:lineRule="auto"/>
        <w:rPr>
          <w:rFonts w:cs="Arial"/>
        </w:rPr>
      </w:pPr>
      <w:r>
        <w:rPr>
          <w:rFonts w:cs="Arial"/>
        </w:rPr>
        <w:t>Société Logique</w:t>
      </w:r>
    </w:p>
    <w:p w14:paraId="08764267" w14:textId="38A240CE" w:rsidR="00BA73A8" w:rsidRPr="00BA73A8" w:rsidRDefault="00BA73A8" w:rsidP="00BA73A8">
      <w:pPr>
        <w:rPr>
          <w:rFonts w:ascii="Arial" w:hAnsi="Arial" w:cs="Arial"/>
        </w:rPr>
      </w:pPr>
    </w:p>
    <w:p w14:paraId="740AE030" w14:textId="77777777" w:rsidR="00BA73A8" w:rsidRDefault="00BA73A8">
      <w:pPr>
        <w:rPr>
          <w:rFonts w:ascii="Arial" w:hAnsi="Arial" w:cs="Arial"/>
          <w:b/>
        </w:rPr>
      </w:pPr>
      <w:r>
        <w:rPr>
          <w:rFonts w:ascii="Arial" w:hAnsi="Arial" w:cs="Arial"/>
          <w:b/>
        </w:rPr>
        <w:br w:type="page"/>
      </w:r>
    </w:p>
    <w:p w14:paraId="1D8D5BE7" w14:textId="13C7A1E7" w:rsidR="00BA73A8" w:rsidRPr="008B1D91" w:rsidRDefault="00BA73A8" w:rsidP="008B1D91">
      <w:pPr>
        <w:pStyle w:val="Style4"/>
        <w:rPr>
          <w:b/>
          <w:sz w:val="32"/>
          <w:szCs w:val="32"/>
        </w:rPr>
      </w:pPr>
      <w:bookmarkStart w:id="201" w:name="_Toc50051895"/>
      <w:r w:rsidRPr="008B1D91">
        <w:rPr>
          <w:b/>
          <w:sz w:val="32"/>
          <w:szCs w:val="32"/>
        </w:rPr>
        <w:lastRenderedPageBreak/>
        <w:t>Annexe II - Équipe</w:t>
      </w:r>
      <w:bookmarkEnd w:id="201"/>
    </w:p>
    <w:p w14:paraId="07910B53" w14:textId="77777777" w:rsidR="00BA73A8" w:rsidRDefault="00BA73A8" w:rsidP="00BA73A8">
      <w:pPr>
        <w:rPr>
          <w:rFonts w:ascii="Arial" w:hAnsi="Arial" w:cs="Arial"/>
          <w:b/>
        </w:rPr>
      </w:pPr>
    </w:p>
    <w:p w14:paraId="1D1D3BF2" w14:textId="0B7E4E5D" w:rsidR="00FA0D3E" w:rsidRPr="008B1D91" w:rsidRDefault="00FA0D3E" w:rsidP="00BA73A8">
      <w:pPr>
        <w:pStyle w:val="Titre"/>
        <w:rPr>
          <w:sz w:val="24"/>
          <w:szCs w:val="24"/>
        </w:rPr>
      </w:pPr>
      <w:bookmarkStart w:id="202" w:name="_Toc50051896"/>
      <w:r w:rsidRPr="008B1D91">
        <w:rPr>
          <w:sz w:val="24"/>
          <w:szCs w:val="24"/>
        </w:rPr>
        <w:t>Conseil d’administration</w:t>
      </w:r>
      <w:bookmarkEnd w:id="202"/>
    </w:p>
    <w:p w14:paraId="28ADB45A" w14:textId="77777777" w:rsidR="00916332" w:rsidRPr="00BA73A8" w:rsidRDefault="00916332" w:rsidP="00916332">
      <w:pPr>
        <w:pStyle w:val="NormalArial"/>
        <w:spacing w:line="276" w:lineRule="auto"/>
        <w:rPr>
          <w:rFonts w:cs="Arial"/>
          <w:kern w:val="1"/>
        </w:rPr>
      </w:pPr>
      <w:r w:rsidRPr="00BA73A8">
        <w:rPr>
          <w:rFonts w:cs="Arial"/>
          <w:kern w:val="1"/>
        </w:rPr>
        <w:t>Présidente :</w:t>
      </w:r>
    </w:p>
    <w:p w14:paraId="2AECA3D5" w14:textId="77777777" w:rsidR="00916332" w:rsidRPr="00916332" w:rsidRDefault="00916332" w:rsidP="00916332">
      <w:pPr>
        <w:pStyle w:val="NormalArial"/>
        <w:spacing w:line="276" w:lineRule="auto"/>
        <w:rPr>
          <w:rFonts w:cs="Arial"/>
          <w:kern w:val="1"/>
        </w:rPr>
      </w:pPr>
      <w:r w:rsidRPr="00916332">
        <w:rPr>
          <w:rFonts w:cs="Arial"/>
          <w:kern w:val="1"/>
        </w:rPr>
        <w:t>Francine David (RAAQ)</w:t>
      </w:r>
    </w:p>
    <w:p w14:paraId="5355F2A0" w14:textId="77777777" w:rsidR="00916332" w:rsidRPr="00916332" w:rsidRDefault="00916332" w:rsidP="00916332">
      <w:pPr>
        <w:pStyle w:val="NormalArial"/>
        <w:spacing w:line="276" w:lineRule="auto"/>
        <w:rPr>
          <w:rFonts w:cs="Arial"/>
          <w:kern w:val="1"/>
        </w:rPr>
      </w:pPr>
    </w:p>
    <w:p w14:paraId="2349D292" w14:textId="77777777" w:rsidR="00916332" w:rsidRPr="00916332" w:rsidRDefault="00916332" w:rsidP="00916332">
      <w:pPr>
        <w:pStyle w:val="NormalArial"/>
        <w:spacing w:line="276" w:lineRule="auto"/>
        <w:rPr>
          <w:rFonts w:cs="Arial"/>
          <w:kern w:val="1"/>
        </w:rPr>
      </w:pPr>
      <w:r w:rsidRPr="00916332">
        <w:rPr>
          <w:rFonts w:cs="Arial"/>
          <w:kern w:val="1"/>
        </w:rPr>
        <w:t>1er Vice-président :</w:t>
      </w:r>
    </w:p>
    <w:p w14:paraId="621FFAD6" w14:textId="77777777" w:rsidR="00916332" w:rsidRPr="00916332" w:rsidRDefault="00916332" w:rsidP="00916332">
      <w:pPr>
        <w:pStyle w:val="NormalArial"/>
        <w:spacing w:line="276" w:lineRule="auto"/>
        <w:rPr>
          <w:rFonts w:cs="Arial"/>
          <w:kern w:val="1"/>
        </w:rPr>
      </w:pPr>
      <w:r w:rsidRPr="00916332">
        <w:rPr>
          <w:rFonts w:cs="Arial"/>
          <w:kern w:val="1"/>
        </w:rPr>
        <w:t>Paul Lupien (RAPLIQ)</w:t>
      </w:r>
    </w:p>
    <w:p w14:paraId="7FE6CEBC" w14:textId="77777777" w:rsidR="00916332" w:rsidRPr="00916332" w:rsidRDefault="00916332" w:rsidP="00916332">
      <w:pPr>
        <w:pStyle w:val="NormalArial"/>
        <w:spacing w:line="276" w:lineRule="auto"/>
        <w:rPr>
          <w:rFonts w:cs="Arial"/>
          <w:kern w:val="1"/>
        </w:rPr>
      </w:pPr>
    </w:p>
    <w:p w14:paraId="5496112F" w14:textId="77777777" w:rsidR="00916332" w:rsidRPr="00916332" w:rsidRDefault="00916332" w:rsidP="00916332">
      <w:pPr>
        <w:pStyle w:val="NormalArial"/>
        <w:spacing w:line="276" w:lineRule="auto"/>
        <w:rPr>
          <w:rFonts w:cs="Arial"/>
          <w:kern w:val="1"/>
        </w:rPr>
      </w:pPr>
      <w:r w:rsidRPr="00916332">
        <w:rPr>
          <w:rFonts w:cs="Arial"/>
          <w:kern w:val="1"/>
        </w:rPr>
        <w:t>Trésorier:</w:t>
      </w:r>
    </w:p>
    <w:p w14:paraId="1C1E20E7" w14:textId="77777777" w:rsidR="00916332" w:rsidRPr="00916332" w:rsidRDefault="00916332" w:rsidP="00916332">
      <w:pPr>
        <w:pStyle w:val="NormalArial"/>
        <w:spacing w:line="276" w:lineRule="auto"/>
        <w:rPr>
          <w:rFonts w:cs="Arial"/>
          <w:kern w:val="1"/>
        </w:rPr>
      </w:pPr>
      <w:r w:rsidRPr="00916332">
        <w:rPr>
          <w:rFonts w:cs="Arial"/>
          <w:kern w:val="1"/>
        </w:rPr>
        <w:t>Benoit Durand (RAPTCCQ)</w:t>
      </w:r>
    </w:p>
    <w:p w14:paraId="4AE0F5D0" w14:textId="77777777" w:rsidR="00916332" w:rsidRPr="00916332" w:rsidRDefault="00916332" w:rsidP="00916332">
      <w:pPr>
        <w:pStyle w:val="NormalArial"/>
        <w:spacing w:line="276" w:lineRule="auto"/>
        <w:rPr>
          <w:rFonts w:cs="Arial"/>
          <w:kern w:val="1"/>
        </w:rPr>
      </w:pPr>
    </w:p>
    <w:p w14:paraId="334319BC" w14:textId="77777777" w:rsidR="00916332" w:rsidRPr="00916332" w:rsidRDefault="00916332" w:rsidP="00916332">
      <w:pPr>
        <w:pStyle w:val="NormalArial"/>
        <w:spacing w:line="276" w:lineRule="auto"/>
        <w:rPr>
          <w:rFonts w:cs="Arial"/>
          <w:kern w:val="1"/>
        </w:rPr>
      </w:pPr>
      <w:r w:rsidRPr="00916332">
        <w:rPr>
          <w:rFonts w:cs="Arial"/>
          <w:kern w:val="1"/>
        </w:rPr>
        <w:t>Secrétaire :</w:t>
      </w:r>
    </w:p>
    <w:p w14:paraId="7DFE5688" w14:textId="6E352642" w:rsidR="00916332" w:rsidRPr="00916332" w:rsidRDefault="00916332" w:rsidP="00916332">
      <w:pPr>
        <w:pStyle w:val="NormalArial"/>
        <w:spacing w:line="276" w:lineRule="auto"/>
        <w:rPr>
          <w:rFonts w:cs="Arial"/>
          <w:kern w:val="1"/>
        </w:rPr>
      </w:pPr>
      <w:r w:rsidRPr="00916332">
        <w:rPr>
          <w:rFonts w:cs="Arial"/>
          <w:kern w:val="1"/>
        </w:rPr>
        <w:t xml:space="preserve">Caroll-Ann </w:t>
      </w:r>
      <w:r w:rsidR="00CE4446">
        <w:rPr>
          <w:rFonts w:cs="Arial"/>
          <w:kern w:val="1"/>
        </w:rPr>
        <w:t>Després</w:t>
      </w:r>
      <w:r w:rsidRPr="00916332">
        <w:rPr>
          <w:rFonts w:cs="Arial"/>
          <w:kern w:val="1"/>
        </w:rPr>
        <w:t>-Dubé (ROP03)</w:t>
      </w:r>
    </w:p>
    <w:p w14:paraId="214AA7EE" w14:textId="77777777" w:rsidR="00916332" w:rsidRPr="00916332" w:rsidRDefault="00916332" w:rsidP="00916332">
      <w:pPr>
        <w:pStyle w:val="NormalArial"/>
        <w:spacing w:line="276" w:lineRule="auto"/>
        <w:rPr>
          <w:rFonts w:cs="Arial"/>
          <w:kern w:val="1"/>
        </w:rPr>
      </w:pPr>
    </w:p>
    <w:p w14:paraId="48190723" w14:textId="77777777" w:rsidR="00916332" w:rsidRPr="00916332" w:rsidRDefault="00916332" w:rsidP="00916332">
      <w:pPr>
        <w:pStyle w:val="NormalArial"/>
        <w:spacing w:line="276" w:lineRule="auto"/>
        <w:rPr>
          <w:rFonts w:cs="Arial"/>
          <w:kern w:val="1"/>
        </w:rPr>
      </w:pPr>
      <w:r w:rsidRPr="00916332">
        <w:rPr>
          <w:rFonts w:cs="Arial"/>
          <w:kern w:val="1"/>
        </w:rPr>
        <w:t>Administrateurs et administratrices :</w:t>
      </w:r>
    </w:p>
    <w:p w14:paraId="0333B3F8" w14:textId="77777777" w:rsidR="00916332" w:rsidRPr="00916332" w:rsidRDefault="00916332" w:rsidP="00916332">
      <w:pPr>
        <w:pStyle w:val="NormalArial"/>
        <w:spacing w:line="276" w:lineRule="auto"/>
        <w:rPr>
          <w:rFonts w:cs="Arial"/>
          <w:kern w:val="1"/>
        </w:rPr>
      </w:pPr>
      <w:r w:rsidRPr="00916332">
        <w:rPr>
          <w:rFonts w:cs="Arial"/>
          <w:kern w:val="1"/>
        </w:rPr>
        <w:t>Monique Beaudoin (RAPHO)</w:t>
      </w:r>
    </w:p>
    <w:p w14:paraId="718BD3EF" w14:textId="77777777" w:rsidR="00916332" w:rsidRPr="00916332" w:rsidRDefault="00916332" w:rsidP="00916332">
      <w:pPr>
        <w:pStyle w:val="NormalArial"/>
        <w:spacing w:line="276" w:lineRule="auto"/>
        <w:rPr>
          <w:rFonts w:cs="Arial"/>
          <w:kern w:val="1"/>
        </w:rPr>
      </w:pPr>
      <w:r w:rsidRPr="00916332">
        <w:rPr>
          <w:rFonts w:cs="Arial"/>
          <w:kern w:val="1"/>
        </w:rPr>
        <w:t>Nathalie Ladouceur (FMPDAQ)</w:t>
      </w:r>
    </w:p>
    <w:p w14:paraId="72533F77" w14:textId="1C4E636D" w:rsidR="00FA0D3E" w:rsidRPr="001B77A3" w:rsidRDefault="00916332" w:rsidP="00916332">
      <w:pPr>
        <w:pStyle w:val="NormalArial"/>
        <w:spacing w:line="276" w:lineRule="auto"/>
        <w:rPr>
          <w:rFonts w:cs="Arial"/>
          <w:b/>
          <w:kern w:val="1"/>
        </w:rPr>
      </w:pPr>
      <w:r w:rsidRPr="00916332">
        <w:rPr>
          <w:rFonts w:cs="Arial"/>
          <w:kern w:val="1"/>
        </w:rPr>
        <w:t>Kristen Robillard (SCSP)</w:t>
      </w:r>
      <w:r w:rsidR="00FA0D3E" w:rsidRPr="001B77A3">
        <w:rPr>
          <w:rFonts w:cs="Arial"/>
          <w:kern w:val="1"/>
        </w:rPr>
        <w:br w:type="page"/>
      </w:r>
      <w:r w:rsidR="00FA0D3E" w:rsidRPr="00DF109E">
        <w:rPr>
          <w:rFonts w:cs="Arial"/>
          <w:b/>
          <w:kern w:val="1"/>
        </w:rPr>
        <w:lastRenderedPageBreak/>
        <w:t>Ressources humaines rémunérées</w:t>
      </w:r>
    </w:p>
    <w:p w14:paraId="7EB6B090" w14:textId="77777777" w:rsidR="00FA0D3E" w:rsidRPr="001B77A3" w:rsidRDefault="00FA0D3E" w:rsidP="000D202F">
      <w:pPr>
        <w:pStyle w:val="NormalArial"/>
        <w:spacing w:line="276" w:lineRule="auto"/>
        <w:rPr>
          <w:rFonts w:cs="Arial"/>
          <w:kern w:val="1"/>
        </w:rPr>
      </w:pPr>
    </w:p>
    <w:p w14:paraId="0B8BA8C6" w14:textId="77777777" w:rsidR="00DF109E" w:rsidRDefault="00DF109E" w:rsidP="00DF109E">
      <w:pPr>
        <w:pStyle w:val="NormalArial"/>
        <w:spacing w:line="276" w:lineRule="auto"/>
        <w:rPr>
          <w:rFonts w:cs="Arial"/>
          <w:b/>
          <w:kern w:val="2"/>
        </w:rPr>
      </w:pPr>
      <w:r>
        <w:rPr>
          <w:rFonts w:cs="Arial"/>
          <w:b/>
          <w:kern w:val="2"/>
        </w:rPr>
        <w:t>Employé-es :</w:t>
      </w:r>
    </w:p>
    <w:p w14:paraId="07D66BD4" w14:textId="77777777" w:rsidR="00DF109E" w:rsidRDefault="00DF109E" w:rsidP="00DF109E">
      <w:pPr>
        <w:pStyle w:val="NormalArial"/>
        <w:spacing w:line="276" w:lineRule="auto"/>
        <w:rPr>
          <w:rFonts w:cs="Arial"/>
          <w:kern w:val="2"/>
        </w:rPr>
      </w:pPr>
      <w:r>
        <w:rPr>
          <w:rFonts w:cs="Arial"/>
          <w:kern w:val="2"/>
        </w:rPr>
        <w:t>Marie-Cécile Bertard, agent d’administration et de communication</w:t>
      </w:r>
    </w:p>
    <w:p w14:paraId="47F36AD3" w14:textId="77777777" w:rsidR="00DF109E" w:rsidRDefault="00DF109E" w:rsidP="00DF109E">
      <w:pPr>
        <w:pStyle w:val="NormalArial"/>
        <w:spacing w:line="276" w:lineRule="auto"/>
        <w:rPr>
          <w:rFonts w:cs="Arial"/>
          <w:kern w:val="2"/>
        </w:rPr>
      </w:pPr>
      <w:r>
        <w:rPr>
          <w:rFonts w:cs="Arial"/>
          <w:kern w:val="2"/>
        </w:rPr>
        <w:t>Camille Desforges, directrice générale adjointe jusqu’en novembre 2019 et directrice générale par intérim depuis novembre 2019.</w:t>
      </w:r>
    </w:p>
    <w:p w14:paraId="6055ED14" w14:textId="77777777" w:rsidR="00DF109E" w:rsidRDefault="00DF109E" w:rsidP="00DF109E">
      <w:pPr>
        <w:pStyle w:val="NormalArial"/>
        <w:spacing w:line="276" w:lineRule="auto"/>
        <w:rPr>
          <w:rFonts w:cs="Arial"/>
          <w:kern w:val="2"/>
        </w:rPr>
      </w:pPr>
      <w:r>
        <w:rPr>
          <w:rFonts w:cs="Arial"/>
          <w:kern w:val="2"/>
        </w:rPr>
        <w:t>Naomie Doirilus, responsable de dossiers (depuis mars 2020)</w:t>
      </w:r>
    </w:p>
    <w:p w14:paraId="5B74FC98" w14:textId="77777777" w:rsidR="00DF109E" w:rsidRDefault="00DF109E" w:rsidP="00DF109E">
      <w:pPr>
        <w:pStyle w:val="NormalArial"/>
        <w:spacing w:line="276" w:lineRule="auto"/>
        <w:rPr>
          <w:rFonts w:cs="Arial"/>
          <w:kern w:val="2"/>
        </w:rPr>
      </w:pPr>
      <w:r>
        <w:rPr>
          <w:rFonts w:cs="Arial"/>
          <w:kern w:val="2"/>
        </w:rPr>
        <w:t>Claude Guimond, directeur général (jusqu’en novembre 2019).</w:t>
      </w:r>
    </w:p>
    <w:p w14:paraId="320B3560" w14:textId="77777777" w:rsidR="00DF109E" w:rsidRDefault="00DF109E" w:rsidP="00DF109E">
      <w:pPr>
        <w:pStyle w:val="NormalArial"/>
        <w:spacing w:line="276" w:lineRule="auto"/>
        <w:rPr>
          <w:rFonts w:cs="Arial"/>
          <w:kern w:val="2"/>
        </w:rPr>
      </w:pPr>
      <w:r>
        <w:rPr>
          <w:rFonts w:cs="Arial"/>
          <w:kern w:val="2"/>
        </w:rPr>
        <w:t>Chloé Tremblay Cloutier, responsable de dossiers (depuis mars 2020).</w:t>
      </w:r>
    </w:p>
    <w:p w14:paraId="730B7BC3" w14:textId="77777777" w:rsidR="00DF109E" w:rsidRDefault="00DF109E" w:rsidP="00DF109E">
      <w:pPr>
        <w:pStyle w:val="NormalArial"/>
        <w:spacing w:line="276" w:lineRule="auto"/>
        <w:rPr>
          <w:rFonts w:cs="Arial"/>
          <w:kern w:val="2"/>
        </w:rPr>
      </w:pPr>
    </w:p>
    <w:p w14:paraId="1A97EA84" w14:textId="77777777" w:rsidR="00DF109E" w:rsidRDefault="00DF109E" w:rsidP="00DF109E">
      <w:pPr>
        <w:pStyle w:val="NormalArial"/>
        <w:spacing w:line="276" w:lineRule="auto"/>
        <w:rPr>
          <w:rFonts w:cs="Arial"/>
          <w:b/>
          <w:kern w:val="2"/>
        </w:rPr>
      </w:pPr>
      <w:r>
        <w:rPr>
          <w:rFonts w:cs="Arial"/>
          <w:b/>
          <w:kern w:val="2"/>
        </w:rPr>
        <w:t>Contractuel-les :</w:t>
      </w:r>
    </w:p>
    <w:p w14:paraId="510C9B66" w14:textId="77777777" w:rsidR="00DF109E" w:rsidRDefault="00DF109E" w:rsidP="00DF109E">
      <w:pPr>
        <w:pStyle w:val="NormalArial"/>
        <w:spacing w:line="276" w:lineRule="auto"/>
        <w:rPr>
          <w:rFonts w:cs="Arial"/>
          <w:color w:val="000000"/>
          <w:kern w:val="2"/>
        </w:rPr>
      </w:pPr>
      <w:r>
        <w:rPr>
          <w:rFonts w:cs="Arial"/>
          <w:color w:val="000000"/>
          <w:kern w:val="2"/>
        </w:rPr>
        <w:t>Olivier Collomb d’Eyrames</w:t>
      </w:r>
    </w:p>
    <w:p w14:paraId="6BB282E6" w14:textId="77777777" w:rsidR="00DF109E" w:rsidRDefault="00DF109E" w:rsidP="00DF109E">
      <w:pPr>
        <w:pStyle w:val="NormalArial"/>
        <w:spacing w:line="276" w:lineRule="auto"/>
        <w:rPr>
          <w:rFonts w:cs="Arial"/>
          <w:kern w:val="2"/>
        </w:rPr>
      </w:pPr>
      <w:r>
        <w:rPr>
          <w:rFonts w:cs="Arial"/>
          <w:kern w:val="2"/>
        </w:rPr>
        <w:t>Yves Marineau, comptable</w:t>
      </w:r>
    </w:p>
    <w:p w14:paraId="3A54B282" w14:textId="77777777" w:rsidR="00DF109E" w:rsidRDefault="00DF109E" w:rsidP="00DF109E">
      <w:pPr>
        <w:pStyle w:val="NormalArial"/>
        <w:spacing w:line="276" w:lineRule="auto"/>
        <w:rPr>
          <w:rFonts w:cs="Arial"/>
          <w:kern w:val="2"/>
        </w:rPr>
      </w:pPr>
      <w:r>
        <w:rPr>
          <w:rFonts w:cs="Arial"/>
          <w:kern w:val="2"/>
        </w:rPr>
        <w:t>Amélie Tremblay, projet COPHAN 2020</w:t>
      </w:r>
    </w:p>
    <w:p w14:paraId="5E50EFEE" w14:textId="77777777" w:rsidR="00DF109E" w:rsidRDefault="00DF109E" w:rsidP="00DF109E">
      <w:pPr>
        <w:pStyle w:val="NormalArial"/>
        <w:spacing w:line="276" w:lineRule="auto"/>
        <w:rPr>
          <w:rFonts w:cs="Arial"/>
          <w:kern w:val="2"/>
        </w:rPr>
      </w:pPr>
      <w:r>
        <w:rPr>
          <w:rFonts w:cs="Arial"/>
          <w:kern w:val="2"/>
        </w:rPr>
        <w:t xml:space="preserve">Véronique Vézina </w:t>
      </w:r>
    </w:p>
    <w:p w14:paraId="286B4B81" w14:textId="62115AF8" w:rsidR="00ED5857" w:rsidRPr="001B77A3" w:rsidRDefault="00DF109E" w:rsidP="00DF109E">
      <w:pPr>
        <w:pStyle w:val="Titre1numrot"/>
        <w:numPr>
          <w:ilvl w:val="0"/>
          <w:numId w:val="0"/>
        </w:numPr>
        <w:rPr>
          <w:rFonts w:cs="Arial"/>
        </w:rPr>
      </w:pPr>
      <w:r w:rsidRPr="001B77A3">
        <w:rPr>
          <w:rFonts w:cs="Arial"/>
          <w:color w:val="000000"/>
        </w:rPr>
        <w:t xml:space="preserve"> </w:t>
      </w:r>
      <w:r w:rsidR="00197306" w:rsidRPr="001B77A3">
        <w:rPr>
          <w:rFonts w:cs="Arial"/>
          <w:color w:val="000000"/>
        </w:rPr>
        <w:br w:type="page"/>
      </w:r>
      <w:bookmarkStart w:id="203" w:name="_Toc263101353"/>
      <w:bookmarkStart w:id="204" w:name="_Toc389552658"/>
      <w:bookmarkStart w:id="205" w:name="_Toc419883916"/>
      <w:bookmarkStart w:id="206" w:name="_Toc50051897"/>
      <w:r w:rsidR="00ED5857" w:rsidRPr="001B77A3">
        <w:rPr>
          <w:rFonts w:cs="Arial"/>
        </w:rPr>
        <w:lastRenderedPageBreak/>
        <w:t>Annexe</w:t>
      </w:r>
      <w:r w:rsidR="00863BA5" w:rsidRPr="001B77A3">
        <w:rPr>
          <w:rFonts w:cs="Arial"/>
        </w:rPr>
        <w:t> </w:t>
      </w:r>
      <w:r w:rsidR="00ED5857" w:rsidRPr="001B77A3">
        <w:rPr>
          <w:rFonts w:cs="Arial"/>
        </w:rPr>
        <w:t>III - Synthèse</w:t>
      </w:r>
      <w:bookmarkEnd w:id="203"/>
      <w:bookmarkEnd w:id="204"/>
      <w:bookmarkEnd w:id="205"/>
      <w:bookmarkEnd w:id="206"/>
    </w:p>
    <w:p w14:paraId="373C5221" w14:textId="77777777" w:rsidR="00ED5857" w:rsidRPr="001B77A3" w:rsidRDefault="00BC0E4E" w:rsidP="000D202F">
      <w:pPr>
        <w:pStyle w:val="NormalArial"/>
        <w:spacing w:line="276" w:lineRule="auto"/>
        <w:rPr>
          <w:rFonts w:cs="Arial"/>
          <w:sz w:val="28"/>
          <w:szCs w:val="28"/>
        </w:rPr>
      </w:pPr>
      <w:r w:rsidRPr="00053578">
        <w:rPr>
          <w:rFonts w:cs="Arial"/>
          <w:sz w:val="28"/>
          <w:szCs w:val="28"/>
        </w:rPr>
        <w:t xml:space="preserve">La COPHAN, en </w:t>
      </w:r>
      <w:r w:rsidR="00053578" w:rsidRPr="00053578">
        <w:rPr>
          <w:rFonts w:cs="Arial"/>
          <w:sz w:val="28"/>
          <w:szCs w:val="28"/>
        </w:rPr>
        <w:t>2019-2020</w:t>
      </w:r>
    </w:p>
    <w:p w14:paraId="202793A8" w14:textId="77777777" w:rsidR="00ED5857" w:rsidRPr="001B77A3" w:rsidRDefault="00ED5857" w:rsidP="000D202F">
      <w:pPr>
        <w:pStyle w:val="NormalArial"/>
        <w:spacing w:line="276" w:lineRule="auto"/>
        <w:rPr>
          <w:rFonts w:cs="Arial"/>
        </w:rPr>
      </w:pPr>
    </w:p>
    <w:p w14:paraId="29585B71" w14:textId="77777777" w:rsidR="00ED5857" w:rsidRPr="001B77A3" w:rsidRDefault="00C06124" w:rsidP="000D202F">
      <w:pPr>
        <w:pStyle w:val="NormalArial"/>
        <w:spacing w:line="276" w:lineRule="auto"/>
        <w:rPr>
          <w:rFonts w:cs="Arial"/>
          <w:b/>
        </w:rPr>
      </w:pPr>
      <w:r w:rsidRPr="001C3B41">
        <w:rPr>
          <w:rFonts w:cs="Arial"/>
          <w:b/>
        </w:rPr>
        <w:t>Mémoires et A</w:t>
      </w:r>
      <w:r w:rsidR="00ED5857" w:rsidRPr="001C3B41">
        <w:rPr>
          <w:rFonts w:cs="Arial"/>
          <w:b/>
        </w:rPr>
        <w:t>vis</w:t>
      </w:r>
    </w:p>
    <w:p w14:paraId="3DB8B580" w14:textId="1C6597B9" w:rsidR="0004516D" w:rsidRPr="00A500AC" w:rsidRDefault="00FC7275" w:rsidP="0004516D">
      <w:pPr>
        <w:pStyle w:val="NormalArial"/>
        <w:numPr>
          <w:ilvl w:val="0"/>
          <w:numId w:val="9"/>
        </w:numPr>
        <w:spacing w:line="276" w:lineRule="auto"/>
        <w:rPr>
          <w:rFonts w:cs="Arial"/>
        </w:rPr>
      </w:pPr>
      <w:r>
        <w:rPr>
          <w:rFonts w:cs="Arial"/>
        </w:rPr>
        <w:t xml:space="preserve">Avis sur la phase II du </w:t>
      </w:r>
      <w:r w:rsidR="0004516D" w:rsidRPr="00A500AC">
        <w:rPr>
          <w:rFonts w:cs="Arial"/>
        </w:rPr>
        <w:t xml:space="preserve">Règlement </w:t>
      </w:r>
      <w:r>
        <w:rPr>
          <w:rFonts w:cs="Arial"/>
        </w:rPr>
        <w:t xml:space="preserve">de l’OTC </w:t>
      </w:r>
      <w:r w:rsidR="0004516D" w:rsidRPr="00A500AC">
        <w:rPr>
          <w:rFonts w:cs="Arial"/>
        </w:rPr>
        <w:t>sur le transport accessible aux personnes handicapées</w:t>
      </w:r>
    </w:p>
    <w:p w14:paraId="7217B2DC" w14:textId="77777777" w:rsidR="00E50721" w:rsidRPr="00B97684" w:rsidRDefault="00E50721" w:rsidP="002B1E46">
      <w:pPr>
        <w:pStyle w:val="NormalArial"/>
        <w:numPr>
          <w:ilvl w:val="0"/>
          <w:numId w:val="9"/>
        </w:numPr>
        <w:spacing w:line="276" w:lineRule="auto"/>
        <w:rPr>
          <w:rFonts w:cs="Arial"/>
        </w:rPr>
      </w:pPr>
      <w:r w:rsidRPr="00A500AC">
        <w:rPr>
          <w:rFonts w:cs="Arial"/>
        </w:rPr>
        <w:t xml:space="preserve">Mémoire sur le projet de loi 17 - </w:t>
      </w:r>
      <w:r w:rsidRPr="00A500AC">
        <w:rPr>
          <w:rFonts w:cs="Arial"/>
          <w:i/>
          <w:shd w:val="clear" w:color="auto" w:fill="FFFFFF"/>
        </w:rPr>
        <w:t xml:space="preserve">Loi concernant le transport rémunéré de </w:t>
      </w:r>
      <w:r w:rsidRPr="00B97684">
        <w:rPr>
          <w:rFonts w:cs="Arial"/>
          <w:i/>
          <w:shd w:val="clear" w:color="auto" w:fill="FFFFFF"/>
        </w:rPr>
        <w:t>personnes par automobile</w:t>
      </w:r>
    </w:p>
    <w:p w14:paraId="12358714" w14:textId="3F6BECA0" w:rsidR="0004516D" w:rsidRPr="00B97684" w:rsidRDefault="0004516D" w:rsidP="0004516D">
      <w:pPr>
        <w:pStyle w:val="NormalArial"/>
        <w:numPr>
          <w:ilvl w:val="0"/>
          <w:numId w:val="9"/>
        </w:numPr>
        <w:spacing w:line="276" w:lineRule="auto"/>
        <w:rPr>
          <w:rFonts w:cs="Arial"/>
        </w:rPr>
      </w:pPr>
      <w:r w:rsidRPr="00B97684">
        <w:rPr>
          <w:rFonts w:cs="Arial"/>
          <w:shd w:val="clear" w:color="auto" w:fill="FFFFFF"/>
        </w:rPr>
        <w:t>Mémoire concernant la Politique nationale pour les proches aidants</w:t>
      </w:r>
    </w:p>
    <w:p w14:paraId="2A618866" w14:textId="471EC7B1" w:rsidR="008B73A6" w:rsidRPr="00B97684" w:rsidRDefault="005E1042" w:rsidP="005E1042">
      <w:pPr>
        <w:pStyle w:val="NormalArial"/>
        <w:numPr>
          <w:ilvl w:val="0"/>
          <w:numId w:val="9"/>
        </w:numPr>
        <w:spacing w:line="276" w:lineRule="auto"/>
        <w:rPr>
          <w:rFonts w:cs="Arial"/>
        </w:rPr>
      </w:pPr>
      <w:r w:rsidRPr="00B97684">
        <w:rPr>
          <w:rFonts w:cs="Arial"/>
          <w:shd w:val="clear" w:color="auto" w:fill="FFFFFF"/>
        </w:rPr>
        <w:t>A</w:t>
      </w:r>
      <w:r w:rsidR="00B97684" w:rsidRPr="00B97684">
        <w:rPr>
          <w:rFonts w:cs="Arial"/>
          <w:shd w:val="clear" w:color="auto" w:fill="FFFFFF"/>
        </w:rPr>
        <w:t>vis sur la P</w:t>
      </w:r>
      <w:r w:rsidRPr="00B97684">
        <w:rPr>
          <w:rFonts w:cs="Arial"/>
          <w:shd w:val="clear" w:color="auto" w:fill="FFFFFF"/>
        </w:rPr>
        <w:t>olit</w:t>
      </w:r>
      <w:r w:rsidR="008B73A6" w:rsidRPr="00B97684">
        <w:rPr>
          <w:rFonts w:cs="Arial"/>
          <w:shd w:val="clear" w:color="auto" w:fill="FFFFFF"/>
        </w:rPr>
        <w:t>ique nationale</w:t>
      </w:r>
      <w:r w:rsidR="00B97684" w:rsidRPr="00B97684">
        <w:rPr>
          <w:rFonts w:cs="Arial"/>
          <w:shd w:val="clear" w:color="auto" w:fill="FFFFFF"/>
        </w:rPr>
        <w:t xml:space="preserve"> sur les proches aidants </w:t>
      </w:r>
    </w:p>
    <w:p w14:paraId="21E26C8D" w14:textId="7060EF17" w:rsidR="008B73A6" w:rsidRPr="00B97684" w:rsidRDefault="008B73A6" w:rsidP="005E1042">
      <w:pPr>
        <w:pStyle w:val="NormalArial"/>
        <w:numPr>
          <w:ilvl w:val="0"/>
          <w:numId w:val="9"/>
        </w:numPr>
        <w:spacing w:line="276" w:lineRule="auto"/>
        <w:rPr>
          <w:rFonts w:cs="Arial"/>
        </w:rPr>
      </w:pPr>
      <w:r w:rsidRPr="00B97684">
        <w:rPr>
          <w:rFonts w:cs="Arial"/>
          <w:shd w:val="clear" w:color="auto" w:fill="FFFFFF"/>
        </w:rPr>
        <w:t xml:space="preserve">Avis sur </w:t>
      </w:r>
      <w:r w:rsidR="00B97684" w:rsidRPr="00B97684">
        <w:rPr>
          <w:rFonts w:cs="Arial"/>
          <w:shd w:val="clear" w:color="auto" w:fill="FFFFFF"/>
        </w:rPr>
        <w:t>la Politique d’</w:t>
      </w:r>
      <w:r w:rsidRPr="00B97684">
        <w:rPr>
          <w:rFonts w:cs="Arial"/>
          <w:shd w:val="clear" w:color="auto" w:fill="FFFFFF"/>
        </w:rPr>
        <w:t xml:space="preserve">hébergement </w:t>
      </w:r>
      <w:r w:rsidR="00B97684" w:rsidRPr="00B97684">
        <w:rPr>
          <w:rFonts w:cs="Arial"/>
          <w:shd w:val="clear" w:color="auto" w:fill="FFFFFF"/>
        </w:rPr>
        <w:t xml:space="preserve">de </w:t>
      </w:r>
      <w:r w:rsidRPr="00B97684">
        <w:rPr>
          <w:rFonts w:cs="Arial"/>
          <w:shd w:val="clear" w:color="auto" w:fill="FFFFFF"/>
        </w:rPr>
        <w:t xml:space="preserve">longue durée </w:t>
      </w:r>
    </w:p>
    <w:p w14:paraId="2A8BC623" w14:textId="77777777" w:rsidR="0004516D" w:rsidRPr="00A500AC" w:rsidRDefault="0004516D" w:rsidP="002B1E46">
      <w:pPr>
        <w:pStyle w:val="NormalArial"/>
        <w:numPr>
          <w:ilvl w:val="0"/>
          <w:numId w:val="9"/>
        </w:numPr>
        <w:spacing w:line="276" w:lineRule="auto"/>
        <w:rPr>
          <w:rFonts w:cs="Arial"/>
        </w:rPr>
      </w:pPr>
      <w:r w:rsidRPr="00A500AC">
        <w:rPr>
          <w:rFonts w:cs="Arial"/>
          <w:shd w:val="clear" w:color="auto" w:fill="FFFFFF"/>
        </w:rPr>
        <w:t>C</w:t>
      </w:r>
      <w:r w:rsidRPr="00A500AC">
        <w:rPr>
          <w:rFonts w:cs="Arial"/>
        </w:rPr>
        <w:t>ommentaires sur le Règlement sur les restrictions applicables aux promoteurs du CIPH</w:t>
      </w:r>
    </w:p>
    <w:p w14:paraId="7280A9D1" w14:textId="101873EC" w:rsidR="001C3B41" w:rsidRDefault="001C3B41" w:rsidP="001C3B41">
      <w:pPr>
        <w:pStyle w:val="Paragraphedeliste"/>
        <w:numPr>
          <w:ilvl w:val="0"/>
          <w:numId w:val="9"/>
        </w:numPr>
        <w:spacing w:before="0" w:after="160" w:line="259" w:lineRule="auto"/>
        <w:contextualSpacing/>
      </w:pPr>
      <w:r w:rsidRPr="001C3B41">
        <w:t>Mémoire sur le projet de loi 40 – Loi modifiant la LIP relativement à l’organisation et à la gouvernance scolaires</w:t>
      </w:r>
    </w:p>
    <w:p w14:paraId="1523D930" w14:textId="77777777" w:rsidR="001C3B41" w:rsidRPr="001C3B41" w:rsidRDefault="001C3B41" w:rsidP="001C3B41">
      <w:pPr>
        <w:pStyle w:val="Paragraphedeliste"/>
        <w:spacing w:before="0" w:after="160" w:line="259" w:lineRule="auto"/>
        <w:ind w:left="720"/>
        <w:contextualSpacing/>
      </w:pPr>
    </w:p>
    <w:p w14:paraId="4CFFB63A" w14:textId="760BBA70" w:rsidR="001C3B41" w:rsidRPr="001C3B41" w:rsidRDefault="001C3B41" w:rsidP="001C3B41">
      <w:pPr>
        <w:pStyle w:val="Paragraphedeliste"/>
        <w:numPr>
          <w:ilvl w:val="0"/>
          <w:numId w:val="9"/>
        </w:numPr>
        <w:spacing w:before="0" w:after="160" w:line="259" w:lineRule="auto"/>
        <w:contextualSpacing/>
      </w:pPr>
      <w:r w:rsidRPr="001C3B41">
        <w:t xml:space="preserve">Mémoire sur le Plan d’action gouvernemental en matière d’action communautaire (PAGAC) </w:t>
      </w:r>
    </w:p>
    <w:p w14:paraId="0C742D9D" w14:textId="772C43C3" w:rsidR="001C3B41" w:rsidRDefault="001C3B41" w:rsidP="001C3B41">
      <w:pPr>
        <w:pStyle w:val="NormalArial"/>
        <w:numPr>
          <w:ilvl w:val="0"/>
          <w:numId w:val="9"/>
        </w:numPr>
        <w:spacing w:line="276" w:lineRule="auto"/>
        <w:rPr>
          <w:rFonts w:cs="Arial"/>
        </w:rPr>
      </w:pPr>
      <w:r w:rsidRPr="001C3B41">
        <w:rPr>
          <w:rFonts w:cs="Arial"/>
        </w:rPr>
        <w:t>Mémoire sur le projet de loi 18 – Loi modifiant le Code civil, le Code de procédure civile, la Loi sur le curateur public et diverses dispositions en matière de protection des personnes</w:t>
      </w:r>
    </w:p>
    <w:p w14:paraId="78307FC8" w14:textId="095733A6" w:rsidR="001C3B41" w:rsidRPr="00A500AC" w:rsidRDefault="001C3B41" w:rsidP="001C3B41">
      <w:pPr>
        <w:pStyle w:val="NormalArial"/>
        <w:numPr>
          <w:ilvl w:val="0"/>
          <w:numId w:val="9"/>
        </w:numPr>
        <w:spacing w:line="276" w:lineRule="auto"/>
        <w:rPr>
          <w:rFonts w:cs="Arial"/>
        </w:rPr>
      </w:pPr>
      <w:r w:rsidRPr="001C3B41">
        <w:rPr>
          <w:rFonts w:cs="Arial"/>
        </w:rPr>
        <w:t>Commentaires sur les enjeux spécifiques liés au transport des personnes</w:t>
      </w:r>
      <w:r>
        <w:rPr>
          <w:rFonts w:cs="Arial"/>
        </w:rPr>
        <w:t xml:space="preserve">- </w:t>
      </w:r>
      <w:r w:rsidRPr="001C3B41">
        <w:rPr>
          <w:rFonts w:cs="Arial"/>
        </w:rPr>
        <w:t xml:space="preserve">L’environnement social : Partie intégrante de la </w:t>
      </w:r>
      <w:r>
        <w:rPr>
          <w:rFonts w:cs="Arial"/>
        </w:rPr>
        <w:t xml:space="preserve">Politique de mobilité durable </w:t>
      </w:r>
    </w:p>
    <w:p w14:paraId="6E3220CE" w14:textId="5389555C" w:rsidR="00ED5857" w:rsidRDefault="00ED5857" w:rsidP="000D202F">
      <w:pPr>
        <w:pStyle w:val="NormalArial"/>
        <w:spacing w:line="276" w:lineRule="auto"/>
        <w:rPr>
          <w:rFonts w:cs="Arial"/>
        </w:rPr>
      </w:pPr>
    </w:p>
    <w:p w14:paraId="6A9F1695" w14:textId="77777777" w:rsidR="00DA35ED" w:rsidRPr="001B77A3" w:rsidRDefault="00DA35ED" w:rsidP="000D202F">
      <w:pPr>
        <w:pStyle w:val="NormalArial"/>
        <w:spacing w:line="276" w:lineRule="auto"/>
        <w:rPr>
          <w:rFonts w:cs="Arial"/>
        </w:rPr>
      </w:pPr>
    </w:p>
    <w:sectPr w:rsidR="00DA35ED" w:rsidRPr="001B77A3" w:rsidSect="00FA0D3E">
      <w:footerReference w:type="even" r:id="rId55"/>
      <w:footerReference w:type="default" r:id="rId56"/>
      <w:pgSz w:w="12240" w:h="15840"/>
      <w:pgMar w:top="1417" w:right="1417" w:bottom="1417" w:left="1417" w:header="680"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4282" w14:textId="77777777" w:rsidR="00557D4F" w:rsidRDefault="00557D4F">
      <w:r>
        <w:separator/>
      </w:r>
    </w:p>
  </w:endnote>
  <w:endnote w:type="continuationSeparator" w:id="0">
    <w:p w14:paraId="797E257B" w14:textId="77777777" w:rsidR="00557D4F" w:rsidRDefault="0055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OpenSymbol">
    <w:altName w:val="Yu Gothic"/>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ABBF" w14:textId="77777777" w:rsidR="00557D4F" w:rsidRPr="005A696E" w:rsidRDefault="00557D4F">
    <w:pPr>
      <w:pStyle w:val="Piedd2"/>
      <w:rPr>
        <w:sz w:val="20"/>
      </w:rPr>
    </w:pPr>
    <w:r w:rsidRPr="005A696E">
      <w:rPr>
        <w:sz w:val="20"/>
      </w:rPr>
      <w:t>Rapport d’activités de la COPHAN</w:t>
    </w:r>
    <w:r w:rsidRPr="005A696E">
      <w:rPr>
        <w:sz w:val="20"/>
      </w:rPr>
      <w:tab/>
    </w:r>
    <w:r w:rsidRPr="005A696E">
      <w:rPr>
        <w:sz w:val="20"/>
      </w:rPr>
      <w:tab/>
    </w:r>
    <w:r w:rsidRPr="005A696E">
      <w:rPr>
        <w:rStyle w:val="Numrodep1"/>
        <w:sz w:val="20"/>
      </w:rPr>
      <w:fldChar w:fldCharType="begin"/>
    </w:r>
    <w:r w:rsidRPr="005A696E">
      <w:rPr>
        <w:rStyle w:val="Numrodep1"/>
        <w:sz w:val="20"/>
      </w:rPr>
      <w:instrText xml:space="preserve"> </w:instrText>
    </w:r>
    <w:r>
      <w:rPr>
        <w:rStyle w:val="Numrodep1"/>
        <w:sz w:val="20"/>
      </w:rPr>
      <w:instrText>PAGE</w:instrText>
    </w:r>
    <w:r w:rsidRPr="005A696E">
      <w:rPr>
        <w:rStyle w:val="Numrodep1"/>
        <w:sz w:val="20"/>
      </w:rPr>
      <w:instrText xml:space="preserve"> </w:instrText>
    </w:r>
    <w:r w:rsidRPr="005A696E">
      <w:rPr>
        <w:rStyle w:val="Numrodep1"/>
        <w:sz w:val="20"/>
      </w:rPr>
      <w:fldChar w:fldCharType="separate"/>
    </w:r>
    <w:r w:rsidRPr="005A696E">
      <w:rPr>
        <w:rStyle w:val="Numrodep1"/>
        <w:noProof/>
        <w:sz w:val="20"/>
      </w:rPr>
      <w:t>2</w:t>
    </w:r>
    <w:r w:rsidRPr="005A696E">
      <w:rPr>
        <w:rStyle w:val="Numrodep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8D7B6" w14:textId="77777777" w:rsidR="00557D4F" w:rsidRDefault="00557D4F" w:rsidP="00FA0D3E">
    <w:pPr>
      <w:pStyle w:val="Piedd"/>
    </w:pPr>
    <w:r w:rsidRPr="00DF037E">
      <w:t>Rapport annuel d’activités de la COPHAN</w:t>
    </w:r>
    <w:r>
      <w:t xml:space="preserve">, </w:t>
    </w:r>
    <w:r w:rsidRPr="00144D66">
      <w:t>2012</w:t>
    </w:r>
    <w:r>
      <w:t>-2013</w:t>
    </w:r>
    <w:r w:rsidRPr="00DF037E">
      <w:tab/>
      <w:t xml:space="preserve">Page </w:t>
    </w:r>
    <w:r>
      <w:fldChar w:fldCharType="begin"/>
    </w:r>
    <w:r>
      <w:instrText xml:space="preserve"> PAGE   \* MERGEFORMAT </w:instrText>
    </w:r>
    <w:r>
      <w:fldChar w:fldCharType="separate"/>
    </w:r>
    <w:r>
      <w:rPr>
        <w:noProof/>
      </w:rPr>
      <w:t>1</w:t>
    </w:r>
    <w:r>
      <w:fldChar w:fldCharType="end"/>
    </w:r>
  </w:p>
  <w:p w14:paraId="6F183CE7" w14:textId="77777777" w:rsidR="00557D4F" w:rsidRDefault="00557D4F" w:rsidP="00FA0D3E">
    <w:pPr>
      <w:pStyle w:val="Pied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92F3" w14:textId="77777777" w:rsidR="00557D4F" w:rsidRPr="005A696E" w:rsidRDefault="00557D4F" w:rsidP="00FA0D3E">
    <w:pPr>
      <w:pStyle w:val="Piedd2"/>
      <w:tabs>
        <w:tab w:val="clear" w:pos="4536"/>
        <w:tab w:val="clear" w:pos="9072"/>
        <w:tab w:val="center" w:pos="4703"/>
        <w:tab w:val="right" w:pos="9406"/>
      </w:tabs>
      <w:rPr>
        <w:sz w:val="20"/>
      </w:rPr>
    </w:pPr>
    <w:r>
      <w:rPr>
        <w:sz w:val="20"/>
      </w:rPr>
      <w:t>Rapport d'activités 2014-2015</w:t>
    </w:r>
    <w:r w:rsidRPr="00863932">
      <w:rPr>
        <w:sz w:val="20"/>
      </w:rPr>
      <w:tab/>
      <w:t>[Tapez un texte]</w:t>
    </w:r>
    <w:r w:rsidRPr="008C37EC">
      <w:rPr>
        <w:sz w:val="20"/>
      </w:rPr>
      <w:tab/>
    </w:r>
    <w:r w:rsidRPr="008C37EC">
      <w:rPr>
        <w:sz w:val="20"/>
      </w:rPr>
      <w:fldChar w:fldCharType="begin"/>
    </w:r>
    <w:r w:rsidRPr="008C37EC">
      <w:rPr>
        <w:sz w:val="20"/>
      </w:rPr>
      <w:instrText xml:space="preserve"> </w:instrText>
    </w:r>
    <w:r>
      <w:rPr>
        <w:sz w:val="20"/>
      </w:rPr>
      <w:instrText>PAGE</w:instrText>
    </w:r>
    <w:r w:rsidRPr="008C37EC">
      <w:rPr>
        <w:sz w:val="20"/>
      </w:rPr>
      <w:instrText xml:space="preserve">   \* MERGEFORMAT </w:instrText>
    </w:r>
    <w:r w:rsidRPr="008C37EC">
      <w:rPr>
        <w:sz w:val="20"/>
      </w:rPr>
      <w:fldChar w:fldCharType="separate"/>
    </w:r>
    <w:r>
      <w:rPr>
        <w:noProof/>
        <w:sz w:val="20"/>
      </w:rPr>
      <w:t>54</w:t>
    </w:r>
    <w:r w:rsidRPr="008C37EC">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AB93" w14:textId="2C01437F" w:rsidR="00557D4F" w:rsidRPr="005A696E" w:rsidRDefault="00557D4F" w:rsidP="00FA0D3E">
    <w:pPr>
      <w:pStyle w:val="Piedd"/>
      <w:pBdr>
        <w:top w:val="none" w:sz="0" w:space="0" w:color="auto"/>
      </w:pBdr>
      <w:tabs>
        <w:tab w:val="clear" w:pos="0"/>
        <w:tab w:val="clear" w:pos="1134"/>
        <w:tab w:val="clear" w:pos="9950"/>
        <w:tab w:val="center" w:pos="4703"/>
        <w:tab w:val="right" w:pos="9406"/>
      </w:tabs>
    </w:pPr>
    <w:r>
      <w:t xml:space="preserve">Rapport d'activités </w:t>
    </w:r>
    <w:r w:rsidRPr="00047666">
      <w:t>2019-2020</w:t>
    </w:r>
    <w:r>
      <w:t>-PROJET</w:t>
    </w:r>
    <w:r>
      <w:tab/>
    </w:r>
    <w:r>
      <w:tab/>
    </w:r>
    <w:r>
      <w:fldChar w:fldCharType="begin"/>
    </w:r>
    <w:r>
      <w:instrText xml:space="preserve"> PAGE   \* MERGEFORMAT </w:instrText>
    </w:r>
    <w:r>
      <w:fldChar w:fldCharType="separate"/>
    </w:r>
    <w:r>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B96B" w14:textId="77777777" w:rsidR="00557D4F" w:rsidRDefault="00557D4F">
      <w:r>
        <w:separator/>
      </w:r>
    </w:p>
  </w:footnote>
  <w:footnote w:type="continuationSeparator" w:id="0">
    <w:p w14:paraId="5D64F12E" w14:textId="77777777" w:rsidR="00557D4F" w:rsidRDefault="0055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8C22" w14:textId="77777777" w:rsidR="00557D4F" w:rsidRDefault="00557D4F" w:rsidP="00FA0D3E">
    <w:pPr>
      <w:pStyle w:val="En-tt"/>
      <w:spacing w:before="100" w:beforeAutospacing="1"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EA41014"/>
    <w:lvl w:ilvl="0">
      <w:start w:val="1"/>
      <w:numFmt w:val="decimal"/>
      <w:pStyle w:val="Listepuc"/>
      <w:lvlText w:val="%1."/>
      <w:lvlJc w:val="left"/>
      <w:pPr>
        <w:tabs>
          <w:tab w:val="num" w:pos="643"/>
        </w:tabs>
        <w:ind w:left="643" w:hanging="360"/>
      </w:pPr>
    </w:lvl>
  </w:abstractNum>
  <w:abstractNum w:abstractNumId="1" w15:restartNumberingAfterBreak="0">
    <w:nsid w:val="FFFFFF88"/>
    <w:multiLevelType w:val="singleLevel"/>
    <w:tmpl w:val="7814F738"/>
    <w:lvl w:ilvl="0">
      <w:start w:val="1"/>
      <w:numFmt w:val="decimal"/>
      <w:pStyle w:val="Listenumr1"/>
      <w:lvlText w:val="%1."/>
      <w:lvlJc w:val="left"/>
      <w:pPr>
        <w:tabs>
          <w:tab w:val="num" w:pos="360"/>
        </w:tabs>
        <w:ind w:left="360" w:hanging="360"/>
      </w:pPr>
    </w:lvl>
  </w:abstractNum>
  <w:abstractNum w:abstractNumId="2" w15:restartNumberingAfterBreak="0">
    <w:nsid w:val="04E911E1"/>
    <w:multiLevelType w:val="hybridMultilevel"/>
    <w:tmpl w:val="1E90D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68647C"/>
    <w:multiLevelType w:val="hybridMultilevel"/>
    <w:tmpl w:val="52F8706E"/>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6731CBB"/>
    <w:multiLevelType w:val="hybridMultilevel"/>
    <w:tmpl w:val="D7B2660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B9A4C71"/>
    <w:multiLevelType w:val="hybridMultilevel"/>
    <w:tmpl w:val="3B629522"/>
    <w:lvl w:ilvl="0" w:tplc="00010C0C">
      <w:start w:val="1"/>
      <w:numFmt w:val="bullet"/>
      <w:lvlText w:val=""/>
      <w:lvlJc w:val="left"/>
      <w:pPr>
        <w:ind w:left="720"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start w:val="1"/>
      <w:numFmt w:val="bullet"/>
      <w:lvlText w:val=""/>
      <w:lvlJc w:val="left"/>
      <w:pPr>
        <w:ind w:left="2880" w:hanging="360"/>
      </w:pPr>
      <w:rPr>
        <w:rFonts w:ascii="Symbol" w:hAnsi="Symbol" w:hint="default"/>
      </w:rPr>
    </w:lvl>
    <w:lvl w:ilvl="4" w:tplc="00030C0C">
      <w:start w:val="1"/>
      <w:numFmt w:val="bullet"/>
      <w:lvlText w:val="o"/>
      <w:lvlJc w:val="left"/>
      <w:pPr>
        <w:ind w:left="3600" w:hanging="360"/>
      </w:pPr>
      <w:rPr>
        <w:rFonts w:ascii="Courier New" w:hAnsi="Courier New" w:hint="default"/>
      </w:rPr>
    </w:lvl>
    <w:lvl w:ilvl="5" w:tplc="00050C0C">
      <w:start w:val="1"/>
      <w:numFmt w:val="bullet"/>
      <w:lvlText w:val=""/>
      <w:lvlJc w:val="left"/>
      <w:pPr>
        <w:ind w:left="4320" w:hanging="360"/>
      </w:pPr>
      <w:rPr>
        <w:rFonts w:ascii="Wingdings" w:hAnsi="Wingdings" w:hint="default"/>
      </w:rPr>
    </w:lvl>
    <w:lvl w:ilvl="6" w:tplc="00010C0C">
      <w:start w:val="1"/>
      <w:numFmt w:val="bullet"/>
      <w:lvlText w:val=""/>
      <w:lvlJc w:val="left"/>
      <w:pPr>
        <w:ind w:left="5040" w:hanging="360"/>
      </w:pPr>
      <w:rPr>
        <w:rFonts w:ascii="Symbol" w:hAnsi="Symbol" w:hint="default"/>
      </w:rPr>
    </w:lvl>
    <w:lvl w:ilvl="7" w:tplc="00030C0C">
      <w:start w:val="1"/>
      <w:numFmt w:val="bullet"/>
      <w:lvlText w:val="o"/>
      <w:lvlJc w:val="left"/>
      <w:pPr>
        <w:ind w:left="5760" w:hanging="360"/>
      </w:pPr>
      <w:rPr>
        <w:rFonts w:ascii="Courier New" w:hAnsi="Courier New" w:hint="default"/>
      </w:rPr>
    </w:lvl>
    <w:lvl w:ilvl="8" w:tplc="00050C0C">
      <w:start w:val="1"/>
      <w:numFmt w:val="bullet"/>
      <w:lvlText w:val=""/>
      <w:lvlJc w:val="left"/>
      <w:pPr>
        <w:ind w:left="6480" w:hanging="360"/>
      </w:pPr>
      <w:rPr>
        <w:rFonts w:ascii="Wingdings" w:hAnsi="Wingdings" w:hint="default"/>
      </w:rPr>
    </w:lvl>
  </w:abstractNum>
  <w:abstractNum w:abstractNumId="6" w15:restartNumberingAfterBreak="0">
    <w:nsid w:val="10721643"/>
    <w:multiLevelType w:val="hybridMultilevel"/>
    <w:tmpl w:val="5D563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4F12B8"/>
    <w:multiLevelType w:val="hybridMultilevel"/>
    <w:tmpl w:val="A3F6A76C"/>
    <w:lvl w:ilvl="0" w:tplc="A2C6987E">
      <w:start w:val="1"/>
      <w:numFmt w:val="decimal"/>
      <w:pStyle w:val="Listenum"/>
      <w:lvlText w:val="%1."/>
      <w:lvlJc w:val="left"/>
      <w:pPr>
        <w:ind w:left="720" w:hanging="360"/>
      </w:pPr>
    </w:lvl>
    <w:lvl w:ilvl="1" w:tplc="00190C0C" w:tentative="1">
      <w:start w:val="1"/>
      <w:numFmt w:val="lowerLetter"/>
      <w:lvlText w:val="%2."/>
      <w:lvlJc w:val="left"/>
      <w:pPr>
        <w:ind w:left="1440" w:hanging="360"/>
      </w:pPr>
    </w:lvl>
    <w:lvl w:ilvl="2" w:tplc="001B0C0C" w:tentative="1">
      <w:start w:val="1"/>
      <w:numFmt w:val="lowerRoman"/>
      <w:lvlText w:val="%3."/>
      <w:lvlJc w:val="right"/>
      <w:pPr>
        <w:ind w:left="2160" w:hanging="180"/>
      </w:pPr>
    </w:lvl>
    <w:lvl w:ilvl="3" w:tplc="000F0C0C" w:tentative="1">
      <w:start w:val="1"/>
      <w:numFmt w:val="decimal"/>
      <w:lvlText w:val="%4."/>
      <w:lvlJc w:val="left"/>
      <w:pPr>
        <w:ind w:left="2880" w:hanging="360"/>
      </w:pPr>
    </w:lvl>
    <w:lvl w:ilvl="4" w:tplc="00190C0C" w:tentative="1">
      <w:start w:val="1"/>
      <w:numFmt w:val="lowerLetter"/>
      <w:lvlText w:val="%5."/>
      <w:lvlJc w:val="left"/>
      <w:pPr>
        <w:ind w:left="3600" w:hanging="360"/>
      </w:pPr>
    </w:lvl>
    <w:lvl w:ilvl="5" w:tplc="001B0C0C" w:tentative="1">
      <w:start w:val="1"/>
      <w:numFmt w:val="lowerRoman"/>
      <w:lvlText w:val="%6."/>
      <w:lvlJc w:val="right"/>
      <w:pPr>
        <w:ind w:left="4320" w:hanging="180"/>
      </w:pPr>
    </w:lvl>
    <w:lvl w:ilvl="6" w:tplc="000F0C0C" w:tentative="1">
      <w:start w:val="1"/>
      <w:numFmt w:val="decimal"/>
      <w:lvlText w:val="%7."/>
      <w:lvlJc w:val="left"/>
      <w:pPr>
        <w:ind w:left="5040" w:hanging="360"/>
      </w:pPr>
    </w:lvl>
    <w:lvl w:ilvl="7" w:tplc="00190C0C" w:tentative="1">
      <w:start w:val="1"/>
      <w:numFmt w:val="lowerLetter"/>
      <w:lvlText w:val="%8."/>
      <w:lvlJc w:val="left"/>
      <w:pPr>
        <w:ind w:left="5760" w:hanging="360"/>
      </w:pPr>
    </w:lvl>
    <w:lvl w:ilvl="8" w:tplc="001B0C0C" w:tentative="1">
      <w:start w:val="1"/>
      <w:numFmt w:val="lowerRoman"/>
      <w:lvlText w:val="%9."/>
      <w:lvlJc w:val="right"/>
      <w:pPr>
        <w:ind w:left="6480" w:hanging="180"/>
      </w:pPr>
    </w:lvl>
  </w:abstractNum>
  <w:abstractNum w:abstractNumId="8" w15:restartNumberingAfterBreak="0">
    <w:nsid w:val="14A2505E"/>
    <w:multiLevelType w:val="hybridMultilevel"/>
    <w:tmpl w:val="DBD28E68"/>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5CB3B69"/>
    <w:multiLevelType w:val="hybridMultilevel"/>
    <w:tmpl w:val="D8FA84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6C377AC"/>
    <w:multiLevelType w:val="hybridMultilevel"/>
    <w:tmpl w:val="B254EE28"/>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7B5231A"/>
    <w:multiLevelType w:val="hybridMultilevel"/>
    <w:tmpl w:val="B68EF8E2"/>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87B6AE2"/>
    <w:multiLevelType w:val="hybridMultilevel"/>
    <w:tmpl w:val="710A03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19F034AC"/>
    <w:multiLevelType w:val="hybridMultilevel"/>
    <w:tmpl w:val="EE5263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AFF6C37"/>
    <w:multiLevelType w:val="hybridMultilevel"/>
    <w:tmpl w:val="7C5A02E0"/>
    <w:lvl w:ilvl="0" w:tplc="CCF88430">
      <w:start w:val="1"/>
      <w:numFmt w:val="bullet"/>
      <w:pStyle w:val="Sous-titrelistepuce"/>
      <w:lvlText w:val=""/>
      <w:lvlJc w:val="left"/>
      <w:pPr>
        <w:ind w:left="1571" w:hanging="360"/>
      </w:pPr>
      <w:rPr>
        <w:rFonts w:ascii="Symbol" w:hAnsi="Symbol" w:hint="default"/>
      </w:rPr>
    </w:lvl>
    <w:lvl w:ilvl="1" w:tplc="00030C0C" w:tentative="1">
      <w:start w:val="1"/>
      <w:numFmt w:val="bullet"/>
      <w:lvlText w:val="o"/>
      <w:lvlJc w:val="left"/>
      <w:pPr>
        <w:ind w:left="2291" w:hanging="360"/>
      </w:pPr>
      <w:rPr>
        <w:rFonts w:ascii="Courier New" w:hAnsi="Courier New" w:hint="default"/>
      </w:rPr>
    </w:lvl>
    <w:lvl w:ilvl="2" w:tplc="00050C0C" w:tentative="1">
      <w:start w:val="1"/>
      <w:numFmt w:val="bullet"/>
      <w:lvlText w:val=""/>
      <w:lvlJc w:val="left"/>
      <w:pPr>
        <w:ind w:left="3011" w:hanging="360"/>
      </w:pPr>
      <w:rPr>
        <w:rFonts w:ascii="Wingdings" w:hAnsi="Wingdings" w:hint="default"/>
      </w:rPr>
    </w:lvl>
    <w:lvl w:ilvl="3" w:tplc="00010C0C" w:tentative="1">
      <w:start w:val="1"/>
      <w:numFmt w:val="bullet"/>
      <w:lvlText w:val=""/>
      <w:lvlJc w:val="left"/>
      <w:pPr>
        <w:ind w:left="3731" w:hanging="360"/>
      </w:pPr>
      <w:rPr>
        <w:rFonts w:ascii="Symbol" w:hAnsi="Symbol" w:hint="default"/>
      </w:rPr>
    </w:lvl>
    <w:lvl w:ilvl="4" w:tplc="00030C0C" w:tentative="1">
      <w:start w:val="1"/>
      <w:numFmt w:val="bullet"/>
      <w:lvlText w:val="o"/>
      <w:lvlJc w:val="left"/>
      <w:pPr>
        <w:ind w:left="4451" w:hanging="360"/>
      </w:pPr>
      <w:rPr>
        <w:rFonts w:ascii="Courier New" w:hAnsi="Courier New" w:hint="default"/>
      </w:rPr>
    </w:lvl>
    <w:lvl w:ilvl="5" w:tplc="00050C0C" w:tentative="1">
      <w:start w:val="1"/>
      <w:numFmt w:val="bullet"/>
      <w:lvlText w:val=""/>
      <w:lvlJc w:val="left"/>
      <w:pPr>
        <w:ind w:left="5171" w:hanging="360"/>
      </w:pPr>
      <w:rPr>
        <w:rFonts w:ascii="Wingdings" w:hAnsi="Wingdings" w:hint="default"/>
      </w:rPr>
    </w:lvl>
    <w:lvl w:ilvl="6" w:tplc="00010C0C" w:tentative="1">
      <w:start w:val="1"/>
      <w:numFmt w:val="bullet"/>
      <w:lvlText w:val=""/>
      <w:lvlJc w:val="left"/>
      <w:pPr>
        <w:ind w:left="5891" w:hanging="360"/>
      </w:pPr>
      <w:rPr>
        <w:rFonts w:ascii="Symbol" w:hAnsi="Symbol" w:hint="default"/>
      </w:rPr>
    </w:lvl>
    <w:lvl w:ilvl="7" w:tplc="00030C0C" w:tentative="1">
      <w:start w:val="1"/>
      <w:numFmt w:val="bullet"/>
      <w:lvlText w:val="o"/>
      <w:lvlJc w:val="left"/>
      <w:pPr>
        <w:ind w:left="6611" w:hanging="360"/>
      </w:pPr>
      <w:rPr>
        <w:rFonts w:ascii="Courier New" w:hAnsi="Courier New" w:hint="default"/>
      </w:rPr>
    </w:lvl>
    <w:lvl w:ilvl="8" w:tplc="00050C0C" w:tentative="1">
      <w:start w:val="1"/>
      <w:numFmt w:val="bullet"/>
      <w:lvlText w:val=""/>
      <w:lvlJc w:val="left"/>
      <w:pPr>
        <w:ind w:left="7331" w:hanging="360"/>
      </w:pPr>
      <w:rPr>
        <w:rFonts w:ascii="Wingdings" w:hAnsi="Wingdings" w:hint="default"/>
      </w:rPr>
    </w:lvl>
  </w:abstractNum>
  <w:abstractNum w:abstractNumId="15" w15:restartNumberingAfterBreak="0">
    <w:nsid w:val="1C010723"/>
    <w:multiLevelType w:val="hybridMultilevel"/>
    <w:tmpl w:val="75F476CE"/>
    <w:lvl w:ilvl="0" w:tplc="00010C0C">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1D1552FD"/>
    <w:multiLevelType w:val="hybridMultilevel"/>
    <w:tmpl w:val="FCA866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45B65D5"/>
    <w:multiLevelType w:val="hybridMultilevel"/>
    <w:tmpl w:val="E28A47E4"/>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8A738E3"/>
    <w:multiLevelType w:val="hybridMultilevel"/>
    <w:tmpl w:val="7CBCCBB4"/>
    <w:lvl w:ilvl="0" w:tplc="0D084FE8">
      <w:start w:val="7"/>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C090769"/>
    <w:multiLevelType w:val="hybridMultilevel"/>
    <w:tmpl w:val="054A3496"/>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C241E22"/>
    <w:multiLevelType w:val="hybridMultilevel"/>
    <w:tmpl w:val="4E765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DC07F7"/>
    <w:multiLevelType w:val="hybridMultilevel"/>
    <w:tmpl w:val="7F568A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4166E79"/>
    <w:multiLevelType w:val="hybridMultilevel"/>
    <w:tmpl w:val="5D3896A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7AD1428"/>
    <w:multiLevelType w:val="hybridMultilevel"/>
    <w:tmpl w:val="E39A51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BBE302A"/>
    <w:multiLevelType w:val="hybridMultilevel"/>
    <w:tmpl w:val="EB76A6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D0A5703"/>
    <w:multiLevelType w:val="hybridMultilevel"/>
    <w:tmpl w:val="B55AF31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D2C0A56"/>
    <w:multiLevelType w:val="hybridMultilevel"/>
    <w:tmpl w:val="07D23F4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00967A6"/>
    <w:multiLevelType w:val="hybridMultilevel"/>
    <w:tmpl w:val="FB4670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51506FE"/>
    <w:multiLevelType w:val="hybridMultilevel"/>
    <w:tmpl w:val="C45C9994"/>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60F675A"/>
    <w:multiLevelType w:val="hybridMultilevel"/>
    <w:tmpl w:val="C16866EA"/>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62B29DE"/>
    <w:multiLevelType w:val="hybridMultilevel"/>
    <w:tmpl w:val="DB2E2A22"/>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7B95389"/>
    <w:multiLevelType w:val="hybridMultilevel"/>
    <w:tmpl w:val="FA786E1E"/>
    <w:lvl w:ilvl="0" w:tplc="00010C0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905092B"/>
    <w:multiLevelType w:val="hybridMultilevel"/>
    <w:tmpl w:val="0FB4F1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9A464FA"/>
    <w:multiLevelType w:val="multilevel"/>
    <w:tmpl w:val="A3C8A24E"/>
    <w:lvl w:ilvl="0">
      <w:start w:val="1"/>
      <w:numFmt w:val="decimal"/>
      <w:pStyle w:val="Titre1numrot"/>
      <w:lvlText w:val="%1."/>
      <w:lvlJc w:val="left"/>
      <w:pPr>
        <w:tabs>
          <w:tab w:val="num" w:pos="284"/>
        </w:tabs>
        <w:ind w:left="284" w:firstLine="0"/>
      </w:pPr>
      <w:rPr>
        <w:rFonts w:hint="default"/>
      </w:rPr>
    </w:lvl>
    <w:lvl w:ilvl="1">
      <w:start w:val="1"/>
      <w:numFmt w:val="decimal"/>
      <w:pStyle w:val="Titre2numrot"/>
      <w:isLgl/>
      <w:lvlText w:val="%1.%2"/>
      <w:lvlJc w:val="left"/>
      <w:pPr>
        <w:tabs>
          <w:tab w:val="num" w:pos="0"/>
        </w:tabs>
        <w:ind w:left="1531" w:hanging="811"/>
      </w:pPr>
      <w:rPr>
        <w:rFonts w:hint="default"/>
      </w:rPr>
    </w:lvl>
    <w:lvl w:ilvl="2">
      <w:start w:val="1"/>
      <w:numFmt w:val="decimal"/>
      <w:pStyle w:val="Titre3numrot"/>
      <w:isLgl/>
      <w:lvlText w:val="%1.%2.%3"/>
      <w:lvlJc w:val="left"/>
      <w:pPr>
        <w:tabs>
          <w:tab w:val="num" w:pos="0"/>
        </w:tabs>
        <w:ind w:left="1890" w:hanging="720"/>
      </w:pPr>
      <w:rPr>
        <w:rFonts w:hint="default"/>
      </w:rPr>
    </w:lvl>
    <w:lvl w:ilvl="3">
      <w:start w:val="1"/>
      <w:numFmt w:val="decimal"/>
      <w:isLgl/>
      <w:lvlText w:val="%1.%2.%3.%4"/>
      <w:lvlJc w:val="left"/>
      <w:pPr>
        <w:tabs>
          <w:tab w:val="num" w:pos="0"/>
        </w:tabs>
        <w:ind w:left="1800" w:hanging="108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2160" w:hanging="144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520" w:hanging="1800"/>
      </w:pPr>
      <w:rPr>
        <w:rFonts w:hint="default"/>
      </w:rPr>
    </w:lvl>
    <w:lvl w:ilvl="8">
      <w:start w:val="1"/>
      <w:numFmt w:val="decimal"/>
      <w:isLgl/>
      <w:lvlText w:val="%1.%2.%3.%4.%5.%6.%7.%8.%9"/>
      <w:lvlJc w:val="left"/>
      <w:pPr>
        <w:tabs>
          <w:tab w:val="num" w:pos="0"/>
        </w:tabs>
        <w:ind w:left="2520" w:hanging="1800"/>
      </w:pPr>
      <w:rPr>
        <w:rFonts w:hint="default"/>
      </w:rPr>
    </w:lvl>
  </w:abstractNum>
  <w:abstractNum w:abstractNumId="34" w15:restartNumberingAfterBreak="0">
    <w:nsid w:val="4AE447C7"/>
    <w:multiLevelType w:val="hybridMultilevel"/>
    <w:tmpl w:val="E83E3786"/>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C3A1B96"/>
    <w:multiLevelType w:val="hybridMultilevel"/>
    <w:tmpl w:val="0F94ED04"/>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CDD6E04"/>
    <w:multiLevelType w:val="hybridMultilevel"/>
    <w:tmpl w:val="E15E7BB4"/>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D3E7DF0"/>
    <w:multiLevelType w:val="hybridMultilevel"/>
    <w:tmpl w:val="496402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4DD82DC5"/>
    <w:multiLevelType w:val="multilevel"/>
    <w:tmpl w:val="D3364704"/>
    <w:lvl w:ilvl="0">
      <w:start w:val="1"/>
      <w:numFmt w:val="decimal"/>
      <w:pStyle w:val="Grandtitrenumrot"/>
      <w:lvlText w:val="%1"/>
      <w:lvlJc w:val="left"/>
      <w:pPr>
        <w:ind w:left="716" w:hanging="432"/>
      </w:pPr>
    </w:lvl>
    <w:lvl w:ilvl="1">
      <w:start w:val="1"/>
      <w:numFmt w:val="decimal"/>
      <w:pStyle w:val="1ersous-titrenumrot"/>
      <w:lvlText w:val="%1.%2"/>
      <w:lvlJc w:val="left"/>
      <w:pPr>
        <w:ind w:left="576" w:hanging="576"/>
      </w:pPr>
    </w:lvl>
    <w:lvl w:ilvl="2">
      <w:start w:val="1"/>
      <w:numFmt w:val="decimal"/>
      <w:pStyle w:val="2esous-titrenumro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F4021B3"/>
    <w:multiLevelType w:val="hybridMultilevel"/>
    <w:tmpl w:val="5B148AFE"/>
    <w:lvl w:ilvl="0" w:tplc="BDF617C0">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F424FC3"/>
    <w:multiLevelType w:val="hybridMultilevel"/>
    <w:tmpl w:val="7E7002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504706DA"/>
    <w:multiLevelType w:val="hybridMultilevel"/>
    <w:tmpl w:val="26A259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50DC4026"/>
    <w:multiLevelType w:val="hybridMultilevel"/>
    <w:tmpl w:val="8640E1EC"/>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541905C1"/>
    <w:multiLevelType w:val="hybridMultilevel"/>
    <w:tmpl w:val="C2F23ADC"/>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54E63A5D"/>
    <w:multiLevelType w:val="hybridMultilevel"/>
    <w:tmpl w:val="A4C83AFC"/>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55293D1D"/>
    <w:multiLevelType w:val="hybridMultilevel"/>
    <w:tmpl w:val="9118DA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55697732"/>
    <w:multiLevelType w:val="hybridMultilevel"/>
    <w:tmpl w:val="1AB263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55AB4B4D"/>
    <w:multiLevelType w:val="hybridMultilevel"/>
    <w:tmpl w:val="C25E2ACC"/>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562C0E57"/>
    <w:multiLevelType w:val="hybridMultilevel"/>
    <w:tmpl w:val="C55CE8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566403D2"/>
    <w:multiLevelType w:val="hybridMultilevel"/>
    <w:tmpl w:val="D7A68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5FE9454A"/>
    <w:multiLevelType w:val="hybridMultilevel"/>
    <w:tmpl w:val="DBBC548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4E45400"/>
    <w:multiLevelType w:val="hybridMultilevel"/>
    <w:tmpl w:val="7AFA4E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650003C3"/>
    <w:multiLevelType w:val="hybridMultilevel"/>
    <w:tmpl w:val="23EA3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69D738F3"/>
    <w:multiLevelType w:val="hybridMultilevel"/>
    <w:tmpl w:val="0F20C1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6DFA6E31"/>
    <w:multiLevelType w:val="hybridMultilevel"/>
    <w:tmpl w:val="5D0C1C02"/>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6EF44AB5"/>
    <w:multiLevelType w:val="multilevel"/>
    <w:tmpl w:val="8002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670BA3"/>
    <w:multiLevelType w:val="hybridMultilevel"/>
    <w:tmpl w:val="7430B374"/>
    <w:lvl w:ilvl="0" w:tplc="00010C0C">
      <w:start w:val="1"/>
      <w:numFmt w:val="bullet"/>
      <w:lvlText w:val=""/>
      <w:lvlJc w:val="left"/>
      <w:pPr>
        <w:ind w:left="717"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tentative="1">
      <w:start w:val="1"/>
      <w:numFmt w:val="bullet"/>
      <w:lvlText w:val=""/>
      <w:lvlJc w:val="left"/>
      <w:pPr>
        <w:ind w:left="2880" w:hanging="360"/>
      </w:pPr>
      <w:rPr>
        <w:rFonts w:ascii="Symbol" w:hAnsi="Symbol" w:hint="default"/>
      </w:rPr>
    </w:lvl>
    <w:lvl w:ilvl="4" w:tplc="00030C0C" w:tentative="1">
      <w:start w:val="1"/>
      <w:numFmt w:val="bullet"/>
      <w:lvlText w:val="o"/>
      <w:lvlJc w:val="left"/>
      <w:pPr>
        <w:ind w:left="3600" w:hanging="360"/>
      </w:pPr>
      <w:rPr>
        <w:rFonts w:ascii="Courier New" w:hAnsi="Courier New" w:hint="default"/>
      </w:rPr>
    </w:lvl>
    <w:lvl w:ilvl="5" w:tplc="00050C0C" w:tentative="1">
      <w:start w:val="1"/>
      <w:numFmt w:val="bullet"/>
      <w:lvlText w:val=""/>
      <w:lvlJc w:val="left"/>
      <w:pPr>
        <w:ind w:left="4320" w:hanging="360"/>
      </w:pPr>
      <w:rPr>
        <w:rFonts w:ascii="Wingdings" w:hAnsi="Wingdings" w:hint="default"/>
      </w:rPr>
    </w:lvl>
    <w:lvl w:ilvl="6" w:tplc="00010C0C" w:tentative="1">
      <w:start w:val="1"/>
      <w:numFmt w:val="bullet"/>
      <w:lvlText w:val=""/>
      <w:lvlJc w:val="left"/>
      <w:pPr>
        <w:ind w:left="5040" w:hanging="360"/>
      </w:pPr>
      <w:rPr>
        <w:rFonts w:ascii="Symbol" w:hAnsi="Symbol" w:hint="default"/>
      </w:rPr>
    </w:lvl>
    <w:lvl w:ilvl="7" w:tplc="00030C0C" w:tentative="1">
      <w:start w:val="1"/>
      <w:numFmt w:val="bullet"/>
      <w:lvlText w:val="o"/>
      <w:lvlJc w:val="left"/>
      <w:pPr>
        <w:ind w:left="5760" w:hanging="360"/>
      </w:pPr>
      <w:rPr>
        <w:rFonts w:ascii="Courier New" w:hAnsi="Courier New" w:hint="default"/>
      </w:rPr>
    </w:lvl>
    <w:lvl w:ilvl="8" w:tplc="00050C0C" w:tentative="1">
      <w:start w:val="1"/>
      <w:numFmt w:val="bullet"/>
      <w:lvlText w:val=""/>
      <w:lvlJc w:val="left"/>
      <w:pPr>
        <w:ind w:left="6480" w:hanging="360"/>
      </w:pPr>
      <w:rPr>
        <w:rFonts w:ascii="Wingdings" w:hAnsi="Wingdings" w:hint="default"/>
      </w:rPr>
    </w:lvl>
  </w:abstractNum>
  <w:abstractNum w:abstractNumId="57" w15:restartNumberingAfterBreak="0">
    <w:nsid w:val="756030FA"/>
    <w:multiLevelType w:val="hybridMultilevel"/>
    <w:tmpl w:val="486CA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77693B58"/>
    <w:multiLevelType w:val="multilevel"/>
    <w:tmpl w:val="08A62F94"/>
    <w:lvl w:ilvl="0">
      <w:start w:val="1"/>
      <w:numFmt w:val="decimal"/>
      <w:lvlText w:val="%1."/>
      <w:lvlJc w:val="left"/>
      <w:pPr>
        <w:tabs>
          <w:tab w:val="num" w:pos="1891"/>
        </w:tabs>
        <w:ind w:left="1891" w:hanging="360"/>
      </w:pPr>
    </w:lvl>
    <w:lvl w:ilvl="1">
      <w:start w:val="1"/>
      <w:numFmt w:val="decimal"/>
      <w:pStyle w:val="Style2"/>
      <w:lvlText w:val="%1.%2."/>
      <w:lvlJc w:val="left"/>
      <w:pPr>
        <w:tabs>
          <w:tab w:val="num" w:pos="2323"/>
        </w:tabs>
        <w:ind w:left="2323" w:hanging="432"/>
      </w:pPr>
    </w:lvl>
    <w:lvl w:ilvl="2">
      <w:start w:val="1"/>
      <w:numFmt w:val="decimal"/>
      <w:lvlText w:val="%1.%2.%3."/>
      <w:lvlJc w:val="left"/>
      <w:pPr>
        <w:tabs>
          <w:tab w:val="num" w:pos="2755"/>
        </w:tabs>
        <w:ind w:left="2755" w:hanging="504"/>
      </w:pPr>
    </w:lvl>
    <w:lvl w:ilvl="3">
      <w:start w:val="1"/>
      <w:numFmt w:val="decimal"/>
      <w:lvlText w:val="%1.%2.%3.%4."/>
      <w:lvlJc w:val="left"/>
      <w:pPr>
        <w:tabs>
          <w:tab w:val="num" w:pos="3331"/>
        </w:tabs>
        <w:ind w:left="3259" w:hanging="648"/>
      </w:pPr>
    </w:lvl>
    <w:lvl w:ilvl="4">
      <w:start w:val="1"/>
      <w:numFmt w:val="decimal"/>
      <w:lvlText w:val="%1.%2.%3.%4.%5."/>
      <w:lvlJc w:val="left"/>
      <w:pPr>
        <w:tabs>
          <w:tab w:val="num" w:pos="4051"/>
        </w:tabs>
        <w:ind w:left="3763" w:hanging="792"/>
      </w:pPr>
    </w:lvl>
    <w:lvl w:ilvl="5">
      <w:start w:val="1"/>
      <w:numFmt w:val="decimal"/>
      <w:lvlText w:val="%1.%2.%3.%4.%5.%6."/>
      <w:lvlJc w:val="left"/>
      <w:pPr>
        <w:tabs>
          <w:tab w:val="num" w:pos="4411"/>
        </w:tabs>
        <w:ind w:left="4267" w:hanging="936"/>
      </w:pPr>
    </w:lvl>
    <w:lvl w:ilvl="6">
      <w:start w:val="1"/>
      <w:numFmt w:val="decimal"/>
      <w:lvlText w:val="%1.%2.%3.%4.%5.%6.%7."/>
      <w:lvlJc w:val="left"/>
      <w:pPr>
        <w:tabs>
          <w:tab w:val="num" w:pos="5131"/>
        </w:tabs>
        <w:ind w:left="4771" w:hanging="1080"/>
      </w:pPr>
    </w:lvl>
    <w:lvl w:ilvl="7">
      <w:start w:val="1"/>
      <w:numFmt w:val="decimal"/>
      <w:lvlText w:val="%1.%2.%3.%4.%5.%6.%7.%8."/>
      <w:lvlJc w:val="left"/>
      <w:pPr>
        <w:tabs>
          <w:tab w:val="num" w:pos="5491"/>
        </w:tabs>
        <w:ind w:left="5275" w:hanging="1224"/>
      </w:pPr>
    </w:lvl>
    <w:lvl w:ilvl="8">
      <w:start w:val="1"/>
      <w:numFmt w:val="decimal"/>
      <w:lvlText w:val="%1.%2.%3.%4.%5.%6.%7.%8.%9."/>
      <w:lvlJc w:val="left"/>
      <w:pPr>
        <w:tabs>
          <w:tab w:val="num" w:pos="6211"/>
        </w:tabs>
        <w:ind w:left="5851" w:hanging="1440"/>
      </w:pPr>
    </w:lvl>
  </w:abstractNum>
  <w:num w:numId="1">
    <w:abstractNumId w:val="58"/>
  </w:num>
  <w:num w:numId="2">
    <w:abstractNumId w:val="1"/>
  </w:num>
  <w:num w:numId="3">
    <w:abstractNumId w:val="0"/>
  </w:num>
  <w:num w:numId="4">
    <w:abstractNumId w:val="38"/>
  </w:num>
  <w:num w:numId="5">
    <w:abstractNumId w:val="56"/>
  </w:num>
  <w:num w:numId="6">
    <w:abstractNumId w:val="14"/>
  </w:num>
  <w:num w:numId="7">
    <w:abstractNumId w:val="7"/>
  </w:num>
  <w:num w:numId="8">
    <w:abstractNumId w:val="33"/>
  </w:num>
  <w:num w:numId="9">
    <w:abstractNumId w:val="5"/>
  </w:num>
  <w:num w:numId="10">
    <w:abstractNumId w:val="2"/>
  </w:num>
  <w:num w:numId="11">
    <w:abstractNumId w:val="21"/>
  </w:num>
  <w:num w:numId="12">
    <w:abstractNumId w:val="48"/>
  </w:num>
  <w:num w:numId="13">
    <w:abstractNumId w:val="32"/>
  </w:num>
  <w:num w:numId="14">
    <w:abstractNumId w:val="20"/>
  </w:num>
  <w:num w:numId="15">
    <w:abstractNumId w:val="34"/>
  </w:num>
  <w:num w:numId="16">
    <w:abstractNumId w:val="36"/>
  </w:num>
  <w:num w:numId="17">
    <w:abstractNumId w:val="8"/>
  </w:num>
  <w:num w:numId="18">
    <w:abstractNumId w:val="15"/>
  </w:num>
  <w:num w:numId="19">
    <w:abstractNumId w:val="54"/>
  </w:num>
  <w:num w:numId="20">
    <w:abstractNumId w:val="31"/>
  </w:num>
  <w:num w:numId="21">
    <w:abstractNumId w:val="3"/>
  </w:num>
  <w:num w:numId="22">
    <w:abstractNumId w:val="39"/>
  </w:num>
  <w:num w:numId="23">
    <w:abstractNumId w:val="43"/>
  </w:num>
  <w:num w:numId="24">
    <w:abstractNumId w:val="28"/>
  </w:num>
  <w:num w:numId="25">
    <w:abstractNumId w:val="29"/>
  </w:num>
  <w:num w:numId="26">
    <w:abstractNumId w:val="19"/>
  </w:num>
  <w:num w:numId="27">
    <w:abstractNumId w:val="47"/>
  </w:num>
  <w:num w:numId="28">
    <w:abstractNumId w:val="11"/>
  </w:num>
  <w:num w:numId="29">
    <w:abstractNumId w:val="10"/>
  </w:num>
  <w:num w:numId="30">
    <w:abstractNumId w:val="44"/>
  </w:num>
  <w:num w:numId="31">
    <w:abstractNumId w:val="35"/>
  </w:num>
  <w:num w:numId="32">
    <w:abstractNumId w:val="42"/>
  </w:num>
  <w:num w:numId="33">
    <w:abstractNumId w:val="17"/>
  </w:num>
  <w:num w:numId="34">
    <w:abstractNumId w:val="30"/>
  </w:num>
  <w:num w:numId="35">
    <w:abstractNumId w:val="24"/>
  </w:num>
  <w:num w:numId="36">
    <w:abstractNumId w:val="57"/>
  </w:num>
  <w:num w:numId="37">
    <w:abstractNumId w:val="37"/>
  </w:num>
  <w:num w:numId="38">
    <w:abstractNumId w:val="40"/>
  </w:num>
  <w:num w:numId="39">
    <w:abstractNumId w:val="16"/>
  </w:num>
  <w:num w:numId="40">
    <w:abstractNumId w:val="49"/>
  </w:num>
  <w:num w:numId="41">
    <w:abstractNumId w:val="41"/>
  </w:num>
  <w:num w:numId="42">
    <w:abstractNumId w:val="6"/>
  </w:num>
  <w:num w:numId="43">
    <w:abstractNumId w:val="25"/>
  </w:num>
  <w:num w:numId="44">
    <w:abstractNumId w:val="26"/>
  </w:num>
  <w:num w:numId="45">
    <w:abstractNumId w:val="27"/>
  </w:num>
  <w:num w:numId="46">
    <w:abstractNumId w:val="9"/>
  </w:num>
  <w:num w:numId="47">
    <w:abstractNumId w:val="55"/>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8"/>
  </w:num>
  <w:num w:numId="51">
    <w:abstractNumId w:val="46"/>
  </w:num>
  <w:num w:numId="52">
    <w:abstractNumId w:val="53"/>
  </w:num>
  <w:num w:numId="53">
    <w:abstractNumId w:val="52"/>
  </w:num>
  <w:num w:numId="54">
    <w:abstractNumId w:val="33"/>
  </w:num>
  <w:num w:numId="55">
    <w:abstractNumId w:val="22"/>
  </w:num>
  <w:num w:numId="56">
    <w:abstractNumId w:val="4"/>
  </w:num>
  <w:num w:numId="57">
    <w:abstractNumId w:val="45"/>
  </w:num>
  <w:num w:numId="58">
    <w:abstractNumId w:val="12"/>
  </w:num>
  <w:num w:numId="59">
    <w:abstractNumId w:val="51"/>
  </w:num>
  <w:num w:numId="60">
    <w:abstractNumId w:val="13"/>
  </w:num>
  <w:num w:numId="61">
    <w:abstractNumId w:val="40"/>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8CAFB92-7100-4DB0-907A-694C1227FD3A}"/>
    <w:docVar w:name="dgnword-eventsink" w:val="82575952"/>
  </w:docVars>
  <w:rsids>
    <w:rsidRoot w:val="00636EA1"/>
    <w:rsid w:val="0000031C"/>
    <w:rsid w:val="00000522"/>
    <w:rsid w:val="000028D6"/>
    <w:rsid w:val="0000395A"/>
    <w:rsid w:val="0000621C"/>
    <w:rsid w:val="00006863"/>
    <w:rsid w:val="00006CEF"/>
    <w:rsid w:val="0001059D"/>
    <w:rsid w:val="000111DF"/>
    <w:rsid w:val="00011A07"/>
    <w:rsid w:val="00011C84"/>
    <w:rsid w:val="00011E1A"/>
    <w:rsid w:val="00011F83"/>
    <w:rsid w:val="00012549"/>
    <w:rsid w:val="0001566C"/>
    <w:rsid w:val="00016E75"/>
    <w:rsid w:val="00017EBC"/>
    <w:rsid w:val="0002229B"/>
    <w:rsid w:val="00022B96"/>
    <w:rsid w:val="00024AEF"/>
    <w:rsid w:val="000275E7"/>
    <w:rsid w:val="000304E8"/>
    <w:rsid w:val="000305AB"/>
    <w:rsid w:val="000305C3"/>
    <w:rsid w:val="0003191E"/>
    <w:rsid w:val="00031BA4"/>
    <w:rsid w:val="00032515"/>
    <w:rsid w:val="000331D3"/>
    <w:rsid w:val="000364B9"/>
    <w:rsid w:val="0003677C"/>
    <w:rsid w:val="00036D81"/>
    <w:rsid w:val="00037679"/>
    <w:rsid w:val="000379F8"/>
    <w:rsid w:val="00040263"/>
    <w:rsid w:val="00040470"/>
    <w:rsid w:val="0004266F"/>
    <w:rsid w:val="00042982"/>
    <w:rsid w:val="00043645"/>
    <w:rsid w:val="000438C0"/>
    <w:rsid w:val="00044FF2"/>
    <w:rsid w:val="0004516D"/>
    <w:rsid w:val="00047666"/>
    <w:rsid w:val="00050853"/>
    <w:rsid w:val="00050AC5"/>
    <w:rsid w:val="00050B7E"/>
    <w:rsid w:val="00051E21"/>
    <w:rsid w:val="00052F4E"/>
    <w:rsid w:val="00053277"/>
    <w:rsid w:val="0005354A"/>
    <w:rsid w:val="00053578"/>
    <w:rsid w:val="0005385A"/>
    <w:rsid w:val="000543CF"/>
    <w:rsid w:val="0005496C"/>
    <w:rsid w:val="00056173"/>
    <w:rsid w:val="000561B1"/>
    <w:rsid w:val="000576DD"/>
    <w:rsid w:val="00057B36"/>
    <w:rsid w:val="0006048F"/>
    <w:rsid w:val="00060FDF"/>
    <w:rsid w:val="00061665"/>
    <w:rsid w:val="00061CD5"/>
    <w:rsid w:val="00062569"/>
    <w:rsid w:val="00063416"/>
    <w:rsid w:val="00063BC2"/>
    <w:rsid w:val="0006752D"/>
    <w:rsid w:val="0006776B"/>
    <w:rsid w:val="00070531"/>
    <w:rsid w:val="00070A24"/>
    <w:rsid w:val="0007127F"/>
    <w:rsid w:val="00071863"/>
    <w:rsid w:val="00071D25"/>
    <w:rsid w:val="0007607A"/>
    <w:rsid w:val="0007632D"/>
    <w:rsid w:val="000772A3"/>
    <w:rsid w:val="000774DE"/>
    <w:rsid w:val="00077938"/>
    <w:rsid w:val="00077A7B"/>
    <w:rsid w:val="0008069A"/>
    <w:rsid w:val="0008114D"/>
    <w:rsid w:val="00082D12"/>
    <w:rsid w:val="00083D12"/>
    <w:rsid w:val="00084605"/>
    <w:rsid w:val="00086204"/>
    <w:rsid w:val="00086AE7"/>
    <w:rsid w:val="000874F7"/>
    <w:rsid w:val="00087EEF"/>
    <w:rsid w:val="00090569"/>
    <w:rsid w:val="000905FC"/>
    <w:rsid w:val="0009079F"/>
    <w:rsid w:val="00090E45"/>
    <w:rsid w:val="00092CC4"/>
    <w:rsid w:val="00095556"/>
    <w:rsid w:val="00095BB2"/>
    <w:rsid w:val="0009634C"/>
    <w:rsid w:val="000979C5"/>
    <w:rsid w:val="000979EC"/>
    <w:rsid w:val="00097A00"/>
    <w:rsid w:val="000A0413"/>
    <w:rsid w:val="000A1C6E"/>
    <w:rsid w:val="000A31AE"/>
    <w:rsid w:val="000A3A7E"/>
    <w:rsid w:val="000A4266"/>
    <w:rsid w:val="000A6C6B"/>
    <w:rsid w:val="000B0149"/>
    <w:rsid w:val="000B2627"/>
    <w:rsid w:val="000B2791"/>
    <w:rsid w:val="000B5EDB"/>
    <w:rsid w:val="000B6661"/>
    <w:rsid w:val="000B7D4F"/>
    <w:rsid w:val="000C011F"/>
    <w:rsid w:val="000C10E2"/>
    <w:rsid w:val="000C18F8"/>
    <w:rsid w:val="000C334B"/>
    <w:rsid w:val="000C46BE"/>
    <w:rsid w:val="000C4A41"/>
    <w:rsid w:val="000C4ADC"/>
    <w:rsid w:val="000C5D9B"/>
    <w:rsid w:val="000C60A0"/>
    <w:rsid w:val="000C66B4"/>
    <w:rsid w:val="000C6BC9"/>
    <w:rsid w:val="000D015E"/>
    <w:rsid w:val="000D0381"/>
    <w:rsid w:val="000D202F"/>
    <w:rsid w:val="000D2364"/>
    <w:rsid w:val="000D3638"/>
    <w:rsid w:val="000D36A7"/>
    <w:rsid w:val="000D5553"/>
    <w:rsid w:val="000D6E09"/>
    <w:rsid w:val="000D7349"/>
    <w:rsid w:val="000E370A"/>
    <w:rsid w:val="000E4460"/>
    <w:rsid w:val="000E471D"/>
    <w:rsid w:val="000E4CCD"/>
    <w:rsid w:val="000E4D1E"/>
    <w:rsid w:val="000E5081"/>
    <w:rsid w:val="000E73D3"/>
    <w:rsid w:val="000F0250"/>
    <w:rsid w:val="000F045E"/>
    <w:rsid w:val="000F1810"/>
    <w:rsid w:val="000F2E82"/>
    <w:rsid w:val="000F3D1D"/>
    <w:rsid w:val="000F5025"/>
    <w:rsid w:val="000F58D7"/>
    <w:rsid w:val="000F62B7"/>
    <w:rsid w:val="000F7C36"/>
    <w:rsid w:val="00100485"/>
    <w:rsid w:val="0010059C"/>
    <w:rsid w:val="00100AA6"/>
    <w:rsid w:val="00100E7E"/>
    <w:rsid w:val="00101DD9"/>
    <w:rsid w:val="00101FFD"/>
    <w:rsid w:val="001035B6"/>
    <w:rsid w:val="001035FF"/>
    <w:rsid w:val="001054D6"/>
    <w:rsid w:val="0011070D"/>
    <w:rsid w:val="001110D1"/>
    <w:rsid w:val="0011134D"/>
    <w:rsid w:val="001124E2"/>
    <w:rsid w:val="00112568"/>
    <w:rsid w:val="00114353"/>
    <w:rsid w:val="001152AF"/>
    <w:rsid w:val="00115807"/>
    <w:rsid w:val="001173F9"/>
    <w:rsid w:val="00120213"/>
    <w:rsid w:val="001216E4"/>
    <w:rsid w:val="00123BBE"/>
    <w:rsid w:val="00125BC4"/>
    <w:rsid w:val="00125EFF"/>
    <w:rsid w:val="0012664B"/>
    <w:rsid w:val="0013091E"/>
    <w:rsid w:val="00131205"/>
    <w:rsid w:val="00132825"/>
    <w:rsid w:val="0013367B"/>
    <w:rsid w:val="001343F3"/>
    <w:rsid w:val="001349E9"/>
    <w:rsid w:val="00135593"/>
    <w:rsid w:val="0013663A"/>
    <w:rsid w:val="00137EF3"/>
    <w:rsid w:val="0014006C"/>
    <w:rsid w:val="001401FC"/>
    <w:rsid w:val="00140662"/>
    <w:rsid w:val="001411AB"/>
    <w:rsid w:val="00141487"/>
    <w:rsid w:val="00141C00"/>
    <w:rsid w:val="001432F5"/>
    <w:rsid w:val="00147631"/>
    <w:rsid w:val="001512E4"/>
    <w:rsid w:val="0015197E"/>
    <w:rsid w:val="00151D73"/>
    <w:rsid w:val="00151DBA"/>
    <w:rsid w:val="00151EBE"/>
    <w:rsid w:val="00152627"/>
    <w:rsid w:val="001554AB"/>
    <w:rsid w:val="0015555C"/>
    <w:rsid w:val="00155922"/>
    <w:rsid w:val="00156611"/>
    <w:rsid w:val="00160200"/>
    <w:rsid w:val="00160346"/>
    <w:rsid w:val="0016041E"/>
    <w:rsid w:val="00161D7A"/>
    <w:rsid w:val="00162948"/>
    <w:rsid w:val="00164A29"/>
    <w:rsid w:val="0016584F"/>
    <w:rsid w:val="00165E2A"/>
    <w:rsid w:val="001662A6"/>
    <w:rsid w:val="001670DF"/>
    <w:rsid w:val="001673C7"/>
    <w:rsid w:val="001740DE"/>
    <w:rsid w:val="001746D1"/>
    <w:rsid w:val="00174874"/>
    <w:rsid w:val="00175CCB"/>
    <w:rsid w:val="0017662A"/>
    <w:rsid w:val="00177211"/>
    <w:rsid w:val="00177C52"/>
    <w:rsid w:val="00177DD4"/>
    <w:rsid w:val="00181733"/>
    <w:rsid w:val="00181C8B"/>
    <w:rsid w:val="0018362F"/>
    <w:rsid w:val="00183737"/>
    <w:rsid w:val="00184BF2"/>
    <w:rsid w:val="00184F2C"/>
    <w:rsid w:val="001871DC"/>
    <w:rsid w:val="001874F5"/>
    <w:rsid w:val="00190361"/>
    <w:rsid w:val="00190CF7"/>
    <w:rsid w:val="00194E46"/>
    <w:rsid w:val="0019540D"/>
    <w:rsid w:val="001956C2"/>
    <w:rsid w:val="00196DA6"/>
    <w:rsid w:val="00197306"/>
    <w:rsid w:val="001A1162"/>
    <w:rsid w:val="001A124A"/>
    <w:rsid w:val="001A1BB3"/>
    <w:rsid w:val="001A2CA3"/>
    <w:rsid w:val="001A2DC7"/>
    <w:rsid w:val="001A3360"/>
    <w:rsid w:val="001A3AA9"/>
    <w:rsid w:val="001A3E58"/>
    <w:rsid w:val="001A45BE"/>
    <w:rsid w:val="001A4FEB"/>
    <w:rsid w:val="001A50E2"/>
    <w:rsid w:val="001A53D2"/>
    <w:rsid w:val="001A616F"/>
    <w:rsid w:val="001A6EBB"/>
    <w:rsid w:val="001A704D"/>
    <w:rsid w:val="001A7A4D"/>
    <w:rsid w:val="001A7B96"/>
    <w:rsid w:val="001B1BA9"/>
    <w:rsid w:val="001B30F8"/>
    <w:rsid w:val="001B36B5"/>
    <w:rsid w:val="001B3CF3"/>
    <w:rsid w:val="001B5C76"/>
    <w:rsid w:val="001B6A9D"/>
    <w:rsid w:val="001B77A3"/>
    <w:rsid w:val="001B7F3F"/>
    <w:rsid w:val="001B7F93"/>
    <w:rsid w:val="001C16BA"/>
    <w:rsid w:val="001C2E8E"/>
    <w:rsid w:val="001C3B41"/>
    <w:rsid w:val="001C448F"/>
    <w:rsid w:val="001D03BF"/>
    <w:rsid w:val="001D0A93"/>
    <w:rsid w:val="001D1773"/>
    <w:rsid w:val="001D204B"/>
    <w:rsid w:val="001D45A1"/>
    <w:rsid w:val="001D6164"/>
    <w:rsid w:val="001D6CEE"/>
    <w:rsid w:val="001D71A3"/>
    <w:rsid w:val="001D7214"/>
    <w:rsid w:val="001E181D"/>
    <w:rsid w:val="001E25C1"/>
    <w:rsid w:val="001E328A"/>
    <w:rsid w:val="001E3D22"/>
    <w:rsid w:val="001E76A0"/>
    <w:rsid w:val="001F0057"/>
    <w:rsid w:val="001F06FC"/>
    <w:rsid w:val="001F12D2"/>
    <w:rsid w:val="001F154F"/>
    <w:rsid w:val="001F3523"/>
    <w:rsid w:val="001F4A9C"/>
    <w:rsid w:val="001F58A7"/>
    <w:rsid w:val="001F6432"/>
    <w:rsid w:val="001F797C"/>
    <w:rsid w:val="00200371"/>
    <w:rsid w:val="00200BF4"/>
    <w:rsid w:val="00201A37"/>
    <w:rsid w:val="00202BD7"/>
    <w:rsid w:val="00203675"/>
    <w:rsid w:val="00204489"/>
    <w:rsid w:val="00204BC4"/>
    <w:rsid w:val="00206EDD"/>
    <w:rsid w:val="002071A6"/>
    <w:rsid w:val="00207A62"/>
    <w:rsid w:val="002114E1"/>
    <w:rsid w:val="00211686"/>
    <w:rsid w:val="00212CBD"/>
    <w:rsid w:val="00212DA1"/>
    <w:rsid w:val="00213346"/>
    <w:rsid w:val="00214302"/>
    <w:rsid w:val="002149B8"/>
    <w:rsid w:val="002159A3"/>
    <w:rsid w:val="00220AF3"/>
    <w:rsid w:val="00221878"/>
    <w:rsid w:val="00222A4E"/>
    <w:rsid w:val="00222B2A"/>
    <w:rsid w:val="00223EE5"/>
    <w:rsid w:val="002244F4"/>
    <w:rsid w:val="0022539E"/>
    <w:rsid w:val="0022591E"/>
    <w:rsid w:val="00225B35"/>
    <w:rsid w:val="002267D9"/>
    <w:rsid w:val="00226B7B"/>
    <w:rsid w:val="00227ABE"/>
    <w:rsid w:val="00231DA6"/>
    <w:rsid w:val="002328E0"/>
    <w:rsid w:val="00233DA9"/>
    <w:rsid w:val="0023490B"/>
    <w:rsid w:val="0023505D"/>
    <w:rsid w:val="002358ED"/>
    <w:rsid w:val="00236048"/>
    <w:rsid w:val="002375F0"/>
    <w:rsid w:val="0023769B"/>
    <w:rsid w:val="0023797E"/>
    <w:rsid w:val="00240A3C"/>
    <w:rsid w:val="00240E14"/>
    <w:rsid w:val="0024112F"/>
    <w:rsid w:val="002419C3"/>
    <w:rsid w:val="002419F4"/>
    <w:rsid w:val="002420BD"/>
    <w:rsid w:val="00243D54"/>
    <w:rsid w:val="00244FAF"/>
    <w:rsid w:val="002459CD"/>
    <w:rsid w:val="00246A15"/>
    <w:rsid w:val="00247387"/>
    <w:rsid w:val="0024770F"/>
    <w:rsid w:val="00247CFE"/>
    <w:rsid w:val="0025069C"/>
    <w:rsid w:val="0025149B"/>
    <w:rsid w:val="002514E9"/>
    <w:rsid w:val="00252BEE"/>
    <w:rsid w:val="002531F6"/>
    <w:rsid w:val="00253F66"/>
    <w:rsid w:val="00257187"/>
    <w:rsid w:val="00260016"/>
    <w:rsid w:val="00261C45"/>
    <w:rsid w:val="00261F25"/>
    <w:rsid w:val="00262ADB"/>
    <w:rsid w:val="00262DA0"/>
    <w:rsid w:val="00262EC2"/>
    <w:rsid w:val="00263EB1"/>
    <w:rsid w:val="002640E6"/>
    <w:rsid w:val="002656A2"/>
    <w:rsid w:val="002665B3"/>
    <w:rsid w:val="00266816"/>
    <w:rsid w:val="00270491"/>
    <w:rsid w:val="002723AC"/>
    <w:rsid w:val="00272DBC"/>
    <w:rsid w:val="00275B90"/>
    <w:rsid w:val="00275D80"/>
    <w:rsid w:val="00276ACD"/>
    <w:rsid w:val="00277CD6"/>
    <w:rsid w:val="00277FFC"/>
    <w:rsid w:val="00280ACD"/>
    <w:rsid w:val="00280C5C"/>
    <w:rsid w:val="00281769"/>
    <w:rsid w:val="00281851"/>
    <w:rsid w:val="00281DA0"/>
    <w:rsid w:val="002821B1"/>
    <w:rsid w:val="00283D3B"/>
    <w:rsid w:val="00285B3C"/>
    <w:rsid w:val="00286A10"/>
    <w:rsid w:val="00287714"/>
    <w:rsid w:val="002909A7"/>
    <w:rsid w:val="00293A8D"/>
    <w:rsid w:val="002944E9"/>
    <w:rsid w:val="00294E55"/>
    <w:rsid w:val="002951EA"/>
    <w:rsid w:val="002955DD"/>
    <w:rsid w:val="00296CE2"/>
    <w:rsid w:val="00296FDC"/>
    <w:rsid w:val="00297874"/>
    <w:rsid w:val="002A2716"/>
    <w:rsid w:val="002A39A7"/>
    <w:rsid w:val="002A3AE8"/>
    <w:rsid w:val="002A5449"/>
    <w:rsid w:val="002A7C78"/>
    <w:rsid w:val="002B00D9"/>
    <w:rsid w:val="002B06E7"/>
    <w:rsid w:val="002B0C7B"/>
    <w:rsid w:val="002B1E46"/>
    <w:rsid w:val="002B2225"/>
    <w:rsid w:val="002B2313"/>
    <w:rsid w:val="002B26E1"/>
    <w:rsid w:val="002B31C5"/>
    <w:rsid w:val="002B358B"/>
    <w:rsid w:val="002B35E5"/>
    <w:rsid w:val="002B3A43"/>
    <w:rsid w:val="002B5BF0"/>
    <w:rsid w:val="002B685F"/>
    <w:rsid w:val="002B7230"/>
    <w:rsid w:val="002B7DB2"/>
    <w:rsid w:val="002C14F6"/>
    <w:rsid w:val="002C2CA5"/>
    <w:rsid w:val="002C3240"/>
    <w:rsid w:val="002C3C9A"/>
    <w:rsid w:val="002C3DF0"/>
    <w:rsid w:val="002C3F22"/>
    <w:rsid w:val="002C4D15"/>
    <w:rsid w:val="002C55D8"/>
    <w:rsid w:val="002C56E0"/>
    <w:rsid w:val="002C5AA6"/>
    <w:rsid w:val="002C61F2"/>
    <w:rsid w:val="002C7720"/>
    <w:rsid w:val="002C7A2C"/>
    <w:rsid w:val="002D02B3"/>
    <w:rsid w:val="002D04F2"/>
    <w:rsid w:val="002D11E6"/>
    <w:rsid w:val="002D1ED7"/>
    <w:rsid w:val="002D305A"/>
    <w:rsid w:val="002D3341"/>
    <w:rsid w:val="002D41CC"/>
    <w:rsid w:val="002D4FF3"/>
    <w:rsid w:val="002D5E6B"/>
    <w:rsid w:val="002D62BF"/>
    <w:rsid w:val="002D66E1"/>
    <w:rsid w:val="002D707F"/>
    <w:rsid w:val="002D756D"/>
    <w:rsid w:val="002D7D42"/>
    <w:rsid w:val="002D7DCB"/>
    <w:rsid w:val="002E415D"/>
    <w:rsid w:val="002E54FB"/>
    <w:rsid w:val="002E55BF"/>
    <w:rsid w:val="002E5941"/>
    <w:rsid w:val="002F009D"/>
    <w:rsid w:val="002F2080"/>
    <w:rsid w:val="002F2713"/>
    <w:rsid w:val="002F39ED"/>
    <w:rsid w:val="002F3DDD"/>
    <w:rsid w:val="002F42BC"/>
    <w:rsid w:val="002F560C"/>
    <w:rsid w:val="002F569F"/>
    <w:rsid w:val="002F5A31"/>
    <w:rsid w:val="002F7577"/>
    <w:rsid w:val="002F7E26"/>
    <w:rsid w:val="002F7E43"/>
    <w:rsid w:val="00300CF4"/>
    <w:rsid w:val="00300E03"/>
    <w:rsid w:val="003012E3"/>
    <w:rsid w:val="0030130A"/>
    <w:rsid w:val="0030197C"/>
    <w:rsid w:val="00302748"/>
    <w:rsid w:val="00302AC1"/>
    <w:rsid w:val="00302FFB"/>
    <w:rsid w:val="00303766"/>
    <w:rsid w:val="00304E68"/>
    <w:rsid w:val="00304FD0"/>
    <w:rsid w:val="00305742"/>
    <w:rsid w:val="0030664C"/>
    <w:rsid w:val="00306787"/>
    <w:rsid w:val="00310810"/>
    <w:rsid w:val="003125FE"/>
    <w:rsid w:val="00312C74"/>
    <w:rsid w:val="00312D27"/>
    <w:rsid w:val="00314116"/>
    <w:rsid w:val="00314DDF"/>
    <w:rsid w:val="00316CA3"/>
    <w:rsid w:val="00316D6E"/>
    <w:rsid w:val="00321860"/>
    <w:rsid w:val="00323A24"/>
    <w:rsid w:val="003247BD"/>
    <w:rsid w:val="0032695F"/>
    <w:rsid w:val="00327268"/>
    <w:rsid w:val="00327C8A"/>
    <w:rsid w:val="00330B2C"/>
    <w:rsid w:val="00330CF4"/>
    <w:rsid w:val="00331BA4"/>
    <w:rsid w:val="00332BFB"/>
    <w:rsid w:val="003350AD"/>
    <w:rsid w:val="00335165"/>
    <w:rsid w:val="00341647"/>
    <w:rsid w:val="00341764"/>
    <w:rsid w:val="003421E4"/>
    <w:rsid w:val="003426E1"/>
    <w:rsid w:val="00342EBF"/>
    <w:rsid w:val="00343104"/>
    <w:rsid w:val="00343CC4"/>
    <w:rsid w:val="00344109"/>
    <w:rsid w:val="00344460"/>
    <w:rsid w:val="00344471"/>
    <w:rsid w:val="00344C6C"/>
    <w:rsid w:val="0035072A"/>
    <w:rsid w:val="003508E8"/>
    <w:rsid w:val="003509C4"/>
    <w:rsid w:val="00351786"/>
    <w:rsid w:val="003517AB"/>
    <w:rsid w:val="003524B4"/>
    <w:rsid w:val="003525D0"/>
    <w:rsid w:val="003526BB"/>
    <w:rsid w:val="00352924"/>
    <w:rsid w:val="00352DFA"/>
    <w:rsid w:val="00353DD3"/>
    <w:rsid w:val="00354107"/>
    <w:rsid w:val="0035497E"/>
    <w:rsid w:val="00355E80"/>
    <w:rsid w:val="00357CD3"/>
    <w:rsid w:val="00360927"/>
    <w:rsid w:val="00361727"/>
    <w:rsid w:val="00361D5E"/>
    <w:rsid w:val="0036233D"/>
    <w:rsid w:val="00362A1A"/>
    <w:rsid w:val="00363E83"/>
    <w:rsid w:val="00364B8A"/>
    <w:rsid w:val="00365AD9"/>
    <w:rsid w:val="00367B4C"/>
    <w:rsid w:val="00367F0D"/>
    <w:rsid w:val="00370F61"/>
    <w:rsid w:val="00372416"/>
    <w:rsid w:val="003724FD"/>
    <w:rsid w:val="003727CD"/>
    <w:rsid w:val="00372F65"/>
    <w:rsid w:val="00373D91"/>
    <w:rsid w:val="0037405E"/>
    <w:rsid w:val="00375AEB"/>
    <w:rsid w:val="00377AD0"/>
    <w:rsid w:val="003802F7"/>
    <w:rsid w:val="00380C5B"/>
    <w:rsid w:val="00382255"/>
    <w:rsid w:val="003837EC"/>
    <w:rsid w:val="00384FA5"/>
    <w:rsid w:val="0038675B"/>
    <w:rsid w:val="00386CC1"/>
    <w:rsid w:val="0038718A"/>
    <w:rsid w:val="003878F3"/>
    <w:rsid w:val="00390C3A"/>
    <w:rsid w:val="00391E55"/>
    <w:rsid w:val="0039247A"/>
    <w:rsid w:val="00393683"/>
    <w:rsid w:val="003945A9"/>
    <w:rsid w:val="00394FFC"/>
    <w:rsid w:val="0039542E"/>
    <w:rsid w:val="00396520"/>
    <w:rsid w:val="00396CF6"/>
    <w:rsid w:val="003975AE"/>
    <w:rsid w:val="00397705"/>
    <w:rsid w:val="003A016E"/>
    <w:rsid w:val="003A0A9C"/>
    <w:rsid w:val="003A1D02"/>
    <w:rsid w:val="003A20A4"/>
    <w:rsid w:val="003A2C1C"/>
    <w:rsid w:val="003A364A"/>
    <w:rsid w:val="003A39C1"/>
    <w:rsid w:val="003A3CDC"/>
    <w:rsid w:val="003A4164"/>
    <w:rsid w:val="003A4535"/>
    <w:rsid w:val="003A6D39"/>
    <w:rsid w:val="003A7692"/>
    <w:rsid w:val="003B2B2C"/>
    <w:rsid w:val="003B4DDE"/>
    <w:rsid w:val="003B6F03"/>
    <w:rsid w:val="003B7E39"/>
    <w:rsid w:val="003B7F2C"/>
    <w:rsid w:val="003C2AED"/>
    <w:rsid w:val="003C374D"/>
    <w:rsid w:val="003C3C5A"/>
    <w:rsid w:val="003C3D3D"/>
    <w:rsid w:val="003C4158"/>
    <w:rsid w:val="003C5F2B"/>
    <w:rsid w:val="003C6E76"/>
    <w:rsid w:val="003C7FFB"/>
    <w:rsid w:val="003D01DC"/>
    <w:rsid w:val="003D1000"/>
    <w:rsid w:val="003D227E"/>
    <w:rsid w:val="003D2468"/>
    <w:rsid w:val="003D27DE"/>
    <w:rsid w:val="003D3629"/>
    <w:rsid w:val="003D36D1"/>
    <w:rsid w:val="003D43DF"/>
    <w:rsid w:val="003D4F16"/>
    <w:rsid w:val="003D5191"/>
    <w:rsid w:val="003D6180"/>
    <w:rsid w:val="003D630E"/>
    <w:rsid w:val="003E058E"/>
    <w:rsid w:val="003E0951"/>
    <w:rsid w:val="003E16A3"/>
    <w:rsid w:val="003E16E1"/>
    <w:rsid w:val="003E2D22"/>
    <w:rsid w:val="003E2EF5"/>
    <w:rsid w:val="003E47F8"/>
    <w:rsid w:val="003E6F86"/>
    <w:rsid w:val="003F0A7F"/>
    <w:rsid w:val="003F1E57"/>
    <w:rsid w:val="003F202C"/>
    <w:rsid w:val="003F2300"/>
    <w:rsid w:val="003F2407"/>
    <w:rsid w:val="003F3345"/>
    <w:rsid w:val="003F3594"/>
    <w:rsid w:val="003F4466"/>
    <w:rsid w:val="003F4C63"/>
    <w:rsid w:val="003F5485"/>
    <w:rsid w:val="003F5AD3"/>
    <w:rsid w:val="003F5D01"/>
    <w:rsid w:val="003F5FBE"/>
    <w:rsid w:val="003F6793"/>
    <w:rsid w:val="003F6C6B"/>
    <w:rsid w:val="003F6ECA"/>
    <w:rsid w:val="003F76D2"/>
    <w:rsid w:val="003F78AB"/>
    <w:rsid w:val="004000B3"/>
    <w:rsid w:val="00400D9B"/>
    <w:rsid w:val="00400F79"/>
    <w:rsid w:val="00401CF3"/>
    <w:rsid w:val="00401DC7"/>
    <w:rsid w:val="0040305B"/>
    <w:rsid w:val="00403CAE"/>
    <w:rsid w:val="0040429A"/>
    <w:rsid w:val="004046EE"/>
    <w:rsid w:val="00406331"/>
    <w:rsid w:val="0040675F"/>
    <w:rsid w:val="004118D7"/>
    <w:rsid w:val="00411E4B"/>
    <w:rsid w:val="0041306A"/>
    <w:rsid w:val="004133DA"/>
    <w:rsid w:val="00413465"/>
    <w:rsid w:val="00413C42"/>
    <w:rsid w:val="0041458E"/>
    <w:rsid w:val="004147E7"/>
    <w:rsid w:val="004178A8"/>
    <w:rsid w:val="00417BA3"/>
    <w:rsid w:val="00421080"/>
    <w:rsid w:val="00422891"/>
    <w:rsid w:val="00423BFF"/>
    <w:rsid w:val="00424B37"/>
    <w:rsid w:val="00424F5A"/>
    <w:rsid w:val="0042618E"/>
    <w:rsid w:val="00426263"/>
    <w:rsid w:val="0042628F"/>
    <w:rsid w:val="00426E5D"/>
    <w:rsid w:val="00430827"/>
    <w:rsid w:val="0043172F"/>
    <w:rsid w:val="00432764"/>
    <w:rsid w:val="00433BC8"/>
    <w:rsid w:val="00433EB1"/>
    <w:rsid w:val="00434AEF"/>
    <w:rsid w:val="00436557"/>
    <w:rsid w:val="0043667E"/>
    <w:rsid w:val="00436AEC"/>
    <w:rsid w:val="0044242C"/>
    <w:rsid w:val="00443071"/>
    <w:rsid w:val="004435D0"/>
    <w:rsid w:val="00445C63"/>
    <w:rsid w:val="00446601"/>
    <w:rsid w:val="00450349"/>
    <w:rsid w:val="00450E2B"/>
    <w:rsid w:val="00451BBC"/>
    <w:rsid w:val="004547D5"/>
    <w:rsid w:val="00454807"/>
    <w:rsid w:val="004555E1"/>
    <w:rsid w:val="004560C7"/>
    <w:rsid w:val="0045632B"/>
    <w:rsid w:val="00460857"/>
    <w:rsid w:val="00463A7F"/>
    <w:rsid w:val="00463F87"/>
    <w:rsid w:val="00464304"/>
    <w:rsid w:val="004702D0"/>
    <w:rsid w:val="00471081"/>
    <w:rsid w:val="00471113"/>
    <w:rsid w:val="004714B6"/>
    <w:rsid w:val="00472C33"/>
    <w:rsid w:val="00475E84"/>
    <w:rsid w:val="00476BD6"/>
    <w:rsid w:val="00480DC0"/>
    <w:rsid w:val="004820BF"/>
    <w:rsid w:val="00484912"/>
    <w:rsid w:val="0048509D"/>
    <w:rsid w:val="004863C9"/>
    <w:rsid w:val="0048776E"/>
    <w:rsid w:val="00490B13"/>
    <w:rsid w:val="004927F5"/>
    <w:rsid w:val="00492877"/>
    <w:rsid w:val="00492EAF"/>
    <w:rsid w:val="0049309A"/>
    <w:rsid w:val="0049483C"/>
    <w:rsid w:val="00494F84"/>
    <w:rsid w:val="0049640E"/>
    <w:rsid w:val="004A3112"/>
    <w:rsid w:val="004A379F"/>
    <w:rsid w:val="004A3A5A"/>
    <w:rsid w:val="004A42A1"/>
    <w:rsid w:val="004A44F8"/>
    <w:rsid w:val="004A51F8"/>
    <w:rsid w:val="004A536F"/>
    <w:rsid w:val="004A537E"/>
    <w:rsid w:val="004A5A48"/>
    <w:rsid w:val="004A6842"/>
    <w:rsid w:val="004A6F01"/>
    <w:rsid w:val="004A79B4"/>
    <w:rsid w:val="004B00A0"/>
    <w:rsid w:val="004B348A"/>
    <w:rsid w:val="004B37FF"/>
    <w:rsid w:val="004B39AF"/>
    <w:rsid w:val="004B3C58"/>
    <w:rsid w:val="004B3D44"/>
    <w:rsid w:val="004B4AAE"/>
    <w:rsid w:val="004B60E0"/>
    <w:rsid w:val="004B6136"/>
    <w:rsid w:val="004B7140"/>
    <w:rsid w:val="004B78D3"/>
    <w:rsid w:val="004B7A5C"/>
    <w:rsid w:val="004B7A6B"/>
    <w:rsid w:val="004C12AA"/>
    <w:rsid w:val="004C1B9A"/>
    <w:rsid w:val="004C1BA6"/>
    <w:rsid w:val="004C2891"/>
    <w:rsid w:val="004C2F59"/>
    <w:rsid w:val="004C4853"/>
    <w:rsid w:val="004C48B8"/>
    <w:rsid w:val="004C53A4"/>
    <w:rsid w:val="004C5973"/>
    <w:rsid w:val="004C5E8C"/>
    <w:rsid w:val="004C652D"/>
    <w:rsid w:val="004C6B72"/>
    <w:rsid w:val="004D1352"/>
    <w:rsid w:val="004D1BC7"/>
    <w:rsid w:val="004D27E4"/>
    <w:rsid w:val="004D35E1"/>
    <w:rsid w:val="004D5642"/>
    <w:rsid w:val="004D58E9"/>
    <w:rsid w:val="004D74E2"/>
    <w:rsid w:val="004D7E4E"/>
    <w:rsid w:val="004E14F2"/>
    <w:rsid w:val="004E22CB"/>
    <w:rsid w:val="004E2CDD"/>
    <w:rsid w:val="004E3906"/>
    <w:rsid w:val="004E4AC8"/>
    <w:rsid w:val="004E4F75"/>
    <w:rsid w:val="004E5551"/>
    <w:rsid w:val="004E5CFA"/>
    <w:rsid w:val="004E61CB"/>
    <w:rsid w:val="004E6A43"/>
    <w:rsid w:val="004F0C53"/>
    <w:rsid w:val="004F1B11"/>
    <w:rsid w:val="004F4AD3"/>
    <w:rsid w:val="004F500E"/>
    <w:rsid w:val="004F5F9F"/>
    <w:rsid w:val="004F6521"/>
    <w:rsid w:val="004F661A"/>
    <w:rsid w:val="00500828"/>
    <w:rsid w:val="005019A1"/>
    <w:rsid w:val="00501D51"/>
    <w:rsid w:val="005031D7"/>
    <w:rsid w:val="00503483"/>
    <w:rsid w:val="00504334"/>
    <w:rsid w:val="00504B8D"/>
    <w:rsid w:val="00505B3A"/>
    <w:rsid w:val="00505C8A"/>
    <w:rsid w:val="005073AB"/>
    <w:rsid w:val="00507A0B"/>
    <w:rsid w:val="00507AF8"/>
    <w:rsid w:val="00507E4D"/>
    <w:rsid w:val="00510494"/>
    <w:rsid w:val="005104A9"/>
    <w:rsid w:val="00510D5C"/>
    <w:rsid w:val="00511128"/>
    <w:rsid w:val="00512170"/>
    <w:rsid w:val="0051426C"/>
    <w:rsid w:val="00515198"/>
    <w:rsid w:val="005158FA"/>
    <w:rsid w:val="00516E34"/>
    <w:rsid w:val="00521478"/>
    <w:rsid w:val="00521EA1"/>
    <w:rsid w:val="00522311"/>
    <w:rsid w:val="005228A4"/>
    <w:rsid w:val="0052319E"/>
    <w:rsid w:val="00523AED"/>
    <w:rsid w:val="00524C76"/>
    <w:rsid w:val="005251AE"/>
    <w:rsid w:val="00525987"/>
    <w:rsid w:val="005267A7"/>
    <w:rsid w:val="00526A29"/>
    <w:rsid w:val="00526CB3"/>
    <w:rsid w:val="00531089"/>
    <w:rsid w:val="005310AC"/>
    <w:rsid w:val="005316BE"/>
    <w:rsid w:val="00532175"/>
    <w:rsid w:val="00532210"/>
    <w:rsid w:val="00532C01"/>
    <w:rsid w:val="00532D81"/>
    <w:rsid w:val="005334B4"/>
    <w:rsid w:val="00534E8D"/>
    <w:rsid w:val="005361D2"/>
    <w:rsid w:val="005400C1"/>
    <w:rsid w:val="00540CFA"/>
    <w:rsid w:val="0054137B"/>
    <w:rsid w:val="00542408"/>
    <w:rsid w:val="00542746"/>
    <w:rsid w:val="005434FB"/>
    <w:rsid w:val="005437AB"/>
    <w:rsid w:val="005443B6"/>
    <w:rsid w:val="00544AFB"/>
    <w:rsid w:val="00547705"/>
    <w:rsid w:val="00550A01"/>
    <w:rsid w:val="005518D8"/>
    <w:rsid w:val="00551C62"/>
    <w:rsid w:val="00552630"/>
    <w:rsid w:val="00553501"/>
    <w:rsid w:val="005548A8"/>
    <w:rsid w:val="0055632E"/>
    <w:rsid w:val="00557D4F"/>
    <w:rsid w:val="00560B66"/>
    <w:rsid w:val="00562B0C"/>
    <w:rsid w:val="00564605"/>
    <w:rsid w:val="0056526F"/>
    <w:rsid w:val="0056582F"/>
    <w:rsid w:val="00565A8C"/>
    <w:rsid w:val="00565C4E"/>
    <w:rsid w:val="00570BA0"/>
    <w:rsid w:val="00571E57"/>
    <w:rsid w:val="00575CB8"/>
    <w:rsid w:val="005761C0"/>
    <w:rsid w:val="00576BB9"/>
    <w:rsid w:val="00577612"/>
    <w:rsid w:val="00580438"/>
    <w:rsid w:val="00582389"/>
    <w:rsid w:val="005824E1"/>
    <w:rsid w:val="00582A3F"/>
    <w:rsid w:val="00582E5D"/>
    <w:rsid w:val="00582F26"/>
    <w:rsid w:val="005830FD"/>
    <w:rsid w:val="00583A20"/>
    <w:rsid w:val="0058438B"/>
    <w:rsid w:val="005847D7"/>
    <w:rsid w:val="0058498B"/>
    <w:rsid w:val="00584F8F"/>
    <w:rsid w:val="0058549E"/>
    <w:rsid w:val="00585586"/>
    <w:rsid w:val="00587512"/>
    <w:rsid w:val="0059023F"/>
    <w:rsid w:val="00590BC6"/>
    <w:rsid w:val="00591012"/>
    <w:rsid w:val="00592469"/>
    <w:rsid w:val="0059282C"/>
    <w:rsid w:val="00595143"/>
    <w:rsid w:val="00596F9B"/>
    <w:rsid w:val="00597663"/>
    <w:rsid w:val="005A0083"/>
    <w:rsid w:val="005A258C"/>
    <w:rsid w:val="005A2EF9"/>
    <w:rsid w:val="005A344E"/>
    <w:rsid w:val="005A3F17"/>
    <w:rsid w:val="005A4702"/>
    <w:rsid w:val="005A487E"/>
    <w:rsid w:val="005A537F"/>
    <w:rsid w:val="005A6297"/>
    <w:rsid w:val="005A6845"/>
    <w:rsid w:val="005A7793"/>
    <w:rsid w:val="005B0017"/>
    <w:rsid w:val="005B16D4"/>
    <w:rsid w:val="005B2876"/>
    <w:rsid w:val="005B578F"/>
    <w:rsid w:val="005C1300"/>
    <w:rsid w:val="005C16A3"/>
    <w:rsid w:val="005C331A"/>
    <w:rsid w:val="005C4103"/>
    <w:rsid w:val="005C41EB"/>
    <w:rsid w:val="005C4A28"/>
    <w:rsid w:val="005C4C94"/>
    <w:rsid w:val="005C4CB7"/>
    <w:rsid w:val="005C5787"/>
    <w:rsid w:val="005C5F20"/>
    <w:rsid w:val="005C69B3"/>
    <w:rsid w:val="005C6BA2"/>
    <w:rsid w:val="005C7A79"/>
    <w:rsid w:val="005D04F4"/>
    <w:rsid w:val="005D1398"/>
    <w:rsid w:val="005D1418"/>
    <w:rsid w:val="005D142F"/>
    <w:rsid w:val="005D1467"/>
    <w:rsid w:val="005D171F"/>
    <w:rsid w:val="005D2B25"/>
    <w:rsid w:val="005D2D3A"/>
    <w:rsid w:val="005D2F19"/>
    <w:rsid w:val="005D4690"/>
    <w:rsid w:val="005E1042"/>
    <w:rsid w:val="005E1052"/>
    <w:rsid w:val="005E17B0"/>
    <w:rsid w:val="005E1F4B"/>
    <w:rsid w:val="005E200D"/>
    <w:rsid w:val="005E312C"/>
    <w:rsid w:val="005E4F70"/>
    <w:rsid w:val="005F006D"/>
    <w:rsid w:val="005F00DC"/>
    <w:rsid w:val="005F022D"/>
    <w:rsid w:val="005F0DA7"/>
    <w:rsid w:val="005F1971"/>
    <w:rsid w:val="005F3808"/>
    <w:rsid w:val="005F4899"/>
    <w:rsid w:val="005F4A39"/>
    <w:rsid w:val="005F5116"/>
    <w:rsid w:val="005F58FE"/>
    <w:rsid w:val="005F6CEF"/>
    <w:rsid w:val="005F6FBB"/>
    <w:rsid w:val="005F790A"/>
    <w:rsid w:val="005F7F0A"/>
    <w:rsid w:val="00601F54"/>
    <w:rsid w:val="00604530"/>
    <w:rsid w:val="00604AB5"/>
    <w:rsid w:val="00606A55"/>
    <w:rsid w:val="00610080"/>
    <w:rsid w:val="00611503"/>
    <w:rsid w:val="0061212C"/>
    <w:rsid w:val="006133C1"/>
    <w:rsid w:val="00614D42"/>
    <w:rsid w:val="0061580F"/>
    <w:rsid w:val="0062069B"/>
    <w:rsid w:val="0062257E"/>
    <w:rsid w:val="00623BBC"/>
    <w:rsid w:val="00624471"/>
    <w:rsid w:val="00624CF0"/>
    <w:rsid w:val="00624E46"/>
    <w:rsid w:val="00624FB7"/>
    <w:rsid w:val="00630EA4"/>
    <w:rsid w:val="00633FF4"/>
    <w:rsid w:val="00634417"/>
    <w:rsid w:val="0063451E"/>
    <w:rsid w:val="00635250"/>
    <w:rsid w:val="00635DBD"/>
    <w:rsid w:val="006364AE"/>
    <w:rsid w:val="00636EA1"/>
    <w:rsid w:val="006377F5"/>
    <w:rsid w:val="0064193B"/>
    <w:rsid w:val="006439EF"/>
    <w:rsid w:val="00643C30"/>
    <w:rsid w:val="00643C6A"/>
    <w:rsid w:val="00645FA7"/>
    <w:rsid w:val="006461AE"/>
    <w:rsid w:val="0064682C"/>
    <w:rsid w:val="00646C40"/>
    <w:rsid w:val="00647094"/>
    <w:rsid w:val="006470D5"/>
    <w:rsid w:val="00647F0E"/>
    <w:rsid w:val="006500E6"/>
    <w:rsid w:val="00651B79"/>
    <w:rsid w:val="00651D52"/>
    <w:rsid w:val="00652F0C"/>
    <w:rsid w:val="006549D7"/>
    <w:rsid w:val="00654B05"/>
    <w:rsid w:val="0065531E"/>
    <w:rsid w:val="00660394"/>
    <w:rsid w:val="00660745"/>
    <w:rsid w:val="00660D43"/>
    <w:rsid w:val="006613CC"/>
    <w:rsid w:val="00661D75"/>
    <w:rsid w:val="0066295F"/>
    <w:rsid w:val="006659C5"/>
    <w:rsid w:val="0067112A"/>
    <w:rsid w:val="006711F3"/>
    <w:rsid w:val="00671FA8"/>
    <w:rsid w:val="0067229F"/>
    <w:rsid w:val="006725BE"/>
    <w:rsid w:val="006727AA"/>
    <w:rsid w:val="006728FB"/>
    <w:rsid w:val="00673AD0"/>
    <w:rsid w:val="00673C49"/>
    <w:rsid w:val="00673DB8"/>
    <w:rsid w:val="0067418B"/>
    <w:rsid w:val="006751F0"/>
    <w:rsid w:val="00675A9C"/>
    <w:rsid w:val="00677041"/>
    <w:rsid w:val="00680AD5"/>
    <w:rsid w:val="00680E83"/>
    <w:rsid w:val="00683879"/>
    <w:rsid w:val="00683BBD"/>
    <w:rsid w:val="00684ADB"/>
    <w:rsid w:val="00685BEB"/>
    <w:rsid w:val="00686282"/>
    <w:rsid w:val="0068641A"/>
    <w:rsid w:val="006864FC"/>
    <w:rsid w:val="00686871"/>
    <w:rsid w:val="00691F45"/>
    <w:rsid w:val="00695BE4"/>
    <w:rsid w:val="00695E9E"/>
    <w:rsid w:val="00696421"/>
    <w:rsid w:val="00696F31"/>
    <w:rsid w:val="006A03E9"/>
    <w:rsid w:val="006A0554"/>
    <w:rsid w:val="006A06C3"/>
    <w:rsid w:val="006A0E2B"/>
    <w:rsid w:val="006A1C81"/>
    <w:rsid w:val="006A1DA1"/>
    <w:rsid w:val="006A46A2"/>
    <w:rsid w:val="006A4B1C"/>
    <w:rsid w:val="006A4EF0"/>
    <w:rsid w:val="006A5B93"/>
    <w:rsid w:val="006A6537"/>
    <w:rsid w:val="006A6C4F"/>
    <w:rsid w:val="006A7717"/>
    <w:rsid w:val="006A7C08"/>
    <w:rsid w:val="006B1CBF"/>
    <w:rsid w:val="006B20A6"/>
    <w:rsid w:val="006B3417"/>
    <w:rsid w:val="006B368C"/>
    <w:rsid w:val="006B3A76"/>
    <w:rsid w:val="006B5DBC"/>
    <w:rsid w:val="006B64E3"/>
    <w:rsid w:val="006B71F0"/>
    <w:rsid w:val="006B724F"/>
    <w:rsid w:val="006B7902"/>
    <w:rsid w:val="006B7FE5"/>
    <w:rsid w:val="006C1905"/>
    <w:rsid w:val="006C40F0"/>
    <w:rsid w:val="006C4274"/>
    <w:rsid w:val="006C46CB"/>
    <w:rsid w:val="006C5023"/>
    <w:rsid w:val="006C6054"/>
    <w:rsid w:val="006C6BE2"/>
    <w:rsid w:val="006C6D7A"/>
    <w:rsid w:val="006D05B1"/>
    <w:rsid w:val="006D0E90"/>
    <w:rsid w:val="006D12BB"/>
    <w:rsid w:val="006D2277"/>
    <w:rsid w:val="006D2673"/>
    <w:rsid w:val="006D3198"/>
    <w:rsid w:val="006D4FEB"/>
    <w:rsid w:val="006D66CF"/>
    <w:rsid w:val="006D7B79"/>
    <w:rsid w:val="006E1625"/>
    <w:rsid w:val="006E1FF1"/>
    <w:rsid w:val="006E2E85"/>
    <w:rsid w:val="006E3D1F"/>
    <w:rsid w:val="006E3FDF"/>
    <w:rsid w:val="006E4353"/>
    <w:rsid w:val="006E5625"/>
    <w:rsid w:val="006E56AE"/>
    <w:rsid w:val="006E6B78"/>
    <w:rsid w:val="006E7658"/>
    <w:rsid w:val="006E76EC"/>
    <w:rsid w:val="006E78F9"/>
    <w:rsid w:val="006E7BFB"/>
    <w:rsid w:val="006F1751"/>
    <w:rsid w:val="006F34F0"/>
    <w:rsid w:val="006F43CF"/>
    <w:rsid w:val="006F4B31"/>
    <w:rsid w:val="006F4FE4"/>
    <w:rsid w:val="006F5425"/>
    <w:rsid w:val="006F653E"/>
    <w:rsid w:val="006F6667"/>
    <w:rsid w:val="006F697B"/>
    <w:rsid w:val="006F7A27"/>
    <w:rsid w:val="007026A6"/>
    <w:rsid w:val="00702B03"/>
    <w:rsid w:val="00702B18"/>
    <w:rsid w:val="007037C0"/>
    <w:rsid w:val="00703927"/>
    <w:rsid w:val="00704B97"/>
    <w:rsid w:val="007050B5"/>
    <w:rsid w:val="00706049"/>
    <w:rsid w:val="00710390"/>
    <w:rsid w:val="007105C0"/>
    <w:rsid w:val="00711F0C"/>
    <w:rsid w:val="007134C1"/>
    <w:rsid w:val="0071439E"/>
    <w:rsid w:val="00715537"/>
    <w:rsid w:val="007156F2"/>
    <w:rsid w:val="00716264"/>
    <w:rsid w:val="00716664"/>
    <w:rsid w:val="00717EE2"/>
    <w:rsid w:val="0072053F"/>
    <w:rsid w:val="00720DF9"/>
    <w:rsid w:val="00720DFF"/>
    <w:rsid w:val="007223E2"/>
    <w:rsid w:val="00722775"/>
    <w:rsid w:val="00723F9B"/>
    <w:rsid w:val="007244F2"/>
    <w:rsid w:val="00725775"/>
    <w:rsid w:val="007257D5"/>
    <w:rsid w:val="00726F3B"/>
    <w:rsid w:val="00731A12"/>
    <w:rsid w:val="00734CBF"/>
    <w:rsid w:val="00735427"/>
    <w:rsid w:val="00736601"/>
    <w:rsid w:val="00741BE2"/>
    <w:rsid w:val="00743964"/>
    <w:rsid w:val="00743E3C"/>
    <w:rsid w:val="007507BE"/>
    <w:rsid w:val="00751D68"/>
    <w:rsid w:val="00752B5A"/>
    <w:rsid w:val="00753228"/>
    <w:rsid w:val="00753359"/>
    <w:rsid w:val="00753505"/>
    <w:rsid w:val="007537B1"/>
    <w:rsid w:val="00754474"/>
    <w:rsid w:val="007547BB"/>
    <w:rsid w:val="007550B1"/>
    <w:rsid w:val="00755928"/>
    <w:rsid w:val="00756059"/>
    <w:rsid w:val="00756557"/>
    <w:rsid w:val="00756B37"/>
    <w:rsid w:val="00757DE2"/>
    <w:rsid w:val="00760A4E"/>
    <w:rsid w:val="00761239"/>
    <w:rsid w:val="00762091"/>
    <w:rsid w:val="007636F5"/>
    <w:rsid w:val="007647AC"/>
    <w:rsid w:val="0076518C"/>
    <w:rsid w:val="007653B4"/>
    <w:rsid w:val="00765B92"/>
    <w:rsid w:val="00765F3B"/>
    <w:rsid w:val="007707F7"/>
    <w:rsid w:val="00770C76"/>
    <w:rsid w:val="007728D8"/>
    <w:rsid w:val="007733CF"/>
    <w:rsid w:val="00773C6B"/>
    <w:rsid w:val="007746E4"/>
    <w:rsid w:val="007748DD"/>
    <w:rsid w:val="00774C84"/>
    <w:rsid w:val="0077574D"/>
    <w:rsid w:val="00777901"/>
    <w:rsid w:val="00777BF1"/>
    <w:rsid w:val="00777F50"/>
    <w:rsid w:val="00777FF1"/>
    <w:rsid w:val="00781A0E"/>
    <w:rsid w:val="00781B4E"/>
    <w:rsid w:val="00781C11"/>
    <w:rsid w:val="0078279E"/>
    <w:rsid w:val="00782BC2"/>
    <w:rsid w:val="00782D86"/>
    <w:rsid w:val="00783914"/>
    <w:rsid w:val="00783DA8"/>
    <w:rsid w:val="00784203"/>
    <w:rsid w:val="00784BF2"/>
    <w:rsid w:val="007874E2"/>
    <w:rsid w:val="00787B7D"/>
    <w:rsid w:val="00790092"/>
    <w:rsid w:val="00792B7A"/>
    <w:rsid w:val="00792FD6"/>
    <w:rsid w:val="00793758"/>
    <w:rsid w:val="007946C2"/>
    <w:rsid w:val="00794C41"/>
    <w:rsid w:val="0079534C"/>
    <w:rsid w:val="00795EE6"/>
    <w:rsid w:val="00797073"/>
    <w:rsid w:val="007A0FBD"/>
    <w:rsid w:val="007A1316"/>
    <w:rsid w:val="007A38CC"/>
    <w:rsid w:val="007A7E8C"/>
    <w:rsid w:val="007B069C"/>
    <w:rsid w:val="007B1ED8"/>
    <w:rsid w:val="007B1F81"/>
    <w:rsid w:val="007B23E1"/>
    <w:rsid w:val="007B3492"/>
    <w:rsid w:val="007B529F"/>
    <w:rsid w:val="007B5AEB"/>
    <w:rsid w:val="007B5C3B"/>
    <w:rsid w:val="007B7A3E"/>
    <w:rsid w:val="007B7C8D"/>
    <w:rsid w:val="007C3CC2"/>
    <w:rsid w:val="007C4B9E"/>
    <w:rsid w:val="007C5443"/>
    <w:rsid w:val="007C61DF"/>
    <w:rsid w:val="007D030F"/>
    <w:rsid w:val="007D0514"/>
    <w:rsid w:val="007D14DD"/>
    <w:rsid w:val="007D293E"/>
    <w:rsid w:val="007D6B59"/>
    <w:rsid w:val="007E0273"/>
    <w:rsid w:val="007E1429"/>
    <w:rsid w:val="007E3CDB"/>
    <w:rsid w:val="007E482B"/>
    <w:rsid w:val="007E5039"/>
    <w:rsid w:val="007E5B26"/>
    <w:rsid w:val="007E5E9E"/>
    <w:rsid w:val="007E67BE"/>
    <w:rsid w:val="007E6920"/>
    <w:rsid w:val="007F016D"/>
    <w:rsid w:val="007F1585"/>
    <w:rsid w:val="007F2EE8"/>
    <w:rsid w:val="007F5559"/>
    <w:rsid w:val="007F5F54"/>
    <w:rsid w:val="007F62D1"/>
    <w:rsid w:val="007F6632"/>
    <w:rsid w:val="008018E8"/>
    <w:rsid w:val="0080332E"/>
    <w:rsid w:val="00804F7F"/>
    <w:rsid w:val="00805FE2"/>
    <w:rsid w:val="00806392"/>
    <w:rsid w:val="00806F81"/>
    <w:rsid w:val="00807537"/>
    <w:rsid w:val="00807F13"/>
    <w:rsid w:val="00810160"/>
    <w:rsid w:val="00811479"/>
    <w:rsid w:val="008119AB"/>
    <w:rsid w:val="00812C04"/>
    <w:rsid w:val="0081494A"/>
    <w:rsid w:val="00815C1A"/>
    <w:rsid w:val="00815C27"/>
    <w:rsid w:val="00816A99"/>
    <w:rsid w:val="0081770A"/>
    <w:rsid w:val="00817BFB"/>
    <w:rsid w:val="0082053C"/>
    <w:rsid w:val="00821213"/>
    <w:rsid w:val="008230EB"/>
    <w:rsid w:val="0082521D"/>
    <w:rsid w:val="00825F4F"/>
    <w:rsid w:val="008261BA"/>
    <w:rsid w:val="00826592"/>
    <w:rsid w:val="00826F10"/>
    <w:rsid w:val="00827852"/>
    <w:rsid w:val="00827A5B"/>
    <w:rsid w:val="00827E7D"/>
    <w:rsid w:val="00831B44"/>
    <w:rsid w:val="00831D1F"/>
    <w:rsid w:val="008327BE"/>
    <w:rsid w:val="00832F70"/>
    <w:rsid w:val="0083381B"/>
    <w:rsid w:val="00834D70"/>
    <w:rsid w:val="008357ED"/>
    <w:rsid w:val="00836CA1"/>
    <w:rsid w:val="00836CF3"/>
    <w:rsid w:val="0084008A"/>
    <w:rsid w:val="0084382C"/>
    <w:rsid w:val="008446B7"/>
    <w:rsid w:val="0084508D"/>
    <w:rsid w:val="0084579F"/>
    <w:rsid w:val="008467F6"/>
    <w:rsid w:val="00847038"/>
    <w:rsid w:val="008503A3"/>
    <w:rsid w:val="008503C6"/>
    <w:rsid w:val="0085057D"/>
    <w:rsid w:val="00851726"/>
    <w:rsid w:val="0085332D"/>
    <w:rsid w:val="0085380D"/>
    <w:rsid w:val="0085500C"/>
    <w:rsid w:val="008551F9"/>
    <w:rsid w:val="00855C2C"/>
    <w:rsid w:val="008572F3"/>
    <w:rsid w:val="00861931"/>
    <w:rsid w:val="00863BA5"/>
    <w:rsid w:val="00863D8D"/>
    <w:rsid w:val="00863F50"/>
    <w:rsid w:val="00864080"/>
    <w:rsid w:val="0086489B"/>
    <w:rsid w:val="00864F5C"/>
    <w:rsid w:val="00865563"/>
    <w:rsid w:val="0086570C"/>
    <w:rsid w:val="00865C09"/>
    <w:rsid w:val="00866B9C"/>
    <w:rsid w:val="0087075A"/>
    <w:rsid w:val="00870ABC"/>
    <w:rsid w:val="00871C36"/>
    <w:rsid w:val="00871F54"/>
    <w:rsid w:val="00872085"/>
    <w:rsid w:val="008721F3"/>
    <w:rsid w:val="00873574"/>
    <w:rsid w:val="00873E60"/>
    <w:rsid w:val="0087423C"/>
    <w:rsid w:val="008746CB"/>
    <w:rsid w:val="008747E4"/>
    <w:rsid w:val="008755EA"/>
    <w:rsid w:val="00875D64"/>
    <w:rsid w:val="00876B6D"/>
    <w:rsid w:val="00876FFE"/>
    <w:rsid w:val="00877DC4"/>
    <w:rsid w:val="00877F1F"/>
    <w:rsid w:val="00880278"/>
    <w:rsid w:val="00880310"/>
    <w:rsid w:val="00880C4B"/>
    <w:rsid w:val="00882818"/>
    <w:rsid w:val="0088284B"/>
    <w:rsid w:val="00883C11"/>
    <w:rsid w:val="00884704"/>
    <w:rsid w:val="008848D4"/>
    <w:rsid w:val="00884B1C"/>
    <w:rsid w:val="008864F5"/>
    <w:rsid w:val="00886B28"/>
    <w:rsid w:val="00890167"/>
    <w:rsid w:val="00890FD5"/>
    <w:rsid w:val="008912E5"/>
    <w:rsid w:val="008912EC"/>
    <w:rsid w:val="00893CF1"/>
    <w:rsid w:val="00893E5D"/>
    <w:rsid w:val="00893E80"/>
    <w:rsid w:val="00894842"/>
    <w:rsid w:val="00894E94"/>
    <w:rsid w:val="00895037"/>
    <w:rsid w:val="008A05B1"/>
    <w:rsid w:val="008A1317"/>
    <w:rsid w:val="008A48D2"/>
    <w:rsid w:val="008A4C87"/>
    <w:rsid w:val="008A56AF"/>
    <w:rsid w:val="008A5EEB"/>
    <w:rsid w:val="008A6780"/>
    <w:rsid w:val="008A72E1"/>
    <w:rsid w:val="008A780F"/>
    <w:rsid w:val="008A7EDD"/>
    <w:rsid w:val="008B075D"/>
    <w:rsid w:val="008B1844"/>
    <w:rsid w:val="008B1D91"/>
    <w:rsid w:val="008B252A"/>
    <w:rsid w:val="008B2B1F"/>
    <w:rsid w:val="008B3DAA"/>
    <w:rsid w:val="008B3E97"/>
    <w:rsid w:val="008B6BC3"/>
    <w:rsid w:val="008B73A6"/>
    <w:rsid w:val="008B75F3"/>
    <w:rsid w:val="008C16D3"/>
    <w:rsid w:val="008C1A2A"/>
    <w:rsid w:val="008C1B55"/>
    <w:rsid w:val="008C1BB5"/>
    <w:rsid w:val="008C2DCA"/>
    <w:rsid w:val="008C3A75"/>
    <w:rsid w:val="008C3F93"/>
    <w:rsid w:val="008C57DE"/>
    <w:rsid w:val="008C5DEC"/>
    <w:rsid w:val="008C7E09"/>
    <w:rsid w:val="008D1571"/>
    <w:rsid w:val="008D15A8"/>
    <w:rsid w:val="008D2A1A"/>
    <w:rsid w:val="008D3447"/>
    <w:rsid w:val="008D6E37"/>
    <w:rsid w:val="008E0803"/>
    <w:rsid w:val="008E1CF4"/>
    <w:rsid w:val="008E2228"/>
    <w:rsid w:val="008E3C2B"/>
    <w:rsid w:val="008E4BEC"/>
    <w:rsid w:val="008E56AD"/>
    <w:rsid w:val="008E6DBB"/>
    <w:rsid w:val="008F17DC"/>
    <w:rsid w:val="008F1BD5"/>
    <w:rsid w:val="008F52B7"/>
    <w:rsid w:val="008F61D2"/>
    <w:rsid w:val="008F6884"/>
    <w:rsid w:val="009011CE"/>
    <w:rsid w:val="0090164F"/>
    <w:rsid w:val="00901EE5"/>
    <w:rsid w:val="00902404"/>
    <w:rsid w:val="00902AD5"/>
    <w:rsid w:val="00902EB2"/>
    <w:rsid w:val="00903B94"/>
    <w:rsid w:val="009045C4"/>
    <w:rsid w:val="00904A25"/>
    <w:rsid w:val="0090643A"/>
    <w:rsid w:val="00907489"/>
    <w:rsid w:val="00910BCF"/>
    <w:rsid w:val="009111D8"/>
    <w:rsid w:val="009114CB"/>
    <w:rsid w:val="00912387"/>
    <w:rsid w:val="0091396A"/>
    <w:rsid w:val="009139C5"/>
    <w:rsid w:val="0091473C"/>
    <w:rsid w:val="0091512B"/>
    <w:rsid w:val="00915AAB"/>
    <w:rsid w:val="00915AFD"/>
    <w:rsid w:val="00916332"/>
    <w:rsid w:val="00916DB0"/>
    <w:rsid w:val="00917148"/>
    <w:rsid w:val="009173D3"/>
    <w:rsid w:val="00917549"/>
    <w:rsid w:val="00917AE1"/>
    <w:rsid w:val="00917E20"/>
    <w:rsid w:val="00920753"/>
    <w:rsid w:val="00920B8E"/>
    <w:rsid w:val="00922616"/>
    <w:rsid w:val="009237FE"/>
    <w:rsid w:val="00924F14"/>
    <w:rsid w:val="00925BBF"/>
    <w:rsid w:val="00926567"/>
    <w:rsid w:val="009267E9"/>
    <w:rsid w:val="00930283"/>
    <w:rsid w:val="00930D7A"/>
    <w:rsid w:val="00930E69"/>
    <w:rsid w:val="009324C8"/>
    <w:rsid w:val="00933033"/>
    <w:rsid w:val="00933118"/>
    <w:rsid w:val="0093453F"/>
    <w:rsid w:val="009349A4"/>
    <w:rsid w:val="009349FB"/>
    <w:rsid w:val="00935EB4"/>
    <w:rsid w:val="009360CF"/>
    <w:rsid w:val="0093627F"/>
    <w:rsid w:val="0093772B"/>
    <w:rsid w:val="0094000A"/>
    <w:rsid w:val="00940DC1"/>
    <w:rsid w:val="00941A70"/>
    <w:rsid w:val="009423DB"/>
    <w:rsid w:val="00942EC4"/>
    <w:rsid w:val="00943033"/>
    <w:rsid w:val="0094333C"/>
    <w:rsid w:val="00943DEB"/>
    <w:rsid w:val="00944528"/>
    <w:rsid w:val="009445FA"/>
    <w:rsid w:val="009461C3"/>
    <w:rsid w:val="00946A1C"/>
    <w:rsid w:val="00946DDE"/>
    <w:rsid w:val="009534B4"/>
    <w:rsid w:val="00954946"/>
    <w:rsid w:val="009551F2"/>
    <w:rsid w:val="00957295"/>
    <w:rsid w:val="0096066F"/>
    <w:rsid w:val="00962A90"/>
    <w:rsid w:val="00962D52"/>
    <w:rsid w:val="00963EEE"/>
    <w:rsid w:val="0096454F"/>
    <w:rsid w:val="00964648"/>
    <w:rsid w:val="00965370"/>
    <w:rsid w:val="0096554D"/>
    <w:rsid w:val="0096656E"/>
    <w:rsid w:val="0096685B"/>
    <w:rsid w:val="009668FB"/>
    <w:rsid w:val="00966C87"/>
    <w:rsid w:val="00967086"/>
    <w:rsid w:val="00967571"/>
    <w:rsid w:val="00967885"/>
    <w:rsid w:val="009707D4"/>
    <w:rsid w:val="00972B90"/>
    <w:rsid w:val="00973A2C"/>
    <w:rsid w:val="00974017"/>
    <w:rsid w:val="009748D8"/>
    <w:rsid w:val="00975F55"/>
    <w:rsid w:val="009763C7"/>
    <w:rsid w:val="00976606"/>
    <w:rsid w:val="00981024"/>
    <w:rsid w:val="0098327B"/>
    <w:rsid w:val="00985AB9"/>
    <w:rsid w:val="00986F41"/>
    <w:rsid w:val="00987CFC"/>
    <w:rsid w:val="00990D9F"/>
    <w:rsid w:val="009940B5"/>
    <w:rsid w:val="009953A4"/>
    <w:rsid w:val="00995C65"/>
    <w:rsid w:val="00995E17"/>
    <w:rsid w:val="009A12F2"/>
    <w:rsid w:val="009A1ABD"/>
    <w:rsid w:val="009A21BE"/>
    <w:rsid w:val="009A25E4"/>
    <w:rsid w:val="009A39A9"/>
    <w:rsid w:val="009A3A3F"/>
    <w:rsid w:val="009A6BF3"/>
    <w:rsid w:val="009A6EB8"/>
    <w:rsid w:val="009A7406"/>
    <w:rsid w:val="009B06CC"/>
    <w:rsid w:val="009B0EF5"/>
    <w:rsid w:val="009B2695"/>
    <w:rsid w:val="009B5591"/>
    <w:rsid w:val="009B7827"/>
    <w:rsid w:val="009C1292"/>
    <w:rsid w:val="009C16BF"/>
    <w:rsid w:val="009C172C"/>
    <w:rsid w:val="009C23D3"/>
    <w:rsid w:val="009C34FD"/>
    <w:rsid w:val="009C4EFE"/>
    <w:rsid w:val="009C54DC"/>
    <w:rsid w:val="009C5909"/>
    <w:rsid w:val="009C5AAE"/>
    <w:rsid w:val="009C5EEF"/>
    <w:rsid w:val="009C6216"/>
    <w:rsid w:val="009C6319"/>
    <w:rsid w:val="009C6D13"/>
    <w:rsid w:val="009D02F9"/>
    <w:rsid w:val="009D128E"/>
    <w:rsid w:val="009D175D"/>
    <w:rsid w:val="009D19D3"/>
    <w:rsid w:val="009D1DA0"/>
    <w:rsid w:val="009D4AED"/>
    <w:rsid w:val="009D4F5C"/>
    <w:rsid w:val="009D5B64"/>
    <w:rsid w:val="009D677B"/>
    <w:rsid w:val="009D71E7"/>
    <w:rsid w:val="009E0197"/>
    <w:rsid w:val="009E0FD8"/>
    <w:rsid w:val="009E10C6"/>
    <w:rsid w:val="009E217A"/>
    <w:rsid w:val="009E4A2B"/>
    <w:rsid w:val="009E5880"/>
    <w:rsid w:val="009E7DC9"/>
    <w:rsid w:val="009F00DB"/>
    <w:rsid w:val="009F1978"/>
    <w:rsid w:val="009F29F4"/>
    <w:rsid w:val="009F2A6A"/>
    <w:rsid w:val="009F3768"/>
    <w:rsid w:val="009F4387"/>
    <w:rsid w:val="009F4672"/>
    <w:rsid w:val="009F46DA"/>
    <w:rsid w:val="009F4D7B"/>
    <w:rsid w:val="009F648F"/>
    <w:rsid w:val="009F7A9D"/>
    <w:rsid w:val="00A011FB"/>
    <w:rsid w:val="00A01522"/>
    <w:rsid w:val="00A03D56"/>
    <w:rsid w:val="00A07D34"/>
    <w:rsid w:val="00A110D3"/>
    <w:rsid w:val="00A11B3C"/>
    <w:rsid w:val="00A11EAB"/>
    <w:rsid w:val="00A12366"/>
    <w:rsid w:val="00A1316B"/>
    <w:rsid w:val="00A14B96"/>
    <w:rsid w:val="00A164A8"/>
    <w:rsid w:val="00A16F95"/>
    <w:rsid w:val="00A17D5F"/>
    <w:rsid w:val="00A20DEF"/>
    <w:rsid w:val="00A20E25"/>
    <w:rsid w:val="00A219BA"/>
    <w:rsid w:val="00A23901"/>
    <w:rsid w:val="00A239A7"/>
    <w:rsid w:val="00A23DC6"/>
    <w:rsid w:val="00A249FB"/>
    <w:rsid w:val="00A24C20"/>
    <w:rsid w:val="00A25D64"/>
    <w:rsid w:val="00A270A7"/>
    <w:rsid w:val="00A27372"/>
    <w:rsid w:val="00A277A8"/>
    <w:rsid w:val="00A27C43"/>
    <w:rsid w:val="00A27F34"/>
    <w:rsid w:val="00A302F3"/>
    <w:rsid w:val="00A30DF0"/>
    <w:rsid w:val="00A31103"/>
    <w:rsid w:val="00A32D7D"/>
    <w:rsid w:val="00A33FFD"/>
    <w:rsid w:val="00A344A8"/>
    <w:rsid w:val="00A35028"/>
    <w:rsid w:val="00A35CD6"/>
    <w:rsid w:val="00A36E02"/>
    <w:rsid w:val="00A3734C"/>
    <w:rsid w:val="00A37D3C"/>
    <w:rsid w:val="00A407C2"/>
    <w:rsid w:val="00A407C4"/>
    <w:rsid w:val="00A41016"/>
    <w:rsid w:val="00A4196C"/>
    <w:rsid w:val="00A44F1A"/>
    <w:rsid w:val="00A459DC"/>
    <w:rsid w:val="00A4707F"/>
    <w:rsid w:val="00A500AC"/>
    <w:rsid w:val="00A50B8F"/>
    <w:rsid w:val="00A51524"/>
    <w:rsid w:val="00A528D0"/>
    <w:rsid w:val="00A53364"/>
    <w:rsid w:val="00A53879"/>
    <w:rsid w:val="00A56B2A"/>
    <w:rsid w:val="00A6048D"/>
    <w:rsid w:val="00A604F8"/>
    <w:rsid w:val="00A605D0"/>
    <w:rsid w:val="00A60DA7"/>
    <w:rsid w:val="00A60EDD"/>
    <w:rsid w:val="00A60FAF"/>
    <w:rsid w:val="00A6102D"/>
    <w:rsid w:val="00A63536"/>
    <w:rsid w:val="00A63904"/>
    <w:rsid w:val="00A64B37"/>
    <w:rsid w:val="00A666E8"/>
    <w:rsid w:val="00A67822"/>
    <w:rsid w:val="00A70880"/>
    <w:rsid w:val="00A70F52"/>
    <w:rsid w:val="00A74E90"/>
    <w:rsid w:val="00A7565C"/>
    <w:rsid w:val="00A75DBB"/>
    <w:rsid w:val="00A77AF6"/>
    <w:rsid w:val="00A80BD3"/>
    <w:rsid w:val="00A810B0"/>
    <w:rsid w:val="00A82DFD"/>
    <w:rsid w:val="00A83A50"/>
    <w:rsid w:val="00A83F59"/>
    <w:rsid w:val="00A851C0"/>
    <w:rsid w:val="00A85910"/>
    <w:rsid w:val="00A87C9A"/>
    <w:rsid w:val="00A87D00"/>
    <w:rsid w:val="00A90DFF"/>
    <w:rsid w:val="00A947E7"/>
    <w:rsid w:val="00A947F4"/>
    <w:rsid w:val="00A958E9"/>
    <w:rsid w:val="00A97708"/>
    <w:rsid w:val="00AA03CA"/>
    <w:rsid w:val="00AA0775"/>
    <w:rsid w:val="00AA2D86"/>
    <w:rsid w:val="00AA34CC"/>
    <w:rsid w:val="00AA495D"/>
    <w:rsid w:val="00AA4D0D"/>
    <w:rsid w:val="00AA5B5E"/>
    <w:rsid w:val="00AA649E"/>
    <w:rsid w:val="00AB0F04"/>
    <w:rsid w:val="00AB1372"/>
    <w:rsid w:val="00AB182D"/>
    <w:rsid w:val="00AB2E2F"/>
    <w:rsid w:val="00AB30EE"/>
    <w:rsid w:val="00AB3BD6"/>
    <w:rsid w:val="00AB58A7"/>
    <w:rsid w:val="00AB701E"/>
    <w:rsid w:val="00AB7B13"/>
    <w:rsid w:val="00AC0A51"/>
    <w:rsid w:val="00AC13A5"/>
    <w:rsid w:val="00AC2F8D"/>
    <w:rsid w:val="00AC366E"/>
    <w:rsid w:val="00AC3676"/>
    <w:rsid w:val="00AC3DFA"/>
    <w:rsid w:val="00AC465E"/>
    <w:rsid w:val="00AC4AAC"/>
    <w:rsid w:val="00AC4C45"/>
    <w:rsid w:val="00AC689B"/>
    <w:rsid w:val="00AC7138"/>
    <w:rsid w:val="00AC713F"/>
    <w:rsid w:val="00AC7F43"/>
    <w:rsid w:val="00AD1D7D"/>
    <w:rsid w:val="00AD1F4A"/>
    <w:rsid w:val="00AD371E"/>
    <w:rsid w:val="00AD3865"/>
    <w:rsid w:val="00AD3BFA"/>
    <w:rsid w:val="00AD42B0"/>
    <w:rsid w:val="00AD48CC"/>
    <w:rsid w:val="00AD541B"/>
    <w:rsid w:val="00AD661F"/>
    <w:rsid w:val="00AD702A"/>
    <w:rsid w:val="00AD72DE"/>
    <w:rsid w:val="00AE0642"/>
    <w:rsid w:val="00AE15E1"/>
    <w:rsid w:val="00AE1AF8"/>
    <w:rsid w:val="00AE46DA"/>
    <w:rsid w:val="00AE49C2"/>
    <w:rsid w:val="00AE5504"/>
    <w:rsid w:val="00AE5FB1"/>
    <w:rsid w:val="00AE6F3F"/>
    <w:rsid w:val="00AE71ED"/>
    <w:rsid w:val="00AE73CC"/>
    <w:rsid w:val="00AE7556"/>
    <w:rsid w:val="00AE756F"/>
    <w:rsid w:val="00AE7DED"/>
    <w:rsid w:val="00AF1203"/>
    <w:rsid w:val="00AF43AA"/>
    <w:rsid w:val="00AF4556"/>
    <w:rsid w:val="00AF4A68"/>
    <w:rsid w:val="00AF53C4"/>
    <w:rsid w:val="00AF7DD1"/>
    <w:rsid w:val="00AF7DD6"/>
    <w:rsid w:val="00B0177A"/>
    <w:rsid w:val="00B01BBF"/>
    <w:rsid w:val="00B03368"/>
    <w:rsid w:val="00B03D01"/>
    <w:rsid w:val="00B05BB2"/>
    <w:rsid w:val="00B10F32"/>
    <w:rsid w:val="00B121A5"/>
    <w:rsid w:val="00B129B5"/>
    <w:rsid w:val="00B1469F"/>
    <w:rsid w:val="00B146CB"/>
    <w:rsid w:val="00B15279"/>
    <w:rsid w:val="00B1537D"/>
    <w:rsid w:val="00B15830"/>
    <w:rsid w:val="00B15B90"/>
    <w:rsid w:val="00B15EE7"/>
    <w:rsid w:val="00B16B7D"/>
    <w:rsid w:val="00B17787"/>
    <w:rsid w:val="00B17BD0"/>
    <w:rsid w:val="00B218CF"/>
    <w:rsid w:val="00B22F7D"/>
    <w:rsid w:val="00B237C3"/>
    <w:rsid w:val="00B24D2E"/>
    <w:rsid w:val="00B24EBD"/>
    <w:rsid w:val="00B267B4"/>
    <w:rsid w:val="00B26812"/>
    <w:rsid w:val="00B27944"/>
    <w:rsid w:val="00B30EE2"/>
    <w:rsid w:val="00B31422"/>
    <w:rsid w:val="00B31610"/>
    <w:rsid w:val="00B3169A"/>
    <w:rsid w:val="00B3218F"/>
    <w:rsid w:val="00B32300"/>
    <w:rsid w:val="00B32551"/>
    <w:rsid w:val="00B328B6"/>
    <w:rsid w:val="00B32AFC"/>
    <w:rsid w:val="00B34CA8"/>
    <w:rsid w:val="00B3781A"/>
    <w:rsid w:val="00B405B9"/>
    <w:rsid w:val="00B42D6A"/>
    <w:rsid w:val="00B452E5"/>
    <w:rsid w:val="00B45CC4"/>
    <w:rsid w:val="00B4614A"/>
    <w:rsid w:val="00B468F0"/>
    <w:rsid w:val="00B470DD"/>
    <w:rsid w:val="00B475B1"/>
    <w:rsid w:val="00B50247"/>
    <w:rsid w:val="00B50606"/>
    <w:rsid w:val="00B50A62"/>
    <w:rsid w:val="00B51D7C"/>
    <w:rsid w:val="00B51E40"/>
    <w:rsid w:val="00B546FB"/>
    <w:rsid w:val="00B5493F"/>
    <w:rsid w:val="00B54AEA"/>
    <w:rsid w:val="00B54D85"/>
    <w:rsid w:val="00B56613"/>
    <w:rsid w:val="00B567AC"/>
    <w:rsid w:val="00B56CA2"/>
    <w:rsid w:val="00B5744F"/>
    <w:rsid w:val="00B57FBA"/>
    <w:rsid w:val="00B607AE"/>
    <w:rsid w:val="00B60E9E"/>
    <w:rsid w:val="00B62896"/>
    <w:rsid w:val="00B629E7"/>
    <w:rsid w:val="00B65B2B"/>
    <w:rsid w:val="00B664E9"/>
    <w:rsid w:val="00B66B70"/>
    <w:rsid w:val="00B66BE9"/>
    <w:rsid w:val="00B670FF"/>
    <w:rsid w:val="00B675B2"/>
    <w:rsid w:val="00B6789E"/>
    <w:rsid w:val="00B71E82"/>
    <w:rsid w:val="00B71E9B"/>
    <w:rsid w:val="00B7263C"/>
    <w:rsid w:val="00B73306"/>
    <w:rsid w:val="00B736F6"/>
    <w:rsid w:val="00B7477A"/>
    <w:rsid w:val="00B74BA2"/>
    <w:rsid w:val="00B75A46"/>
    <w:rsid w:val="00B761DE"/>
    <w:rsid w:val="00B7699E"/>
    <w:rsid w:val="00B775BD"/>
    <w:rsid w:val="00B802F8"/>
    <w:rsid w:val="00B81A03"/>
    <w:rsid w:val="00B82592"/>
    <w:rsid w:val="00B82AF3"/>
    <w:rsid w:val="00B82D5F"/>
    <w:rsid w:val="00B848C6"/>
    <w:rsid w:val="00B84B36"/>
    <w:rsid w:val="00B85C9F"/>
    <w:rsid w:val="00B877A4"/>
    <w:rsid w:val="00B87CE2"/>
    <w:rsid w:val="00B87DFE"/>
    <w:rsid w:val="00B90F7C"/>
    <w:rsid w:val="00B92075"/>
    <w:rsid w:val="00B92A36"/>
    <w:rsid w:val="00B95C30"/>
    <w:rsid w:val="00B95D14"/>
    <w:rsid w:val="00B9610B"/>
    <w:rsid w:val="00B96C1A"/>
    <w:rsid w:val="00B97684"/>
    <w:rsid w:val="00B97C9F"/>
    <w:rsid w:val="00BA1982"/>
    <w:rsid w:val="00BA1F98"/>
    <w:rsid w:val="00BA2D2D"/>
    <w:rsid w:val="00BA44D7"/>
    <w:rsid w:val="00BA48F5"/>
    <w:rsid w:val="00BA5BCB"/>
    <w:rsid w:val="00BA5E63"/>
    <w:rsid w:val="00BA73A8"/>
    <w:rsid w:val="00BA76F4"/>
    <w:rsid w:val="00BB09E3"/>
    <w:rsid w:val="00BB1349"/>
    <w:rsid w:val="00BB213D"/>
    <w:rsid w:val="00BB2808"/>
    <w:rsid w:val="00BB2809"/>
    <w:rsid w:val="00BB2D39"/>
    <w:rsid w:val="00BB44A4"/>
    <w:rsid w:val="00BB4608"/>
    <w:rsid w:val="00BB4CC2"/>
    <w:rsid w:val="00BB52CB"/>
    <w:rsid w:val="00BB5676"/>
    <w:rsid w:val="00BB6016"/>
    <w:rsid w:val="00BB6E87"/>
    <w:rsid w:val="00BB6F04"/>
    <w:rsid w:val="00BB770B"/>
    <w:rsid w:val="00BC0762"/>
    <w:rsid w:val="00BC0E4E"/>
    <w:rsid w:val="00BC0EE9"/>
    <w:rsid w:val="00BC28C6"/>
    <w:rsid w:val="00BC3582"/>
    <w:rsid w:val="00BC4160"/>
    <w:rsid w:val="00BC479F"/>
    <w:rsid w:val="00BC52D4"/>
    <w:rsid w:val="00BC5348"/>
    <w:rsid w:val="00BC5389"/>
    <w:rsid w:val="00BC56D9"/>
    <w:rsid w:val="00BD053C"/>
    <w:rsid w:val="00BD07BF"/>
    <w:rsid w:val="00BD1348"/>
    <w:rsid w:val="00BD22AF"/>
    <w:rsid w:val="00BD287E"/>
    <w:rsid w:val="00BD4F90"/>
    <w:rsid w:val="00BD7E4D"/>
    <w:rsid w:val="00BE0E39"/>
    <w:rsid w:val="00BE1F03"/>
    <w:rsid w:val="00BE1F52"/>
    <w:rsid w:val="00BE2AFD"/>
    <w:rsid w:val="00BE4AD3"/>
    <w:rsid w:val="00BE55BD"/>
    <w:rsid w:val="00BE5DB1"/>
    <w:rsid w:val="00BE71FD"/>
    <w:rsid w:val="00BE795B"/>
    <w:rsid w:val="00BF343D"/>
    <w:rsid w:val="00BF5396"/>
    <w:rsid w:val="00BF6F48"/>
    <w:rsid w:val="00BF715E"/>
    <w:rsid w:val="00C00B1A"/>
    <w:rsid w:val="00C02767"/>
    <w:rsid w:val="00C03478"/>
    <w:rsid w:val="00C045D1"/>
    <w:rsid w:val="00C05446"/>
    <w:rsid w:val="00C05F93"/>
    <w:rsid w:val="00C06124"/>
    <w:rsid w:val="00C06549"/>
    <w:rsid w:val="00C0663D"/>
    <w:rsid w:val="00C07232"/>
    <w:rsid w:val="00C07C6C"/>
    <w:rsid w:val="00C10FA8"/>
    <w:rsid w:val="00C12B2D"/>
    <w:rsid w:val="00C137D5"/>
    <w:rsid w:val="00C1486E"/>
    <w:rsid w:val="00C14A42"/>
    <w:rsid w:val="00C15152"/>
    <w:rsid w:val="00C173A7"/>
    <w:rsid w:val="00C17C08"/>
    <w:rsid w:val="00C17D77"/>
    <w:rsid w:val="00C17E51"/>
    <w:rsid w:val="00C210F2"/>
    <w:rsid w:val="00C218ED"/>
    <w:rsid w:val="00C21C16"/>
    <w:rsid w:val="00C21FD2"/>
    <w:rsid w:val="00C2272E"/>
    <w:rsid w:val="00C2290D"/>
    <w:rsid w:val="00C22973"/>
    <w:rsid w:val="00C22BE1"/>
    <w:rsid w:val="00C231A4"/>
    <w:rsid w:val="00C2507E"/>
    <w:rsid w:val="00C252D5"/>
    <w:rsid w:val="00C26CBF"/>
    <w:rsid w:val="00C277BB"/>
    <w:rsid w:val="00C32781"/>
    <w:rsid w:val="00C33058"/>
    <w:rsid w:val="00C33BA3"/>
    <w:rsid w:val="00C34124"/>
    <w:rsid w:val="00C354BA"/>
    <w:rsid w:val="00C356EC"/>
    <w:rsid w:val="00C35BB3"/>
    <w:rsid w:val="00C3714A"/>
    <w:rsid w:val="00C40AF6"/>
    <w:rsid w:val="00C40E47"/>
    <w:rsid w:val="00C43039"/>
    <w:rsid w:val="00C4324C"/>
    <w:rsid w:val="00C43706"/>
    <w:rsid w:val="00C43A6F"/>
    <w:rsid w:val="00C46185"/>
    <w:rsid w:val="00C471EC"/>
    <w:rsid w:val="00C47791"/>
    <w:rsid w:val="00C50C97"/>
    <w:rsid w:val="00C515DB"/>
    <w:rsid w:val="00C532F9"/>
    <w:rsid w:val="00C53870"/>
    <w:rsid w:val="00C5478D"/>
    <w:rsid w:val="00C5518B"/>
    <w:rsid w:val="00C56489"/>
    <w:rsid w:val="00C56634"/>
    <w:rsid w:val="00C5668A"/>
    <w:rsid w:val="00C56BAC"/>
    <w:rsid w:val="00C603A4"/>
    <w:rsid w:val="00C60BFB"/>
    <w:rsid w:val="00C63E9C"/>
    <w:rsid w:val="00C645F8"/>
    <w:rsid w:val="00C70ED5"/>
    <w:rsid w:val="00C72E4A"/>
    <w:rsid w:val="00C72F49"/>
    <w:rsid w:val="00C73842"/>
    <w:rsid w:val="00C73CCC"/>
    <w:rsid w:val="00C761DD"/>
    <w:rsid w:val="00C778D5"/>
    <w:rsid w:val="00C77E9B"/>
    <w:rsid w:val="00C77F03"/>
    <w:rsid w:val="00C803DD"/>
    <w:rsid w:val="00C806FF"/>
    <w:rsid w:val="00C850AB"/>
    <w:rsid w:val="00C87380"/>
    <w:rsid w:val="00C90645"/>
    <w:rsid w:val="00C909AF"/>
    <w:rsid w:val="00C91333"/>
    <w:rsid w:val="00C93A68"/>
    <w:rsid w:val="00C93A9E"/>
    <w:rsid w:val="00C95413"/>
    <w:rsid w:val="00C956D9"/>
    <w:rsid w:val="00C95BA8"/>
    <w:rsid w:val="00C974D6"/>
    <w:rsid w:val="00CA1ABA"/>
    <w:rsid w:val="00CA1DFD"/>
    <w:rsid w:val="00CA2ADE"/>
    <w:rsid w:val="00CA3660"/>
    <w:rsid w:val="00CA369B"/>
    <w:rsid w:val="00CA37BC"/>
    <w:rsid w:val="00CA3835"/>
    <w:rsid w:val="00CA5C27"/>
    <w:rsid w:val="00CA6B5D"/>
    <w:rsid w:val="00CA7697"/>
    <w:rsid w:val="00CB0536"/>
    <w:rsid w:val="00CB2AF2"/>
    <w:rsid w:val="00CB3C4B"/>
    <w:rsid w:val="00CB52AD"/>
    <w:rsid w:val="00CB666E"/>
    <w:rsid w:val="00CB683F"/>
    <w:rsid w:val="00CB6D9F"/>
    <w:rsid w:val="00CC0A88"/>
    <w:rsid w:val="00CC0D6D"/>
    <w:rsid w:val="00CC13FB"/>
    <w:rsid w:val="00CC1C3B"/>
    <w:rsid w:val="00CC2C84"/>
    <w:rsid w:val="00CC33A4"/>
    <w:rsid w:val="00CC3E7A"/>
    <w:rsid w:val="00CC4AA9"/>
    <w:rsid w:val="00CC5004"/>
    <w:rsid w:val="00CC5232"/>
    <w:rsid w:val="00CC5BDC"/>
    <w:rsid w:val="00CC67EA"/>
    <w:rsid w:val="00CD02DA"/>
    <w:rsid w:val="00CD21C1"/>
    <w:rsid w:val="00CD3D5B"/>
    <w:rsid w:val="00CD3F9C"/>
    <w:rsid w:val="00CD4B53"/>
    <w:rsid w:val="00CD608E"/>
    <w:rsid w:val="00CE084E"/>
    <w:rsid w:val="00CE1E45"/>
    <w:rsid w:val="00CE2AB9"/>
    <w:rsid w:val="00CE4446"/>
    <w:rsid w:val="00CE618F"/>
    <w:rsid w:val="00CF0522"/>
    <w:rsid w:val="00CF12FE"/>
    <w:rsid w:val="00CF182A"/>
    <w:rsid w:val="00CF24CC"/>
    <w:rsid w:val="00CF31AE"/>
    <w:rsid w:val="00CF4AD0"/>
    <w:rsid w:val="00CF5070"/>
    <w:rsid w:val="00CF5115"/>
    <w:rsid w:val="00CF6147"/>
    <w:rsid w:val="00D00F16"/>
    <w:rsid w:val="00D01BDB"/>
    <w:rsid w:val="00D01DA6"/>
    <w:rsid w:val="00D045B8"/>
    <w:rsid w:val="00D05010"/>
    <w:rsid w:val="00D0528C"/>
    <w:rsid w:val="00D07199"/>
    <w:rsid w:val="00D071CC"/>
    <w:rsid w:val="00D07224"/>
    <w:rsid w:val="00D07482"/>
    <w:rsid w:val="00D1010F"/>
    <w:rsid w:val="00D1054A"/>
    <w:rsid w:val="00D10F92"/>
    <w:rsid w:val="00D12E7F"/>
    <w:rsid w:val="00D12FA7"/>
    <w:rsid w:val="00D14642"/>
    <w:rsid w:val="00D16150"/>
    <w:rsid w:val="00D16ACA"/>
    <w:rsid w:val="00D16BE3"/>
    <w:rsid w:val="00D204CD"/>
    <w:rsid w:val="00D230E9"/>
    <w:rsid w:val="00D231E2"/>
    <w:rsid w:val="00D2371E"/>
    <w:rsid w:val="00D243AA"/>
    <w:rsid w:val="00D24802"/>
    <w:rsid w:val="00D24FA7"/>
    <w:rsid w:val="00D250BA"/>
    <w:rsid w:val="00D25412"/>
    <w:rsid w:val="00D26424"/>
    <w:rsid w:val="00D2697F"/>
    <w:rsid w:val="00D275EF"/>
    <w:rsid w:val="00D320FB"/>
    <w:rsid w:val="00D32EFA"/>
    <w:rsid w:val="00D35FBF"/>
    <w:rsid w:val="00D36404"/>
    <w:rsid w:val="00D40572"/>
    <w:rsid w:val="00D4117A"/>
    <w:rsid w:val="00D42248"/>
    <w:rsid w:val="00D4301A"/>
    <w:rsid w:val="00D436B0"/>
    <w:rsid w:val="00D4418B"/>
    <w:rsid w:val="00D457FC"/>
    <w:rsid w:val="00D4585C"/>
    <w:rsid w:val="00D46029"/>
    <w:rsid w:val="00D466F3"/>
    <w:rsid w:val="00D47A31"/>
    <w:rsid w:val="00D47D32"/>
    <w:rsid w:val="00D50CD3"/>
    <w:rsid w:val="00D53ACA"/>
    <w:rsid w:val="00D54276"/>
    <w:rsid w:val="00D54578"/>
    <w:rsid w:val="00D55320"/>
    <w:rsid w:val="00D55A1D"/>
    <w:rsid w:val="00D563FB"/>
    <w:rsid w:val="00D57A05"/>
    <w:rsid w:val="00D57EF7"/>
    <w:rsid w:val="00D605B0"/>
    <w:rsid w:val="00D60800"/>
    <w:rsid w:val="00D655D5"/>
    <w:rsid w:val="00D7009A"/>
    <w:rsid w:val="00D70A01"/>
    <w:rsid w:val="00D7268B"/>
    <w:rsid w:val="00D72886"/>
    <w:rsid w:val="00D7390E"/>
    <w:rsid w:val="00D75C7D"/>
    <w:rsid w:val="00D80375"/>
    <w:rsid w:val="00D80BDE"/>
    <w:rsid w:val="00D810B5"/>
    <w:rsid w:val="00D819B9"/>
    <w:rsid w:val="00D83ADD"/>
    <w:rsid w:val="00D843E8"/>
    <w:rsid w:val="00D85834"/>
    <w:rsid w:val="00D85DDB"/>
    <w:rsid w:val="00D86F5C"/>
    <w:rsid w:val="00D877FA"/>
    <w:rsid w:val="00D907AC"/>
    <w:rsid w:val="00D91999"/>
    <w:rsid w:val="00D93061"/>
    <w:rsid w:val="00D93199"/>
    <w:rsid w:val="00D9469B"/>
    <w:rsid w:val="00D95B9E"/>
    <w:rsid w:val="00D967E5"/>
    <w:rsid w:val="00D96DDD"/>
    <w:rsid w:val="00D97301"/>
    <w:rsid w:val="00DA0881"/>
    <w:rsid w:val="00DA35ED"/>
    <w:rsid w:val="00DA368A"/>
    <w:rsid w:val="00DA4F79"/>
    <w:rsid w:val="00DA7032"/>
    <w:rsid w:val="00DB1D6F"/>
    <w:rsid w:val="00DB4929"/>
    <w:rsid w:val="00DB50CE"/>
    <w:rsid w:val="00DC088C"/>
    <w:rsid w:val="00DC0FA2"/>
    <w:rsid w:val="00DC120A"/>
    <w:rsid w:val="00DC1F55"/>
    <w:rsid w:val="00DC2041"/>
    <w:rsid w:val="00DC2633"/>
    <w:rsid w:val="00DC2EEB"/>
    <w:rsid w:val="00DC391C"/>
    <w:rsid w:val="00DC3F23"/>
    <w:rsid w:val="00DC46A4"/>
    <w:rsid w:val="00DC48B8"/>
    <w:rsid w:val="00DC4A92"/>
    <w:rsid w:val="00DC6C9F"/>
    <w:rsid w:val="00DD1B03"/>
    <w:rsid w:val="00DD2B09"/>
    <w:rsid w:val="00DD2D28"/>
    <w:rsid w:val="00DD49A4"/>
    <w:rsid w:val="00DD5A73"/>
    <w:rsid w:val="00DD691D"/>
    <w:rsid w:val="00DD6AAB"/>
    <w:rsid w:val="00DE0202"/>
    <w:rsid w:val="00DE02FA"/>
    <w:rsid w:val="00DE13A3"/>
    <w:rsid w:val="00DE170B"/>
    <w:rsid w:val="00DE3DD8"/>
    <w:rsid w:val="00DE445B"/>
    <w:rsid w:val="00DE4561"/>
    <w:rsid w:val="00DE499D"/>
    <w:rsid w:val="00DE770A"/>
    <w:rsid w:val="00DF0365"/>
    <w:rsid w:val="00DF0C68"/>
    <w:rsid w:val="00DF109E"/>
    <w:rsid w:val="00DF11E9"/>
    <w:rsid w:val="00DF126D"/>
    <w:rsid w:val="00DF2029"/>
    <w:rsid w:val="00DF36ED"/>
    <w:rsid w:val="00DF438F"/>
    <w:rsid w:val="00DF627C"/>
    <w:rsid w:val="00DF63A9"/>
    <w:rsid w:val="00DF73BF"/>
    <w:rsid w:val="00DF7AE1"/>
    <w:rsid w:val="00E00766"/>
    <w:rsid w:val="00E00C92"/>
    <w:rsid w:val="00E02810"/>
    <w:rsid w:val="00E032DD"/>
    <w:rsid w:val="00E03E45"/>
    <w:rsid w:val="00E04335"/>
    <w:rsid w:val="00E0478F"/>
    <w:rsid w:val="00E051EE"/>
    <w:rsid w:val="00E0593A"/>
    <w:rsid w:val="00E06A4E"/>
    <w:rsid w:val="00E06D0C"/>
    <w:rsid w:val="00E07643"/>
    <w:rsid w:val="00E15073"/>
    <w:rsid w:val="00E15133"/>
    <w:rsid w:val="00E163E0"/>
    <w:rsid w:val="00E2047F"/>
    <w:rsid w:val="00E20802"/>
    <w:rsid w:val="00E22588"/>
    <w:rsid w:val="00E239A0"/>
    <w:rsid w:val="00E26093"/>
    <w:rsid w:val="00E2786C"/>
    <w:rsid w:val="00E27DF5"/>
    <w:rsid w:val="00E309DF"/>
    <w:rsid w:val="00E3406F"/>
    <w:rsid w:val="00E3525D"/>
    <w:rsid w:val="00E3576D"/>
    <w:rsid w:val="00E35F4D"/>
    <w:rsid w:val="00E366F9"/>
    <w:rsid w:val="00E37489"/>
    <w:rsid w:val="00E37D40"/>
    <w:rsid w:val="00E40738"/>
    <w:rsid w:val="00E41975"/>
    <w:rsid w:val="00E41CB2"/>
    <w:rsid w:val="00E42060"/>
    <w:rsid w:val="00E42340"/>
    <w:rsid w:val="00E43067"/>
    <w:rsid w:val="00E4379F"/>
    <w:rsid w:val="00E43D3B"/>
    <w:rsid w:val="00E4502C"/>
    <w:rsid w:val="00E45C21"/>
    <w:rsid w:val="00E46D75"/>
    <w:rsid w:val="00E475DE"/>
    <w:rsid w:val="00E50721"/>
    <w:rsid w:val="00E50880"/>
    <w:rsid w:val="00E50D5D"/>
    <w:rsid w:val="00E511CA"/>
    <w:rsid w:val="00E51817"/>
    <w:rsid w:val="00E53BB5"/>
    <w:rsid w:val="00E53D1B"/>
    <w:rsid w:val="00E55F1F"/>
    <w:rsid w:val="00E56A69"/>
    <w:rsid w:val="00E56CFF"/>
    <w:rsid w:val="00E575DE"/>
    <w:rsid w:val="00E60A7C"/>
    <w:rsid w:val="00E60CAD"/>
    <w:rsid w:val="00E615EC"/>
    <w:rsid w:val="00E61750"/>
    <w:rsid w:val="00E62AA4"/>
    <w:rsid w:val="00E63CB8"/>
    <w:rsid w:val="00E640C3"/>
    <w:rsid w:val="00E66001"/>
    <w:rsid w:val="00E669E1"/>
    <w:rsid w:val="00E66BE0"/>
    <w:rsid w:val="00E67086"/>
    <w:rsid w:val="00E707B0"/>
    <w:rsid w:val="00E70E3E"/>
    <w:rsid w:val="00E7110F"/>
    <w:rsid w:val="00E716C6"/>
    <w:rsid w:val="00E75A0F"/>
    <w:rsid w:val="00E75F72"/>
    <w:rsid w:val="00E76C31"/>
    <w:rsid w:val="00E806A6"/>
    <w:rsid w:val="00E80A93"/>
    <w:rsid w:val="00E82CD0"/>
    <w:rsid w:val="00E8408E"/>
    <w:rsid w:val="00E8576B"/>
    <w:rsid w:val="00E86E81"/>
    <w:rsid w:val="00E87143"/>
    <w:rsid w:val="00E87FD2"/>
    <w:rsid w:val="00E91100"/>
    <w:rsid w:val="00E911E4"/>
    <w:rsid w:val="00E9146B"/>
    <w:rsid w:val="00E92058"/>
    <w:rsid w:val="00E924AD"/>
    <w:rsid w:val="00E92836"/>
    <w:rsid w:val="00E92C57"/>
    <w:rsid w:val="00E92D50"/>
    <w:rsid w:val="00E930FA"/>
    <w:rsid w:val="00E93FBC"/>
    <w:rsid w:val="00E9447A"/>
    <w:rsid w:val="00E94895"/>
    <w:rsid w:val="00E951E6"/>
    <w:rsid w:val="00E958B7"/>
    <w:rsid w:val="00EA0F03"/>
    <w:rsid w:val="00EA0FCD"/>
    <w:rsid w:val="00EA14B7"/>
    <w:rsid w:val="00EA1CE4"/>
    <w:rsid w:val="00EA1F60"/>
    <w:rsid w:val="00EA54A4"/>
    <w:rsid w:val="00EA7C82"/>
    <w:rsid w:val="00EB019B"/>
    <w:rsid w:val="00EB4201"/>
    <w:rsid w:val="00EB4459"/>
    <w:rsid w:val="00EB4B7A"/>
    <w:rsid w:val="00EB527C"/>
    <w:rsid w:val="00EB55AA"/>
    <w:rsid w:val="00EB5766"/>
    <w:rsid w:val="00EB66E1"/>
    <w:rsid w:val="00EB6B63"/>
    <w:rsid w:val="00EB737E"/>
    <w:rsid w:val="00EC1790"/>
    <w:rsid w:val="00EC367E"/>
    <w:rsid w:val="00EC426A"/>
    <w:rsid w:val="00EC63C7"/>
    <w:rsid w:val="00EC6F67"/>
    <w:rsid w:val="00EC7E0B"/>
    <w:rsid w:val="00ED0864"/>
    <w:rsid w:val="00ED0D67"/>
    <w:rsid w:val="00ED2750"/>
    <w:rsid w:val="00ED5857"/>
    <w:rsid w:val="00EE0A2B"/>
    <w:rsid w:val="00EE1F12"/>
    <w:rsid w:val="00EE5318"/>
    <w:rsid w:val="00EE5FFF"/>
    <w:rsid w:val="00EE7587"/>
    <w:rsid w:val="00EE766E"/>
    <w:rsid w:val="00EF0118"/>
    <w:rsid w:val="00EF37ED"/>
    <w:rsid w:val="00EF39E1"/>
    <w:rsid w:val="00EF516E"/>
    <w:rsid w:val="00EF6D28"/>
    <w:rsid w:val="00EF7386"/>
    <w:rsid w:val="00EF742A"/>
    <w:rsid w:val="00EF742E"/>
    <w:rsid w:val="00F00079"/>
    <w:rsid w:val="00F0054B"/>
    <w:rsid w:val="00F00F7D"/>
    <w:rsid w:val="00F01111"/>
    <w:rsid w:val="00F012A7"/>
    <w:rsid w:val="00F014DE"/>
    <w:rsid w:val="00F016E5"/>
    <w:rsid w:val="00F01723"/>
    <w:rsid w:val="00F01ECB"/>
    <w:rsid w:val="00F036F2"/>
    <w:rsid w:val="00F03C55"/>
    <w:rsid w:val="00F03CD8"/>
    <w:rsid w:val="00F04429"/>
    <w:rsid w:val="00F06BD8"/>
    <w:rsid w:val="00F070C1"/>
    <w:rsid w:val="00F103F9"/>
    <w:rsid w:val="00F10793"/>
    <w:rsid w:val="00F10A3E"/>
    <w:rsid w:val="00F10CEB"/>
    <w:rsid w:val="00F11627"/>
    <w:rsid w:val="00F12BC3"/>
    <w:rsid w:val="00F15244"/>
    <w:rsid w:val="00F15F49"/>
    <w:rsid w:val="00F178ED"/>
    <w:rsid w:val="00F17A90"/>
    <w:rsid w:val="00F2002E"/>
    <w:rsid w:val="00F221C6"/>
    <w:rsid w:val="00F22900"/>
    <w:rsid w:val="00F22FE5"/>
    <w:rsid w:val="00F2344F"/>
    <w:rsid w:val="00F236B7"/>
    <w:rsid w:val="00F2493E"/>
    <w:rsid w:val="00F2584A"/>
    <w:rsid w:val="00F26693"/>
    <w:rsid w:val="00F26F41"/>
    <w:rsid w:val="00F27897"/>
    <w:rsid w:val="00F303B2"/>
    <w:rsid w:val="00F306BB"/>
    <w:rsid w:val="00F31676"/>
    <w:rsid w:val="00F31B1D"/>
    <w:rsid w:val="00F31D1E"/>
    <w:rsid w:val="00F3308F"/>
    <w:rsid w:val="00F33781"/>
    <w:rsid w:val="00F339B2"/>
    <w:rsid w:val="00F344A4"/>
    <w:rsid w:val="00F35070"/>
    <w:rsid w:val="00F355E6"/>
    <w:rsid w:val="00F35DB0"/>
    <w:rsid w:val="00F366F8"/>
    <w:rsid w:val="00F36A15"/>
    <w:rsid w:val="00F36A55"/>
    <w:rsid w:val="00F40B99"/>
    <w:rsid w:val="00F40E26"/>
    <w:rsid w:val="00F41799"/>
    <w:rsid w:val="00F41DCD"/>
    <w:rsid w:val="00F42029"/>
    <w:rsid w:val="00F42A86"/>
    <w:rsid w:val="00F42C5C"/>
    <w:rsid w:val="00F45153"/>
    <w:rsid w:val="00F462AE"/>
    <w:rsid w:val="00F46F42"/>
    <w:rsid w:val="00F503E2"/>
    <w:rsid w:val="00F51211"/>
    <w:rsid w:val="00F52615"/>
    <w:rsid w:val="00F52CEC"/>
    <w:rsid w:val="00F5425C"/>
    <w:rsid w:val="00F543B5"/>
    <w:rsid w:val="00F5478B"/>
    <w:rsid w:val="00F568A8"/>
    <w:rsid w:val="00F56B9B"/>
    <w:rsid w:val="00F56ED1"/>
    <w:rsid w:val="00F575B5"/>
    <w:rsid w:val="00F60534"/>
    <w:rsid w:val="00F6090C"/>
    <w:rsid w:val="00F62697"/>
    <w:rsid w:val="00F65188"/>
    <w:rsid w:val="00F65698"/>
    <w:rsid w:val="00F6610F"/>
    <w:rsid w:val="00F676BF"/>
    <w:rsid w:val="00F67D41"/>
    <w:rsid w:val="00F70DB1"/>
    <w:rsid w:val="00F72076"/>
    <w:rsid w:val="00F737EF"/>
    <w:rsid w:val="00F7557E"/>
    <w:rsid w:val="00F7594F"/>
    <w:rsid w:val="00F80843"/>
    <w:rsid w:val="00F809D0"/>
    <w:rsid w:val="00F811CF"/>
    <w:rsid w:val="00F82993"/>
    <w:rsid w:val="00F8326B"/>
    <w:rsid w:val="00F8382D"/>
    <w:rsid w:val="00F83A14"/>
    <w:rsid w:val="00F83C82"/>
    <w:rsid w:val="00F84995"/>
    <w:rsid w:val="00F86909"/>
    <w:rsid w:val="00F86AD7"/>
    <w:rsid w:val="00F87109"/>
    <w:rsid w:val="00F872D3"/>
    <w:rsid w:val="00F8758C"/>
    <w:rsid w:val="00F90603"/>
    <w:rsid w:val="00F91162"/>
    <w:rsid w:val="00F919EE"/>
    <w:rsid w:val="00F92D23"/>
    <w:rsid w:val="00F93329"/>
    <w:rsid w:val="00F93FCA"/>
    <w:rsid w:val="00F94795"/>
    <w:rsid w:val="00F95AA0"/>
    <w:rsid w:val="00F95D7F"/>
    <w:rsid w:val="00F966AD"/>
    <w:rsid w:val="00F96B26"/>
    <w:rsid w:val="00F96C8D"/>
    <w:rsid w:val="00F96E03"/>
    <w:rsid w:val="00F976D5"/>
    <w:rsid w:val="00FA0D3E"/>
    <w:rsid w:val="00FA19EC"/>
    <w:rsid w:val="00FA3358"/>
    <w:rsid w:val="00FA5EEE"/>
    <w:rsid w:val="00FB09B5"/>
    <w:rsid w:val="00FB17A8"/>
    <w:rsid w:val="00FB4831"/>
    <w:rsid w:val="00FB5EA6"/>
    <w:rsid w:val="00FC0023"/>
    <w:rsid w:val="00FC0CF6"/>
    <w:rsid w:val="00FC115A"/>
    <w:rsid w:val="00FC35F7"/>
    <w:rsid w:val="00FC3BC7"/>
    <w:rsid w:val="00FC69FB"/>
    <w:rsid w:val="00FC7275"/>
    <w:rsid w:val="00FD251D"/>
    <w:rsid w:val="00FD3BAB"/>
    <w:rsid w:val="00FD60A3"/>
    <w:rsid w:val="00FD7B6E"/>
    <w:rsid w:val="00FE04BA"/>
    <w:rsid w:val="00FE0682"/>
    <w:rsid w:val="00FE1160"/>
    <w:rsid w:val="00FE161E"/>
    <w:rsid w:val="00FE16D2"/>
    <w:rsid w:val="00FE3EDC"/>
    <w:rsid w:val="00FE6D81"/>
    <w:rsid w:val="00FE7309"/>
    <w:rsid w:val="00FF0799"/>
    <w:rsid w:val="00FF0A33"/>
    <w:rsid w:val="00FF0CD7"/>
    <w:rsid w:val="00FF129B"/>
    <w:rsid w:val="00FF14BB"/>
    <w:rsid w:val="00FF20EA"/>
    <w:rsid w:val="00FF268E"/>
    <w:rsid w:val="00FF2E69"/>
    <w:rsid w:val="00FF4A13"/>
    <w:rsid w:val="00FF5E19"/>
    <w:rsid w:val="00FF5FA1"/>
    <w:rsid w:val="00FF67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22DF14"/>
  <w15:docId w15:val="{F77BD2D6-8191-4E7B-8366-9690ABEA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424"/>
    <w:rPr>
      <w:sz w:val="24"/>
      <w:szCs w:val="24"/>
    </w:rPr>
  </w:style>
  <w:style w:type="paragraph" w:styleId="Titre1">
    <w:name w:val="heading 1"/>
    <w:aliases w:val="Titre de document"/>
    <w:basedOn w:val="Normal"/>
    <w:next w:val="Normal"/>
    <w:link w:val="Titre1Car"/>
    <w:uiPriority w:val="99"/>
    <w:rsid w:val="00C3261A"/>
    <w:pPr>
      <w:keepNext/>
      <w:keepLines/>
      <w:spacing w:before="120" w:after="120"/>
      <w:outlineLvl w:val="0"/>
    </w:pPr>
    <w:rPr>
      <w:rFonts w:ascii="Arial" w:hAnsi="Arial"/>
      <w:kern w:val="16"/>
      <w:szCs w:val="20"/>
      <w:lang w:val="fr-FR" w:eastAsia="x-none"/>
    </w:rPr>
  </w:style>
  <w:style w:type="paragraph" w:styleId="Titre2">
    <w:name w:val="heading 2"/>
    <w:aliases w:val="Paragraphe normal"/>
    <w:basedOn w:val="Normal"/>
    <w:next w:val="Normal"/>
    <w:link w:val="Titre2Car"/>
    <w:autoRedefine/>
    <w:uiPriority w:val="99"/>
    <w:qFormat/>
    <w:rsid w:val="00756557"/>
    <w:pPr>
      <w:keepNext/>
      <w:keepLines/>
      <w:spacing w:before="120" w:after="120"/>
      <w:outlineLvl w:val="1"/>
    </w:pPr>
    <w:rPr>
      <w:rFonts w:ascii="Arial" w:hAnsi="Arial"/>
      <w:b/>
      <w:kern w:val="16"/>
      <w:sz w:val="30"/>
      <w:szCs w:val="20"/>
      <w:lang w:val="x-none" w:eastAsia="x-none"/>
    </w:rPr>
  </w:style>
  <w:style w:type="paragraph" w:styleId="Titre3">
    <w:name w:val="heading 3"/>
    <w:basedOn w:val="Normal"/>
    <w:next w:val="Normal"/>
    <w:link w:val="Titre3Car"/>
    <w:autoRedefine/>
    <w:uiPriority w:val="99"/>
    <w:qFormat/>
    <w:rsid w:val="008B1D91"/>
    <w:pPr>
      <w:keepNext/>
      <w:spacing w:before="120" w:after="120" w:line="276" w:lineRule="auto"/>
      <w:outlineLvl w:val="2"/>
    </w:pPr>
    <w:rPr>
      <w:rFonts w:ascii="Arial" w:hAnsi="Arial"/>
      <w:b/>
      <w:kern w:val="16"/>
      <w:sz w:val="28"/>
      <w:szCs w:val="20"/>
      <w:lang w:val="x-none" w:eastAsia="x-none"/>
    </w:rPr>
  </w:style>
  <w:style w:type="paragraph" w:styleId="Titre4">
    <w:name w:val="heading 4"/>
    <w:basedOn w:val="Titre2"/>
    <w:next w:val="Normal"/>
    <w:link w:val="Titre4Car"/>
    <w:autoRedefine/>
    <w:uiPriority w:val="99"/>
    <w:qFormat/>
    <w:rsid w:val="001B6A9D"/>
    <w:pPr>
      <w:keepNext w:val="0"/>
      <w:keepLines w:val="0"/>
      <w:numPr>
        <w:ilvl w:val="2"/>
      </w:numPr>
      <w:tabs>
        <w:tab w:val="num" w:pos="926"/>
      </w:tabs>
      <w:spacing w:line="276" w:lineRule="auto"/>
      <w:ind w:left="924"/>
      <w:outlineLvl w:val="3"/>
    </w:pPr>
    <w:rPr>
      <w:kern w:val="1"/>
      <w:sz w:val="24"/>
    </w:rPr>
  </w:style>
  <w:style w:type="paragraph" w:styleId="Titre5">
    <w:name w:val="heading 5"/>
    <w:basedOn w:val="Normal"/>
    <w:next w:val="Normal"/>
    <w:link w:val="Titre5Car"/>
    <w:uiPriority w:val="99"/>
    <w:qFormat/>
    <w:rsid w:val="00C3261A"/>
    <w:pPr>
      <w:keepNext/>
      <w:keepLines/>
      <w:suppressAutoHyphens/>
      <w:spacing w:before="1080" w:after="60"/>
      <w:jc w:val="both"/>
      <w:outlineLvl w:val="4"/>
    </w:pPr>
    <w:rPr>
      <w:rFonts w:ascii="Calibri" w:hAnsi="Calibri"/>
      <w:b/>
      <w:i/>
      <w:kern w:val="1"/>
      <w:sz w:val="26"/>
      <w:szCs w:val="20"/>
      <w:lang w:val="x-none" w:eastAsia="x-none"/>
    </w:rPr>
  </w:style>
  <w:style w:type="paragraph" w:styleId="Titre6">
    <w:name w:val="heading 6"/>
    <w:basedOn w:val="Normal"/>
    <w:next w:val="Normal"/>
    <w:link w:val="Titre6Car"/>
    <w:uiPriority w:val="9"/>
    <w:qFormat/>
    <w:rsid w:val="00C3261A"/>
    <w:pPr>
      <w:keepNext/>
      <w:keepLines/>
      <w:suppressAutoHyphens/>
      <w:spacing w:before="240" w:after="60"/>
      <w:jc w:val="both"/>
      <w:outlineLvl w:val="5"/>
    </w:pPr>
    <w:rPr>
      <w:rFonts w:ascii="Cambria" w:hAnsi="Cambria"/>
      <w:b/>
      <w:bCs/>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document Car"/>
    <w:link w:val="Titre1"/>
    <w:uiPriority w:val="99"/>
    <w:rsid w:val="00C3261A"/>
    <w:rPr>
      <w:rFonts w:ascii="Arial" w:hAnsi="Arial"/>
      <w:kern w:val="16"/>
      <w:sz w:val="24"/>
      <w:lang w:val="fr-FR"/>
    </w:rPr>
  </w:style>
  <w:style w:type="character" w:customStyle="1" w:styleId="Titre2Car">
    <w:name w:val="Titre 2 Car"/>
    <w:aliases w:val="Paragraphe normal Car"/>
    <w:link w:val="Titre2"/>
    <w:uiPriority w:val="99"/>
    <w:rsid w:val="00756557"/>
    <w:rPr>
      <w:rFonts w:ascii="Arial" w:hAnsi="Arial"/>
      <w:b/>
      <w:kern w:val="16"/>
      <w:sz w:val="30"/>
      <w:lang w:val="x-none" w:eastAsia="x-none"/>
    </w:rPr>
  </w:style>
  <w:style w:type="character" w:customStyle="1" w:styleId="Titre3Car">
    <w:name w:val="Titre 3 Car"/>
    <w:link w:val="Titre3"/>
    <w:uiPriority w:val="99"/>
    <w:rsid w:val="008B1D91"/>
    <w:rPr>
      <w:rFonts w:ascii="Arial" w:hAnsi="Arial"/>
      <w:b/>
      <w:kern w:val="16"/>
      <w:sz w:val="28"/>
      <w:lang w:val="x-none" w:eastAsia="x-none"/>
    </w:rPr>
  </w:style>
  <w:style w:type="character" w:customStyle="1" w:styleId="Titre4Car">
    <w:name w:val="Titre 4 Car"/>
    <w:link w:val="Titre4"/>
    <w:uiPriority w:val="99"/>
    <w:rsid w:val="001B6A9D"/>
    <w:rPr>
      <w:rFonts w:ascii="Arial" w:hAnsi="Arial"/>
      <w:b/>
      <w:kern w:val="1"/>
      <w:sz w:val="24"/>
      <w:lang w:val="x-none" w:eastAsia="x-none"/>
    </w:rPr>
  </w:style>
  <w:style w:type="character" w:customStyle="1" w:styleId="Titre5Car">
    <w:name w:val="Titre 5 Car"/>
    <w:link w:val="Titre5"/>
    <w:uiPriority w:val="99"/>
    <w:semiHidden/>
    <w:rsid w:val="00C3261A"/>
    <w:rPr>
      <w:rFonts w:ascii="Calibri" w:hAnsi="Calibri"/>
      <w:b/>
      <w:i/>
      <w:kern w:val="1"/>
      <w:sz w:val="26"/>
    </w:rPr>
  </w:style>
  <w:style w:type="character" w:customStyle="1" w:styleId="Titre6Car">
    <w:name w:val="Titre 6 Car"/>
    <w:link w:val="Titre6"/>
    <w:uiPriority w:val="9"/>
    <w:semiHidden/>
    <w:rsid w:val="009950A0"/>
    <w:rPr>
      <w:rFonts w:ascii="Cambria" w:eastAsia="Times New Roman" w:hAnsi="Cambria" w:cs="Times New Roman"/>
      <w:b/>
      <w:bCs/>
      <w:sz w:val="22"/>
      <w:szCs w:val="22"/>
      <w:lang w:val="fr-CA" w:eastAsia="fr-FR"/>
    </w:rPr>
  </w:style>
  <w:style w:type="table" w:customStyle="1" w:styleId="TableauNorm">
    <w:name w:val="Tableau Norm"/>
    <w:uiPriority w:val="99"/>
    <w:semiHidden/>
    <w:rsid w:val="00C3261A"/>
    <w:rPr>
      <w:lang w:val="fr-FR" w:eastAsia="en-US"/>
    </w:rPr>
    <w:tblPr>
      <w:tblInd w:w="0" w:type="dxa"/>
      <w:tblCellMar>
        <w:top w:w="0" w:type="dxa"/>
        <w:left w:w="108" w:type="dxa"/>
        <w:bottom w:w="0" w:type="dxa"/>
        <w:right w:w="108" w:type="dxa"/>
      </w:tblCellMar>
    </w:tblPr>
  </w:style>
  <w:style w:type="paragraph" w:customStyle="1" w:styleId="Explorateur">
    <w:name w:val="Explorateur"/>
    <w:basedOn w:val="Normal"/>
    <w:uiPriority w:val="99"/>
    <w:semiHidden/>
    <w:rsid w:val="00C3261A"/>
    <w:pPr>
      <w:shd w:val="clear" w:color="auto" w:fill="C6D5EC"/>
    </w:pPr>
    <w:rPr>
      <w:rFonts w:ascii="Lucida Grande" w:hAnsi="Lucida Grande"/>
    </w:rPr>
  </w:style>
  <w:style w:type="paragraph" w:customStyle="1" w:styleId="Titre1numrot">
    <w:name w:val="Titre 1 numéroté"/>
    <w:basedOn w:val="Titre1"/>
    <w:next w:val="Normal"/>
    <w:autoRedefine/>
    <w:uiPriority w:val="99"/>
    <w:rsid w:val="00335165"/>
    <w:pPr>
      <w:numPr>
        <w:numId w:val="8"/>
      </w:numPr>
      <w:spacing w:line="276" w:lineRule="auto"/>
      <w:jc w:val="both"/>
    </w:pPr>
    <w:rPr>
      <w:b/>
      <w:sz w:val="28"/>
    </w:rPr>
  </w:style>
  <w:style w:type="table" w:customStyle="1" w:styleId="TableauNorm10">
    <w:name w:val="Tableau Norm10"/>
    <w:uiPriority w:val="99"/>
    <w:semiHidden/>
    <w:rsid w:val="00C3261A"/>
    <w:rPr>
      <w:lang w:val="fr-FR" w:eastAsia="fr-FR"/>
    </w:rPr>
    <w:tblPr>
      <w:tblInd w:w="0" w:type="dxa"/>
      <w:tblCellMar>
        <w:top w:w="0" w:type="dxa"/>
        <w:left w:w="108" w:type="dxa"/>
        <w:bottom w:w="0" w:type="dxa"/>
        <w:right w:w="108" w:type="dxa"/>
      </w:tblCellMar>
    </w:tblPr>
  </w:style>
  <w:style w:type="paragraph" w:customStyle="1" w:styleId="Normalretrait">
    <w:name w:val="Normal retrait"/>
    <w:basedOn w:val="NormalArial"/>
    <w:rsid w:val="00C3261A"/>
    <w:pPr>
      <w:ind w:left="720" w:right="720"/>
    </w:pPr>
  </w:style>
  <w:style w:type="paragraph" w:customStyle="1" w:styleId="NormalArial">
    <w:name w:val="Normal Arial"/>
    <w:basedOn w:val="Normal"/>
    <w:link w:val="NormalArialCar"/>
    <w:rsid w:val="00C3261A"/>
    <w:pPr>
      <w:spacing w:before="120" w:after="120"/>
    </w:pPr>
    <w:rPr>
      <w:rFonts w:ascii="Arial" w:hAnsi="Arial"/>
      <w:lang w:eastAsia="fr-FR"/>
    </w:rPr>
  </w:style>
  <w:style w:type="paragraph" w:customStyle="1" w:styleId="Titre2numrot">
    <w:name w:val="Titre 2 numéroté"/>
    <w:basedOn w:val="Titre2"/>
    <w:next w:val="Normal"/>
    <w:autoRedefine/>
    <w:uiPriority w:val="99"/>
    <w:rsid w:val="008B1D91"/>
    <w:pPr>
      <w:numPr>
        <w:ilvl w:val="1"/>
        <w:numId w:val="8"/>
      </w:numPr>
      <w:tabs>
        <w:tab w:val="left" w:pos="1531"/>
      </w:tabs>
      <w:spacing w:line="276" w:lineRule="auto"/>
    </w:pPr>
    <w:rPr>
      <w:rFonts w:cs="Arial"/>
      <w:color w:val="231F20"/>
      <w:sz w:val="28"/>
      <w:szCs w:val="28"/>
      <w:shd w:val="clear" w:color="auto" w:fill="FFFFFF"/>
      <w:lang w:val="fr-CA"/>
    </w:rPr>
  </w:style>
  <w:style w:type="paragraph" w:customStyle="1" w:styleId="Titre3numrot">
    <w:name w:val="Titre 3 numéroté"/>
    <w:basedOn w:val="Titre3"/>
    <w:next w:val="NormalArial"/>
    <w:uiPriority w:val="99"/>
    <w:rsid w:val="00C3261A"/>
    <w:pPr>
      <w:numPr>
        <w:ilvl w:val="2"/>
        <w:numId w:val="8"/>
      </w:numPr>
    </w:pPr>
  </w:style>
  <w:style w:type="paragraph" w:customStyle="1" w:styleId="Style2">
    <w:name w:val="Style2"/>
    <w:basedOn w:val="Normal"/>
    <w:uiPriority w:val="99"/>
    <w:rsid w:val="00C3261A"/>
    <w:pPr>
      <w:numPr>
        <w:ilvl w:val="1"/>
        <w:numId w:val="1"/>
      </w:numPr>
    </w:pPr>
    <w:rPr>
      <w:rFonts w:ascii="Arial" w:hAnsi="Arial"/>
      <w:lang w:eastAsia="fr-FR"/>
    </w:rPr>
  </w:style>
  <w:style w:type="table" w:customStyle="1" w:styleId="TableauNorm9">
    <w:name w:val="Tableau Norm9"/>
    <w:uiPriority w:val="99"/>
    <w:semiHidden/>
    <w:rsid w:val="00C3261A"/>
    <w:rPr>
      <w:lang w:val="fr-FR" w:eastAsia="fr-FR"/>
    </w:rPr>
    <w:tblPr>
      <w:tblInd w:w="0" w:type="dxa"/>
      <w:tblCellMar>
        <w:top w:w="0" w:type="dxa"/>
        <w:left w:w="108" w:type="dxa"/>
        <w:bottom w:w="0" w:type="dxa"/>
        <w:right w:w="108" w:type="dxa"/>
      </w:tblCellMar>
    </w:tblPr>
  </w:style>
  <w:style w:type="table" w:customStyle="1" w:styleId="TableauNorm8">
    <w:name w:val="Tableau Norm8"/>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7">
    <w:name w:val="Tableau Norm7"/>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6">
    <w:name w:val="Tableau Norm6"/>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5">
    <w:name w:val="Tableau Norm5"/>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4">
    <w:name w:val="Tableau Norm4"/>
    <w:uiPriority w:val="99"/>
    <w:semiHidden/>
    <w:rsid w:val="00C3261A"/>
    <w:rPr>
      <w:lang w:val="fr-FR" w:eastAsia="fr-FR"/>
    </w:rPr>
    <w:tblPr>
      <w:tblInd w:w="0" w:type="dxa"/>
      <w:tblCellMar>
        <w:top w:w="0" w:type="dxa"/>
        <w:left w:w="108" w:type="dxa"/>
        <w:bottom w:w="0" w:type="dxa"/>
        <w:right w:w="108" w:type="dxa"/>
      </w:tblCellMar>
    </w:tblPr>
  </w:style>
  <w:style w:type="table" w:customStyle="1" w:styleId="TableauNorm3">
    <w:name w:val="Tableau Norm3"/>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2">
    <w:name w:val="Tableau Norm2"/>
    <w:uiPriority w:val="99"/>
    <w:semiHidden/>
    <w:rsid w:val="00C3261A"/>
    <w:rPr>
      <w:lang w:val="fr-FR" w:eastAsia="fr-FR"/>
    </w:rPr>
    <w:tblPr>
      <w:tblInd w:w="0" w:type="dxa"/>
      <w:tblCellMar>
        <w:top w:w="0" w:type="dxa"/>
        <w:left w:w="108" w:type="dxa"/>
        <w:bottom w:w="0" w:type="dxa"/>
        <w:right w:w="108" w:type="dxa"/>
      </w:tblCellMar>
    </w:tblPr>
  </w:style>
  <w:style w:type="table" w:customStyle="1" w:styleId="TableauNorm1">
    <w:name w:val="Tableau Norm1"/>
    <w:uiPriority w:val="99"/>
    <w:semiHidden/>
    <w:rsid w:val="00C3261A"/>
    <w:rPr>
      <w:lang w:eastAsia="fr-FR"/>
    </w:rPr>
    <w:tblPr>
      <w:tblInd w:w="0" w:type="dxa"/>
      <w:tblCellMar>
        <w:top w:w="0" w:type="dxa"/>
        <w:left w:w="108" w:type="dxa"/>
        <w:bottom w:w="0" w:type="dxa"/>
        <w:right w:w="108" w:type="dxa"/>
      </w:tblCellMar>
    </w:tblPr>
  </w:style>
  <w:style w:type="character" w:customStyle="1" w:styleId="WW8Num2z0">
    <w:name w:val="WW8Num2z0"/>
    <w:uiPriority w:val="99"/>
    <w:rsid w:val="00C3261A"/>
    <w:rPr>
      <w:rFonts w:ascii="Wingdings" w:hAnsi="Wingdings"/>
    </w:rPr>
  </w:style>
  <w:style w:type="character" w:customStyle="1" w:styleId="WW8Num2z1">
    <w:name w:val="WW8Num2z1"/>
    <w:uiPriority w:val="99"/>
    <w:rsid w:val="00C3261A"/>
    <w:rPr>
      <w:rFonts w:ascii="Symbol" w:hAnsi="Symbol"/>
    </w:rPr>
  </w:style>
  <w:style w:type="character" w:customStyle="1" w:styleId="WW8Num3z0">
    <w:name w:val="WW8Num3z0"/>
    <w:uiPriority w:val="99"/>
    <w:rsid w:val="00C3261A"/>
    <w:rPr>
      <w:rFonts w:ascii="Arial" w:hAnsi="Arial"/>
    </w:rPr>
  </w:style>
  <w:style w:type="character" w:customStyle="1" w:styleId="Absatz-Standardschriftart">
    <w:name w:val="Absatz-Standardschriftart"/>
    <w:uiPriority w:val="99"/>
    <w:rsid w:val="00C3261A"/>
  </w:style>
  <w:style w:type="character" w:customStyle="1" w:styleId="WW-Absatz-Standardschriftart">
    <w:name w:val="WW-Absatz-Standardschriftart"/>
    <w:uiPriority w:val="99"/>
    <w:rsid w:val="00C3261A"/>
  </w:style>
  <w:style w:type="character" w:customStyle="1" w:styleId="WW-Absatz-Standardschriftart1">
    <w:name w:val="WW-Absatz-Standardschriftart1"/>
    <w:uiPriority w:val="99"/>
    <w:rsid w:val="00C3261A"/>
  </w:style>
  <w:style w:type="character" w:customStyle="1" w:styleId="Lienhype">
    <w:name w:val="Lien hype"/>
    <w:uiPriority w:val="99"/>
    <w:rsid w:val="00C3261A"/>
    <w:rPr>
      <w:color w:val="000080"/>
      <w:u w:val="single"/>
    </w:rPr>
  </w:style>
  <w:style w:type="character" w:customStyle="1" w:styleId="Caractresdenumrotation">
    <w:name w:val="Caractères de numérotation"/>
    <w:uiPriority w:val="99"/>
    <w:rsid w:val="00C3261A"/>
  </w:style>
  <w:style w:type="character" w:customStyle="1" w:styleId="Puces">
    <w:name w:val="Puces"/>
    <w:uiPriority w:val="99"/>
    <w:rsid w:val="00C3261A"/>
    <w:rPr>
      <w:rFonts w:ascii="OpenSymbol" w:hAnsi="OpenSymbol"/>
    </w:rPr>
  </w:style>
  <w:style w:type="character" w:customStyle="1" w:styleId="Policepardfaut1">
    <w:name w:val="Police par défaut1"/>
    <w:uiPriority w:val="99"/>
    <w:rsid w:val="00C3261A"/>
  </w:style>
  <w:style w:type="character" w:styleId="lev">
    <w:name w:val="Strong"/>
    <w:uiPriority w:val="22"/>
    <w:qFormat/>
    <w:rsid w:val="00C3261A"/>
    <w:rPr>
      <w:rFonts w:cs="Times New Roman"/>
      <w:b/>
    </w:rPr>
  </w:style>
  <w:style w:type="character" w:customStyle="1" w:styleId="Accentua">
    <w:name w:val="Accentua"/>
    <w:uiPriority w:val="99"/>
    <w:rsid w:val="00C3261A"/>
    <w:rPr>
      <w:i/>
    </w:rPr>
  </w:style>
  <w:style w:type="character" w:customStyle="1" w:styleId="WW8Num4z0">
    <w:name w:val="WW8Num4z0"/>
    <w:uiPriority w:val="99"/>
    <w:rsid w:val="00C3261A"/>
    <w:rPr>
      <w:rFonts w:ascii="Arial" w:hAnsi="Arial"/>
    </w:rPr>
  </w:style>
  <w:style w:type="character" w:customStyle="1" w:styleId="WW8Num4z1">
    <w:name w:val="WW8Num4z1"/>
    <w:uiPriority w:val="99"/>
    <w:rsid w:val="00C3261A"/>
    <w:rPr>
      <w:rFonts w:ascii="Courier New" w:hAnsi="Courier New"/>
    </w:rPr>
  </w:style>
  <w:style w:type="character" w:customStyle="1" w:styleId="WW8Num4z2">
    <w:name w:val="WW8Num4z2"/>
    <w:uiPriority w:val="99"/>
    <w:rsid w:val="00C3261A"/>
    <w:rPr>
      <w:rFonts w:ascii="Wingdings" w:hAnsi="Wingdings"/>
    </w:rPr>
  </w:style>
  <w:style w:type="character" w:customStyle="1" w:styleId="WW8Num4z3">
    <w:name w:val="WW8Num4z3"/>
    <w:uiPriority w:val="99"/>
    <w:rsid w:val="00C3261A"/>
    <w:rPr>
      <w:rFonts w:ascii="Symbol" w:hAnsi="Symbol"/>
    </w:rPr>
  </w:style>
  <w:style w:type="character" w:customStyle="1" w:styleId="Caractresdenotedebasdepage">
    <w:name w:val="Caractères de note de bas de page"/>
    <w:uiPriority w:val="99"/>
    <w:rsid w:val="00C3261A"/>
    <w:rPr>
      <w:vertAlign w:val="superscript"/>
    </w:rPr>
  </w:style>
  <w:style w:type="character" w:customStyle="1" w:styleId="Marquenotebasde">
    <w:name w:val="Marque note bas de"/>
    <w:uiPriority w:val="99"/>
    <w:rsid w:val="00C3261A"/>
    <w:rPr>
      <w:vertAlign w:val="superscript"/>
    </w:rPr>
  </w:style>
  <w:style w:type="character" w:customStyle="1" w:styleId="Caractresdenotedefin">
    <w:name w:val="Caractères de note de fin"/>
    <w:uiPriority w:val="99"/>
    <w:rsid w:val="00C3261A"/>
    <w:rPr>
      <w:vertAlign w:val="superscript"/>
    </w:rPr>
  </w:style>
  <w:style w:type="character" w:customStyle="1" w:styleId="WW-Caractresdenotedefin">
    <w:name w:val="WW-Caractères de note de fin"/>
    <w:uiPriority w:val="99"/>
    <w:rsid w:val="00C3261A"/>
  </w:style>
  <w:style w:type="character" w:customStyle="1" w:styleId="Marquedenotede">
    <w:name w:val="Marque de note de"/>
    <w:uiPriority w:val="99"/>
    <w:semiHidden/>
    <w:rsid w:val="00C3261A"/>
    <w:rPr>
      <w:vertAlign w:val="superscript"/>
    </w:rPr>
  </w:style>
  <w:style w:type="paragraph" w:customStyle="1" w:styleId="Titre10">
    <w:name w:val="Titre1"/>
    <w:basedOn w:val="Normal"/>
    <w:next w:val="Corpsde"/>
    <w:uiPriority w:val="99"/>
    <w:rsid w:val="00C3261A"/>
    <w:pPr>
      <w:keepNext/>
      <w:keepLines/>
      <w:suppressAutoHyphens/>
      <w:spacing w:before="1080" w:after="120"/>
      <w:jc w:val="both"/>
    </w:pPr>
    <w:rPr>
      <w:rFonts w:ascii="Arial" w:eastAsia="MS Mincho" w:hAnsi="Arial" w:cs="Tahoma"/>
      <w:kern w:val="16"/>
      <w:sz w:val="28"/>
      <w:szCs w:val="28"/>
    </w:rPr>
  </w:style>
  <w:style w:type="paragraph" w:customStyle="1" w:styleId="Corpsde">
    <w:name w:val="Corps de"/>
    <w:basedOn w:val="Normal"/>
    <w:uiPriority w:val="99"/>
    <w:rsid w:val="00C3261A"/>
    <w:pPr>
      <w:keepNext/>
      <w:keepLines/>
      <w:suppressAutoHyphens/>
      <w:spacing w:before="1080" w:after="120"/>
      <w:jc w:val="both"/>
    </w:pPr>
    <w:rPr>
      <w:rFonts w:ascii="Arial" w:hAnsi="Arial"/>
      <w:kern w:val="1"/>
    </w:rPr>
  </w:style>
  <w:style w:type="character" w:customStyle="1" w:styleId="BodyTextChar">
    <w:name w:val="Body Text Char"/>
    <w:uiPriority w:val="99"/>
    <w:rsid w:val="00C3261A"/>
    <w:rPr>
      <w:rFonts w:eastAsia="Times New Roman"/>
      <w:kern w:val="1"/>
      <w:sz w:val="24"/>
    </w:rPr>
  </w:style>
  <w:style w:type="paragraph" w:customStyle="1" w:styleId="List1">
    <w:name w:val="List1"/>
    <w:basedOn w:val="Corpsde"/>
    <w:uiPriority w:val="99"/>
    <w:rsid w:val="00C3261A"/>
    <w:rPr>
      <w:rFonts w:cs="Tahoma"/>
    </w:rPr>
  </w:style>
  <w:style w:type="paragraph" w:customStyle="1" w:styleId="Lgende1">
    <w:name w:val="Légende1"/>
    <w:basedOn w:val="Normal"/>
    <w:uiPriority w:val="99"/>
    <w:rsid w:val="00C3261A"/>
    <w:pPr>
      <w:keepNext/>
      <w:keepLines/>
      <w:suppressLineNumbers/>
      <w:suppressAutoHyphens/>
      <w:spacing w:before="120" w:after="120"/>
      <w:jc w:val="both"/>
    </w:pPr>
    <w:rPr>
      <w:rFonts w:ascii="Arial" w:hAnsi="Arial" w:cs="Tahoma"/>
      <w:i/>
      <w:iCs/>
      <w:kern w:val="16"/>
      <w:sz w:val="16"/>
    </w:rPr>
  </w:style>
  <w:style w:type="paragraph" w:customStyle="1" w:styleId="Rpertoire">
    <w:name w:val="Répertoire"/>
    <w:basedOn w:val="Normal"/>
    <w:uiPriority w:val="99"/>
    <w:rsid w:val="00C3261A"/>
    <w:pPr>
      <w:keepNext/>
      <w:keepLines/>
      <w:suppressLineNumbers/>
      <w:suppressAutoHyphens/>
      <w:spacing w:before="1080" w:after="1080"/>
      <w:jc w:val="both"/>
    </w:pPr>
    <w:rPr>
      <w:rFonts w:ascii="Arial" w:hAnsi="Arial" w:cs="Tahoma"/>
      <w:kern w:val="16"/>
      <w:sz w:val="16"/>
    </w:rPr>
  </w:style>
  <w:style w:type="paragraph" w:customStyle="1" w:styleId="ListParagraph1">
    <w:name w:val="List Paragraph1"/>
    <w:basedOn w:val="Normal"/>
    <w:uiPriority w:val="99"/>
    <w:rsid w:val="00C3261A"/>
    <w:pPr>
      <w:keepNext/>
      <w:keepLines/>
      <w:suppressAutoHyphens/>
      <w:spacing w:before="1080" w:after="200" w:line="276" w:lineRule="auto"/>
      <w:ind w:left="720"/>
      <w:jc w:val="both"/>
    </w:pPr>
    <w:rPr>
      <w:rFonts w:ascii="Calibri" w:hAnsi="Calibri"/>
      <w:kern w:val="16"/>
      <w:sz w:val="22"/>
      <w:szCs w:val="22"/>
    </w:rPr>
  </w:style>
  <w:style w:type="paragraph" w:customStyle="1" w:styleId="Notedebasd">
    <w:name w:val="Note de bas d"/>
    <w:basedOn w:val="Normal"/>
    <w:uiPriority w:val="99"/>
    <w:rsid w:val="00C3261A"/>
    <w:pPr>
      <w:keepLines/>
      <w:framePr w:wrap="around" w:vAnchor="text" w:hAnchor="text" w:y="1"/>
      <w:widowControl w:val="0"/>
      <w:suppressLineNumbers/>
      <w:suppressAutoHyphens/>
    </w:pPr>
    <w:rPr>
      <w:rFonts w:ascii="Arial" w:hAnsi="Arial"/>
      <w:kern w:val="16"/>
      <w:sz w:val="20"/>
      <w:szCs w:val="20"/>
    </w:rPr>
  </w:style>
  <w:style w:type="character" w:customStyle="1" w:styleId="FootnoteTextChar">
    <w:name w:val="Footnote Text Char"/>
    <w:uiPriority w:val="99"/>
    <w:rsid w:val="00C3261A"/>
    <w:rPr>
      <w:rFonts w:ascii="Arial" w:hAnsi="Arial"/>
      <w:kern w:val="16"/>
    </w:rPr>
  </w:style>
  <w:style w:type="paragraph" w:customStyle="1" w:styleId="Retraitcorpsdetexte21">
    <w:name w:val="Retrait corps de texte 21"/>
    <w:basedOn w:val="Normal"/>
    <w:uiPriority w:val="99"/>
    <w:rsid w:val="00C3261A"/>
    <w:pPr>
      <w:keepNext/>
      <w:keepLines/>
      <w:suppressAutoHyphens/>
      <w:spacing w:before="1080" w:after="1080"/>
      <w:ind w:left="705"/>
      <w:jc w:val="both"/>
    </w:pPr>
    <w:rPr>
      <w:rFonts w:ascii="Arial" w:hAnsi="Arial"/>
      <w:b/>
      <w:bCs/>
      <w:kern w:val="16"/>
      <w:sz w:val="16"/>
    </w:rPr>
  </w:style>
  <w:style w:type="paragraph" w:customStyle="1" w:styleId="Corpsdetexte21">
    <w:name w:val="Corps de texte 21"/>
    <w:basedOn w:val="Normal"/>
    <w:uiPriority w:val="99"/>
    <w:rsid w:val="00C3261A"/>
    <w:pPr>
      <w:keepNext/>
      <w:keepLines/>
      <w:suppressAutoHyphens/>
      <w:spacing w:before="1080" w:after="1080"/>
      <w:jc w:val="both"/>
    </w:pPr>
    <w:rPr>
      <w:rFonts w:ascii="Arial" w:hAnsi="Arial"/>
      <w:b/>
      <w:kern w:val="16"/>
      <w:sz w:val="16"/>
    </w:rPr>
  </w:style>
  <w:style w:type="paragraph" w:customStyle="1" w:styleId="Textedebul">
    <w:name w:val="Texte de bul"/>
    <w:basedOn w:val="Normal"/>
    <w:uiPriority w:val="99"/>
    <w:rsid w:val="00C3261A"/>
    <w:pPr>
      <w:keepNext/>
      <w:keepLines/>
      <w:suppressAutoHyphens/>
      <w:spacing w:before="1080" w:after="1080"/>
      <w:jc w:val="both"/>
    </w:pPr>
    <w:rPr>
      <w:rFonts w:ascii="Tahoma" w:hAnsi="Tahoma"/>
      <w:kern w:val="1"/>
      <w:sz w:val="16"/>
      <w:szCs w:val="16"/>
    </w:rPr>
  </w:style>
  <w:style w:type="character" w:customStyle="1" w:styleId="BalloonTextChar">
    <w:name w:val="Balloon Text Char"/>
    <w:uiPriority w:val="99"/>
    <w:rsid w:val="00C3261A"/>
    <w:rPr>
      <w:rFonts w:ascii="Tahoma" w:hAnsi="Tahoma"/>
      <w:kern w:val="1"/>
      <w:sz w:val="16"/>
    </w:rPr>
  </w:style>
  <w:style w:type="paragraph" w:customStyle="1" w:styleId="En-tt">
    <w:name w:val="En-têt"/>
    <w:basedOn w:val="Normal"/>
    <w:uiPriority w:val="99"/>
    <w:rsid w:val="00C3261A"/>
    <w:pPr>
      <w:keepNext/>
      <w:keepLines/>
      <w:tabs>
        <w:tab w:val="center" w:pos="4320"/>
        <w:tab w:val="right" w:pos="8640"/>
      </w:tabs>
      <w:suppressAutoHyphens/>
      <w:spacing w:before="1080" w:after="1080"/>
      <w:jc w:val="both"/>
    </w:pPr>
    <w:rPr>
      <w:rFonts w:ascii="Arial" w:hAnsi="Arial"/>
      <w:kern w:val="1"/>
    </w:rPr>
  </w:style>
  <w:style w:type="character" w:customStyle="1" w:styleId="HeaderChar">
    <w:name w:val="Header Char"/>
    <w:uiPriority w:val="99"/>
    <w:rsid w:val="00C3261A"/>
    <w:rPr>
      <w:rFonts w:eastAsia="Times New Roman"/>
      <w:kern w:val="1"/>
      <w:sz w:val="24"/>
    </w:rPr>
  </w:style>
  <w:style w:type="paragraph" w:customStyle="1" w:styleId="Piedd">
    <w:name w:val="Pied d"/>
    <w:basedOn w:val="Normal"/>
    <w:uiPriority w:val="99"/>
    <w:rsid w:val="00C3261A"/>
    <w:pPr>
      <w:widowControl w:val="0"/>
      <w:pBdr>
        <w:top w:val="single" w:sz="4" w:space="1" w:color="auto"/>
      </w:pBdr>
      <w:tabs>
        <w:tab w:val="left" w:pos="0"/>
        <w:tab w:val="left" w:pos="1134"/>
        <w:tab w:val="right" w:pos="9950"/>
      </w:tabs>
      <w:suppressAutoHyphens/>
      <w:spacing w:before="240" w:after="480"/>
    </w:pPr>
    <w:rPr>
      <w:rFonts w:ascii="Arial" w:hAnsi="Arial"/>
      <w:kern w:val="16"/>
      <w:sz w:val="20"/>
      <w:szCs w:val="20"/>
    </w:rPr>
  </w:style>
  <w:style w:type="character" w:customStyle="1" w:styleId="FooterChar">
    <w:name w:val="Footer Char"/>
    <w:uiPriority w:val="99"/>
    <w:rsid w:val="00C3261A"/>
    <w:rPr>
      <w:rFonts w:ascii="Arial" w:hAnsi="Arial"/>
      <w:kern w:val="16"/>
    </w:rPr>
  </w:style>
  <w:style w:type="paragraph" w:customStyle="1" w:styleId="Corpsdete">
    <w:name w:val="Corps de te"/>
    <w:basedOn w:val="Normal"/>
    <w:uiPriority w:val="99"/>
    <w:rsid w:val="00C3261A"/>
    <w:pPr>
      <w:keepNext/>
      <w:keepLines/>
      <w:suppressAutoHyphens/>
      <w:spacing w:before="1080" w:after="120"/>
      <w:jc w:val="both"/>
    </w:pPr>
    <w:rPr>
      <w:rFonts w:ascii="Arial" w:hAnsi="Arial"/>
      <w:kern w:val="1"/>
      <w:sz w:val="16"/>
      <w:szCs w:val="16"/>
    </w:rPr>
  </w:style>
  <w:style w:type="character" w:customStyle="1" w:styleId="BodyText3Char">
    <w:name w:val="Body Text 3 Char"/>
    <w:uiPriority w:val="99"/>
    <w:rsid w:val="00C3261A"/>
    <w:rPr>
      <w:rFonts w:eastAsia="Times New Roman"/>
      <w:kern w:val="1"/>
      <w:sz w:val="16"/>
    </w:rPr>
  </w:style>
  <w:style w:type="paragraph" w:customStyle="1" w:styleId="NoSpacing1">
    <w:name w:val="No Spacing1"/>
    <w:uiPriority w:val="99"/>
    <w:rsid w:val="00C3261A"/>
    <w:rPr>
      <w:rFonts w:ascii="Calibri" w:hAnsi="Calibri"/>
      <w:sz w:val="22"/>
      <w:szCs w:val="22"/>
      <w:lang w:eastAsia="en-US"/>
    </w:rPr>
  </w:style>
  <w:style w:type="character" w:styleId="Marquedecommentaire">
    <w:name w:val="annotation reference"/>
    <w:uiPriority w:val="99"/>
    <w:semiHidden/>
    <w:rsid w:val="00C3261A"/>
    <w:rPr>
      <w:rFonts w:cs="Times New Roman"/>
      <w:sz w:val="16"/>
    </w:rPr>
  </w:style>
  <w:style w:type="paragraph" w:styleId="Commentaire">
    <w:name w:val="annotation text"/>
    <w:basedOn w:val="Normal"/>
    <w:link w:val="CommentaireCar"/>
    <w:uiPriority w:val="99"/>
    <w:semiHidden/>
    <w:rsid w:val="00C3261A"/>
    <w:pPr>
      <w:keepNext/>
      <w:keepLines/>
      <w:suppressAutoHyphens/>
      <w:spacing w:before="1080" w:after="1080"/>
      <w:jc w:val="both"/>
    </w:pPr>
    <w:rPr>
      <w:kern w:val="1"/>
      <w:sz w:val="20"/>
      <w:szCs w:val="20"/>
      <w:lang w:val="x-none" w:eastAsia="x-none"/>
    </w:rPr>
  </w:style>
  <w:style w:type="character" w:customStyle="1" w:styleId="CommentaireCar">
    <w:name w:val="Commentaire Car"/>
    <w:link w:val="Commentaire"/>
    <w:uiPriority w:val="99"/>
    <w:rsid w:val="00C3261A"/>
    <w:rPr>
      <w:rFonts w:eastAsia="Times New Roman"/>
      <w:kern w:val="1"/>
    </w:rPr>
  </w:style>
  <w:style w:type="paragraph" w:customStyle="1" w:styleId="Objetducommentai">
    <w:name w:val="Objet du commentai"/>
    <w:basedOn w:val="Commentaire"/>
    <w:next w:val="Commentaire"/>
    <w:uiPriority w:val="99"/>
    <w:rsid w:val="00C3261A"/>
    <w:rPr>
      <w:b/>
      <w:bCs/>
    </w:rPr>
  </w:style>
  <w:style w:type="character" w:customStyle="1" w:styleId="CommentSubjectChar">
    <w:name w:val="Comment Subject Char"/>
    <w:uiPriority w:val="99"/>
    <w:rsid w:val="00C3261A"/>
    <w:rPr>
      <w:rFonts w:eastAsia="Times New Roman"/>
      <w:b/>
      <w:kern w:val="1"/>
    </w:rPr>
  </w:style>
  <w:style w:type="paragraph" w:customStyle="1" w:styleId="Retraitcorpsdet">
    <w:name w:val="Retrait corps de t"/>
    <w:basedOn w:val="Normal"/>
    <w:uiPriority w:val="99"/>
    <w:rsid w:val="00C3261A"/>
    <w:pPr>
      <w:keepNext/>
      <w:keepLines/>
      <w:suppressAutoHyphens/>
      <w:spacing w:before="1080" w:after="120" w:line="480" w:lineRule="auto"/>
      <w:ind w:left="283"/>
      <w:jc w:val="both"/>
    </w:pPr>
    <w:rPr>
      <w:rFonts w:ascii="Arial" w:hAnsi="Arial"/>
      <w:kern w:val="1"/>
    </w:rPr>
  </w:style>
  <w:style w:type="character" w:customStyle="1" w:styleId="BodyTextIndent2Char">
    <w:name w:val="Body Text Indent 2 Char"/>
    <w:uiPriority w:val="99"/>
    <w:semiHidden/>
    <w:rsid w:val="00C3261A"/>
    <w:rPr>
      <w:rFonts w:ascii="Arial" w:hAnsi="Arial"/>
      <w:kern w:val="1"/>
      <w:sz w:val="24"/>
    </w:rPr>
  </w:style>
  <w:style w:type="paragraph" w:styleId="Titre">
    <w:name w:val="Title"/>
    <w:basedOn w:val="Normal"/>
    <w:next w:val="Normal"/>
    <w:link w:val="TitreCar"/>
    <w:uiPriority w:val="99"/>
    <w:qFormat/>
    <w:rsid w:val="00A63904"/>
    <w:pPr>
      <w:keepNext/>
      <w:keepLines/>
      <w:spacing w:line="23" w:lineRule="atLeast"/>
    </w:pPr>
    <w:rPr>
      <w:rFonts w:ascii="Arial" w:hAnsi="Arial"/>
      <w:b/>
      <w:kern w:val="1"/>
      <w:sz w:val="32"/>
      <w:szCs w:val="20"/>
      <w:lang w:val="x-none" w:eastAsia="x-none"/>
    </w:rPr>
  </w:style>
  <w:style w:type="character" w:customStyle="1" w:styleId="TitreCar">
    <w:name w:val="Titre Car"/>
    <w:link w:val="Titre"/>
    <w:uiPriority w:val="99"/>
    <w:rsid w:val="00A63904"/>
    <w:rPr>
      <w:rFonts w:ascii="Arial" w:hAnsi="Arial"/>
      <w:b/>
      <w:kern w:val="1"/>
      <w:sz w:val="32"/>
      <w:lang w:eastAsia="x-none"/>
    </w:rPr>
  </w:style>
  <w:style w:type="paragraph" w:styleId="TM1">
    <w:name w:val="toc 1"/>
    <w:basedOn w:val="Normal"/>
    <w:next w:val="Normal"/>
    <w:uiPriority w:val="39"/>
    <w:rsid w:val="00C3261A"/>
    <w:pPr>
      <w:keepNext/>
      <w:keepLines/>
      <w:suppressAutoHyphens/>
      <w:spacing w:before="120" w:after="120"/>
      <w:ind w:left="454" w:hanging="454"/>
    </w:pPr>
    <w:rPr>
      <w:rFonts w:ascii="Arial" w:hAnsi="Arial" w:cs="Arial"/>
      <w:b/>
      <w:bCs/>
      <w:kern w:val="16"/>
      <w:szCs w:val="20"/>
    </w:rPr>
  </w:style>
  <w:style w:type="character" w:customStyle="1" w:styleId="Numrodep">
    <w:name w:val="Numéro de p"/>
    <w:uiPriority w:val="99"/>
    <w:rsid w:val="00C3261A"/>
  </w:style>
  <w:style w:type="character" w:customStyle="1" w:styleId="A0">
    <w:name w:val="A0"/>
    <w:uiPriority w:val="99"/>
    <w:rsid w:val="00C3261A"/>
    <w:rPr>
      <w:b/>
      <w:color w:val="000000"/>
      <w:sz w:val="63"/>
    </w:rPr>
  </w:style>
  <w:style w:type="character" w:customStyle="1" w:styleId="A1">
    <w:name w:val="A1"/>
    <w:uiPriority w:val="99"/>
    <w:rsid w:val="00C3261A"/>
    <w:rPr>
      <w:color w:val="000000"/>
      <w:sz w:val="20"/>
    </w:rPr>
  </w:style>
  <w:style w:type="paragraph" w:customStyle="1" w:styleId="Pa1">
    <w:name w:val="Pa1"/>
    <w:basedOn w:val="Normal"/>
    <w:next w:val="Normal"/>
    <w:uiPriority w:val="99"/>
    <w:rsid w:val="00C3261A"/>
    <w:pPr>
      <w:keepNext/>
      <w:keepLines/>
      <w:autoSpaceDE w:val="0"/>
      <w:autoSpaceDN w:val="0"/>
      <w:adjustRightInd w:val="0"/>
      <w:spacing w:before="1080" w:after="1080" w:line="241" w:lineRule="atLeast"/>
      <w:jc w:val="both"/>
    </w:pPr>
    <w:rPr>
      <w:rFonts w:ascii="Verdana" w:hAnsi="Verdana"/>
      <w:sz w:val="16"/>
      <w:lang w:eastAsia="en-US"/>
    </w:rPr>
  </w:style>
  <w:style w:type="paragraph" w:styleId="Notedefin">
    <w:name w:val="endnote text"/>
    <w:basedOn w:val="Normal"/>
    <w:link w:val="NotedefinCar"/>
    <w:uiPriority w:val="99"/>
    <w:semiHidden/>
    <w:rsid w:val="00C3261A"/>
    <w:pPr>
      <w:keepNext/>
      <w:keepLines/>
      <w:spacing w:before="1080" w:after="1080"/>
      <w:jc w:val="both"/>
    </w:pPr>
    <w:rPr>
      <w:rFonts w:ascii="Courier New" w:hAnsi="Courier New"/>
      <w:snapToGrid w:val="0"/>
      <w:szCs w:val="20"/>
      <w:lang w:val="fr-FR"/>
    </w:rPr>
  </w:style>
  <w:style w:type="character" w:customStyle="1" w:styleId="NotedefinCar">
    <w:name w:val="Note de fin Car"/>
    <w:link w:val="Notedefin"/>
    <w:uiPriority w:val="99"/>
    <w:rsid w:val="00C3261A"/>
    <w:rPr>
      <w:rFonts w:ascii="Courier New" w:hAnsi="Courier New"/>
      <w:snapToGrid w:val="0"/>
      <w:sz w:val="24"/>
      <w:lang w:val="fr-FR" w:eastAsia="fr-FR"/>
    </w:rPr>
  </w:style>
  <w:style w:type="paragraph" w:customStyle="1" w:styleId="Revision1">
    <w:name w:val="Revision1"/>
    <w:hidden/>
    <w:uiPriority w:val="99"/>
    <w:semiHidden/>
    <w:rsid w:val="00C3261A"/>
    <w:rPr>
      <w:kern w:val="1"/>
      <w:sz w:val="24"/>
      <w:szCs w:val="24"/>
    </w:rPr>
  </w:style>
  <w:style w:type="paragraph" w:customStyle="1" w:styleId="TITREA">
    <w:name w:val="TITRE A"/>
    <w:basedOn w:val="Titre"/>
    <w:uiPriority w:val="99"/>
    <w:rsid w:val="00C3261A"/>
    <w:pPr>
      <w:pBdr>
        <w:top w:val="single" w:sz="18" w:space="1" w:color="auto"/>
        <w:left w:val="single" w:sz="18" w:space="4" w:color="auto"/>
        <w:bottom w:val="single" w:sz="18" w:space="1" w:color="auto"/>
        <w:right w:val="single" w:sz="18" w:space="4" w:color="auto"/>
      </w:pBdr>
      <w:jc w:val="center"/>
    </w:pPr>
    <w:rPr>
      <w:sz w:val="40"/>
    </w:rPr>
  </w:style>
  <w:style w:type="character" w:customStyle="1" w:styleId="TITREACar">
    <w:name w:val="TITRE A Car"/>
    <w:uiPriority w:val="99"/>
    <w:rsid w:val="00C3261A"/>
    <w:rPr>
      <w:rFonts w:ascii="Arial" w:hAnsi="Arial"/>
      <w:b/>
      <w:kern w:val="1"/>
      <w:sz w:val="22"/>
      <w:lang w:val="fr-CA"/>
    </w:rPr>
  </w:style>
  <w:style w:type="paragraph" w:styleId="TM2">
    <w:name w:val="toc 2"/>
    <w:basedOn w:val="Normal"/>
    <w:next w:val="Normal"/>
    <w:uiPriority w:val="39"/>
    <w:rsid w:val="00C3261A"/>
    <w:pPr>
      <w:keepNext/>
      <w:keepLines/>
      <w:suppressAutoHyphens/>
      <w:ind w:left="783" w:hanging="624"/>
    </w:pPr>
    <w:rPr>
      <w:rFonts w:ascii="Arial" w:hAnsi="Arial" w:cs="Arial"/>
      <w:kern w:val="16"/>
      <w:szCs w:val="20"/>
    </w:rPr>
  </w:style>
  <w:style w:type="paragraph" w:styleId="TM3">
    <w:name w:val="toc 3"/>
    <w:basedOn w:val="Normal"/>
    <w:next w:val="Normal"/>
    <w:uiPriority w:val="39"/>
    <w:rsid w:val="00C3261A"/>
    <w:pPr>
      <w:keepNext/>
      <w:keepLines/>
      <w:suppressAutoHyphens/>
      <w:ind w:left="690"/>
    </w:pPr>
    <w:rPr>
      <w:rFonts w:ascii="Arial" w:hAnsi="Arial" w:cs="Arial"/>
      <w:iCs/>
      <w:kern w:val="16"/>
      <w:szCs w:val="20"/>
    </w:rPr>
  </w:style>
  <w:style w:type="paragraph" w:customStyle="1" w:styleId="Style1">
    <w:name w:val="Style1"/>
    <w:basedOn w:val="TITREA"/>
    <w:uiPriority w:val="99"/>
    <w:rsid w:val="00C3261A"/>
  </w:style>
  <w:style w:type="character" w:customStyle="1" w:styleId="Lienhypertextes">
    <w:name w:val="Lien hypertexte s"/>
    <w:uiPriority w:val="99"/>
    <w:rsid w:val="00C3261A"/>
    <w:rPr>
      <w:color w:val="800080"/>
      <w:u w:val="single"/>
    </w:rPr>
  </w:style>
  <w:style w:type="character" w:customStyle="1" w:styleId="TITREACar1">
    <w:name w:val="TITRE A Car1"/>
    <w:uiPriority w:val="99"/>
    <w:rsid w:val="00C3261A"/>
    <w:rPr>
      <w:rFonts w:ascii="Arial" w:hAnsi="Arial"/>
      <w:b/>
      <w:kern w:val="1"/>
      <w:sz w:val="22"/>
      <w:lang w:val="fr-CA"/>
    </w:rPr>
  </w:style>
  <w:style w:type="character" w:customStyle="1" w:styleId="Style1Car">
    <w:name w:val="Style1 Car"/>
    <w:uiPriority w:val="99"/>
    <w:rsid w:val="00C3261A"/>
    <w:rPr>
      <w:rFonts w:ascii="Arial" w:hAnsi="Arial" w:cs="Tahoma"/>
      <w:b w:val="0"/>
      <w:bCs/>
      <w:kern w:val="1"/>
      <w:sz w:val="22"/>
      <w:lang w:val="fr-CA"/>
    </w:rPr>
  </w:style>
  <w:style w:type="paragraph" w:styleId="TM4">
    <w:name w:val="toc 4"/>
    <w:basedOn w:val="Normal"/>
    <w:next w:val="Normal"/>
    <w:uiPriority w:val="39"/>
    <w:rsid w:val="00C3261A"/>
    <w:pPr>
      <w:keepNext/>
      <w:keepLines/>
      <w:suppressAutoHyphens/>
      <w:ind w:left="480"/>
    </w:pPr>
    <w:rPr>
      <w:rFonts w:ascii="Arial" w:hAnsi="Arial" w:cs="Arial"/>
      <w:kern w:val="16"/>
      <w:sz w:val="18"/>
      <w:szCs w:val="18"/>
    </w:rPr>
  </w:style>
  <w:style w:type="paragraph" w:styleId="TM5">
    <w:name w:val="toc 5"/>
    <w:basedOn w:val="Normal"/>
    <w:next w:val="Normal"/>
    <w:uiPriority w:val="39"/>
    <w:rsid w:val="00C3261A"/>
    <w:pPr>
      <w:keepNext/>
      <w:keepLines/>
      <w:suppressAutoHyphens/>
      <w:ind w:left="640"/>
    </w:pPr>
    <w:rPr>
      <w:rFonts w:ascii="Arial" w:hAnsi="Arial" w:cs="Arial"/>
      <w:kern w:val="16"/>
      <w:sz w:val="18"/>
      <w:szCs w:val="18"/>
    </w:rPr>
  </w:style>
  <w:style w:type="paragraph" w:styleId="TM6">
    <w:name w:val="toc 6"/>
    <w:basedOn w:val="Normal"/>
    <w:next w:val="Normal"/>
    <w:uiPriority w:val="39"/>
    <w:rsid w:val="00C3261A"/>
    <w:pPr>
      <w:keepNext/>
      <w:keepLines/>
      <w:suppressAutoHyphens/>
      <w:ind w:left="800"/>
    </w:pPr>
    <w:rPr>
      <w:rFonts w:ascii="Arial" w:hAnsi="Arial" w:cs="Arial"/>
      <w:kern w:val="16"/>
      <w:sz w:val="18"/>
      <w:szCs w:val="18"/>
    </w:rPr>
  </w:style>
  <w:style w:type="paragraph" w:styleId="TM7">
    <w:name w:val="toc 7"/>
    <w:basedOn w:val="Normal"/>
    <w:next w:val="Normal"/>
    <w:uiPriority w:val="39"/>
    <w:rsid w:val="00C3261A"/>
    <w:pPr>
      <w:keepNext/>
      <w:keepLines/>
      <w:suppressAutoHyphens/>
      <w:ind w:left="960"/>
    </w:pPr>
    <w:rPr>
      <w:rFonts w:ascii="Arial" w:hAnsi="Arial" w:cs="Arial"/>
      <w:kern w:val="16"/>
      <w:sz w:val="18"/>
      <w:szCs w:val="18"/>
    </w:rPr>
  </w:style>
  <w:style w:type="paragraph" w:styleId="TM8">
    <w:name w:val="toc 8"/>
    <w:basedOn w:val="Normal"/>
    <w:next w:val="Normal"/>
    <w:uiPriority w:val="39"/>
    <w:rsid w:val="00C3261A"/>
    <w:pPr>
      <w:keepNext/>
      <w:keepLines/>
      <w:suppressAutoHyphens/>
      <w:ind w:left="1120"/>
    </w:pPr>
    <w:rPr>
      <w:rFonts w:ascii="Arial" w:hAnsi="Arial" w:cs="Arial"/>
      <w:kern w:val="16"/>
      <w:sz w:val="18"/>
      <w:szCs w:val="18"/>
    </w:rPr>
  </w:style>
  <w:style w:type="paragraph" w:styleId="TM9">
    <w:name w:val="toc 9"/>
    <w:basedOn w:val="Normal"/>
    <w:next w:val="Normal"/>
    <w:uiPriority w:val="39"/>
    <w:rsid w:val="00C3261A"/>
    <w:pPr>
      <w:keepNext/>
      <w:keepLines/>
      <w:suppressAutoHyphens/>
      <w:ind w:left="1280"/>
    </w:pPr>
    <w:rPr>
      <w:rFonts w:ascii="Arial" w:hAnsi="Arial" w:cs="Arial"/>
      <w:kern w:val="16"/>
      <w:sz w:val="18"/>
      <w:szCs w:val="18"/>
    </w:rPr>
  </w:style>
  <w:style w:type="character" w:customStyle="1" w:styleId="st">
    <w:name w:val="st"/>
    <w:uiPriority w:val="99"/>
    <w:rsid w:val="00C3261A"/>
  </w:style>
  <w:style w:type="paragraph" w:customStyle="1" w:styleId="Listepuc">
    <w:name w:val="Liste à puc"/>
    <w:basedOn w:val="Normal"/>
    <w:uiPriority w:val="99"/>
    <w:rsid w:val="00C3261A"/>
    <w:pPr>
      <w:keepNext/>
      <w:keepLines/>
      <w:numPr>
        <w:numId w:val="3"/>
      </w:numPr>
      <w:suppressAutoHyphens/>
      <w:spacing w:before="1080" w:after="1080"/>
      <w:ind w:left="720"/>
      <w:contextualSpacing/>
      <w:jc w:val="both"/>
    </w:pPr>
    <w:rPr>
      <w:rFonts w:ascii="Arial" w:hAnsi="Arial"/>
      <w:kern w:val="16"/>
      <w:sz w:val="16"/>
    </w:rPr>
  </w:style>
  <w:style w:type="paragraph" w:customStyle="1" w:styleId="Listenum">
    <w:name w:val="Liste à num"/>
    <w:basedOn w:val="Normal"/>
    <w:uiPriority w:val="99"/>
    <w:semiHidden/>
    <w:rsid w:val="00C3261A"/>
    <w:pPr>
      <w:keepNext/>
      <w:keepLines/>
      <w:numPr>
        <w:numId w:val="7"/>
      </w:numPr>
      <w:suppressAutoHyphens/>
      <w:spacing w:before="240" w:after="240"/>
      <w:ind w:left="714" w:hanging="357"/>
      <w:contextualSpacing/>
    </w:pPr>
    <w:rPr>
      <w:rFonts w:ascii="Arial" w:hAnsi="Arial"/>
      <w:kern w:val="16"/>
      <w:sz w:val="20"/>
    </w:rPr>
  </w:style>
  <w:style w:type="paragraph" w:customStyle="1" w:styleId="Listenumr">
    <w:name w:val="Liste à numér"/>
    <w:basedOn w:val="Normal"/>
    <w:uiPriority w:val="99"/>
    <w:semiHidden/>
    <w:rsid w:val="00C3261A"/>
    <w:pPr>
      <w:keepNext/>
      <w:keepLines/>
      <w:suppressAutoHyphens/>
      <w:spacing w:before="1080" w:after="1080"/>
      <w:contextualSpacing/>
      <w:jc w:val="both"/>
    </w:pPr>
    <w:rPr>
      <w:rFonts w:ascii="Arial" w:hAnsi="Arial"/>
      <w:kern w:val="16"/>
      <w:sz w:val="16"/>
    </w:rPr>
  </w:style>
  <w:style w:type="paragraph" w:customStyle="1" w:styleId="Listenumr1">
    <w:name w:val="Liste à numér1"/>
    <w:basedOn w:val="Normal"/>
    <w:uiPriority w:val="99"/>
    <w:semiHidden/>
    <w:rsid w:val="00C3261A"/>
    <w:pPr>
      <w:keepNext/>
      <w:keepLines/>
      <w:numPr>
        <w:numId w:val="2"/>
      </w:numPr>
      <w:tabs>
        <w:tab w:val="clear" w:pos="360"/>
        <w:tab w:val="num" w:pos="926"/>
      </w:tabs>
      <w:suppressAutoHyphens/>
      <w:spacing w:before="1080" w:after="1080"/>
      <w:ind w:left="926"/>
      <w:contextualSpacing/>
      <w:jc w:val="both"/>
    </w:pPr>
    <w:rPr>
      <w:rFonts w:ascii="Arial" w:hAnsi="Arial"/>
      <w:kern w:val="16"/>
      <w:sz w:val="16"/>
    </w:rPr>
  </w:style>
  <w:style w:type="paragraph" w:customStyle="1" w:styleId="ListParagraph2">
    <w:name w:val="List Paragraph2"/>
    <w:basedOn w:val="Normal"/>
    <w:uiPriority w:val="99"/>
    <w:rsid w:val="00C3261A"/>
    <w:pPr>
      <w:keepNext/>
      <w:keepLines/>
      <w:suppressAutoHyphens/>
      <w:spacing w:before="1080" w:after="1080"/>
      <w:ind w:left="708"/>
      <w:jc w:val="both"/>
    </w:pPr>
    <w:rPr>
      <w:rFonts w:ascii="Arial" w:hAnsi="Arial"/>
      <w:color w:val="FFFFFF"/>
      <w:kern w:val="16"/>
      <w:szCs w:val="20"/>
    </w:rPr>
  </w:style>
  <w:style w:type="character" w:customStyle="1" w:styleId="PlaceholderText1">
    <w:name w:val="Placeholder Text1"/>
    <w:uiPriority w:val="99"/>
    <w:semiHidden/>
    <w:rsid w:val="00C3261A"/>
  </w:style>
  <w:style w:type="paragraph" w:customStyle="1" w:styleId="Sous-tit">
    <w:name w:val="Sous-tit"/>
    <w:basedOn w:val="Normal"/>
    <w:next w:val="Normal"/>
    <w:uiPriority w:val="99"/>
    <w:rsid w:val="00C3261A"/>
    <w:pPr>
      <w:keepNext/>
      <w:keepLines/>
      <w:numPr>
        <w:ilvl w:val="1"/>
      </w:numPr>
      <w:suppressAutoHyphens/>
      <w:spacing w:before="1080" w:after="1080"/>
      <w:jc w:val="both"/>
    </w:pPr>
    <w:rPr>
      <w:rFonts w:ascii="Arial" w:hAnsi="Arial"/>
      <w:i/>
      <w:iCs/>
      <w:color w:val="4F81BD"/>
      <w:spacing w:val="15"/>
      <w:kern w:val="1"/>
    </w:rPr>
  </w:style>
  <w:style w:type="character" w:customStyle="1" w:styleId="SubtitleChar">
    <w:name w:val="Subtitle Char"/>
    <w:uiPriority w:val="99"/>
    <w:rsid w:val="00C3261A"/>
    <w:rPr>
      <w:rFonts w:ascii="Arial" w:hAnsi="Arial"/>
      <w:i/>
      <w:color w:val="4F81BD"/>
      <w:spacing w:val="15"/>
      <w:kern w:val="1"/>
      <w:sz w:val="24"/>
    </w:rPr>
  </w:style>
  <w:style w:type="paragraph" w:customStyle="1" w:styleId="Grandtitredesection">
    <w:name w:val="Grand titre de section"/>
    <w:basedOn w:val="Titre1"/>
    <w:uiPriority w:val="99"/>
    <w:rsid w:val="00C3261A"/>
    <w:pPr>
      <w:pageBreakBefore/>
      <w:suppressAutoHyphens/>
      <w:spacing w:before="100" w:beforeAutospacing="1" w:after="360"/>
    </w:pPr>
    <w:rPr>
      <w:lang w:eastAsia="fr-CA"/>
    </w:rPr>
  </w:style>
  <w:style w:type="paragraph" w:customStyle="1" w:styleId="Sous-titredesection">
    <w:name w:val="Sous-titre de section"/>
    <w:basedOn w:val="Grandtitredesection"/>
    <w:uiPriority w:val="99"/>
    <w:rsid w:val="00C3261A"/>
    <w:pPr>
      <w:pageBreakBefore w:val="0"/>
      <w:spacing w:before="480" w:beforeAutospacing="0"/>
      <w:ind w:left="567"/>
    </w:pPr>
    <w:rPr>
      <w:bCs/>
    </w:rPr>
  </w:style>
  <w:style w:type="character" w:customStyle="1" w:styleId="GrandtitredesectionCar">
    <w:name w:val="Grand titre de section Car"/>
    <w:uiPriority w:val="99"/>
    <w:rsid w:val="00C3261A"/>
    <w:rPr>
      <w:rFonts w:ascii="Arial" w:hAnsi="Arial"/>
      <w:b/>
      <w:kern w:val="16"/>
      <w:sz w:val="24"/>
      <w:lang w:val="fr-FR"/>
    </w:rPr>
  </w:style>
  <w:style w:type="paragraph" w:customStyle="1" w:styleId="2esous-titredesection">
    <w:name w:val="2e sous-titre de section"/>
    <w:basedOn w:val="Sous-titredesection"/>
    <w:uiPriority w:val="99"/>
    <w:rsid w:val="00C3261A"/>
    <w:pPr>
      <w:ind w:left="1134"/>
    </w:pPr>
  </w:style>
  <w:style w:type="character" w:customStyle="1" w:styleId="Sous-titredesectionCar">
    <w:name w:val="Sous-titre de section Car"/>
    <w:uiPriority w:val="99"/>
    <w:rsid w:val="00C3261A"/>
    <w:rPr>
      <w:rFonts w:ascii="Arial" w:hAnsi="Arial"/>
      <w:b/>
      <w:kern w:val="16"/>
      <w:sz w:val="24"/>
      <w:lang w:val="fr-FR"/>
    </w:rPr>
  </w:style>
  <w:style w:type="paragraph" w:customStyle="1" w:styleId="Datecentr">
    <w:name w:val="Date centré"/>
    <w:uiPriority w:val="99"/>
    <w:rsid w:val="00C3261A"/>
    <w:pPr>
      <w:spacing w:before="4320"/>
      <w:jc w:val="center"/>
    </w:pPr>
    <w:rPr>
      <w:rFonts w:ascii="Arial" w:hAnsi="Arial"/>
      <w:b/>
      <w:kern w:val="16"/>
      <w:sz w:val="24"/>
      <w:szCs w:val="22"/>
      <w:lang w:val="fr-FR"/>
    </w:rPr>
  </w:style>
  <w:style w:type="character" w:customStyle="1" w:styleId="2esous-titredesectionCar">
    <w:name w:val="2e sous-titre de section Car"/>
    <w:uiPriority w:val="99"/>
    <w:rsid w:val="00C3261A"/>
    <w:rPr>
      <w:rFonts w:ascii="Arial" w:hAnsi="Arial"/>
      <w:b/>
      <w:kern w:val="16"/>
      <w:sz w:val="24"/>
      <w:lang w:val="fr-FR"/>
    </w:rPr>
  </w:style>
  <w:style w:type="paragraph" w:customStyle="1" w:styleId="Grandtitrenumrot">
    <w:name w:val="Grand titre numéroté"/>
    <w:basedOn w:val="ListParagraph2"/>
    <w:rsid w:val="00C3261A"/>
    <w:pPr>
      <w:pageBreakBefore/>
      <w:numPr>
        <w:numId w:val="4"/>
      </w:numPr>
      <w:spacing w:before="480" w:after="480"/>
      <w:ind w:left="431" w:hanging="431"/>
      <w:jc w:val="left"/>
    </w:pPr>
    <w:rPr>
      <w:b/>
      <w:color w:val="auto"/>
      <w:sz w:val="32"/>
      <w:szCs w:val="28"/>
    </w:rPr>
  </w:style>
  <w:style w:type="character" w:customStyle="1" w:styleId="DatecentrCar">
    <w:name w:val="Date centré Car"/>
    <w:uiPriority w:val="99"/>
    <w:rsid w:val="00C3261A"/>
    <w:rPr>
      <w:rFonts w:ascii="Arial" w:hAnsi="Arial"/>
      <w:b/>
      <w:kern w:val="16"/>
      <w:sz w:val="22"/>
      <w:lang w:val="fr-FR" w:eastAsia="fr-CA"/>
    </w:rPr>
  </w:style>
  <w:style w:type="paragraph" w:customStyle="1" w:styleId="1ersous-titrenumrot">
    <w:name w:val="1er sous-titre numéroté"/>
    <w:basedOn w:val="ListParagraph2"/>
    <w:rsid w:val="00C3261A"/>
    <w:pPr>
      <w:numPr>
        <w:ilvl w:val="1"/>
        <w:numId w:val="4"/>
      </w:numPr>
      <w:spacing w:before="360" w:after="360"/>
      <w:ind w:left="1268" w:hanging="578"/>
      <w:jc w:val="left"/>
    </w:pPr>
    <w:rPr>
      <w:b/>
      <w:color w:val="auto"/>
      <w:sz w:val="28"/>
      <w:szCs w:val="28"/>
    </w:rPr>
  </w:style>
  <w:style w:type="character" w:customStyle="1" w:styleId="ListParagraphChar">
    <w:name w:val="List Paragraph Char"/>
    <w:uiPriority w:val="99"/>
    <w:rsid w:val="00C3261A"/>
    <w:rPr>
      <w:rFonts w:ascii="Arial" w:hAnsi="Arial"/>
      <w:color w:val="FFFFFF"/>
      <w:kern w:val="16"/>
      <w:sz w:val="24"/>
    </w:rPr>
  </w:style>
  <w:style w:type="character" w:customStyle="1" w:styleId="GrandtitrenumrotCar">
    <w:name w:val="Grand titre numéroté Car"/>
    <w:uiPriority w:val="99"/>
    <w:rsid w:val="00C3261A"/>
    <w:rPr>
      <w:rFonts w:ascii="Arial" w:hAnsi="Arial"/>
      <w:b/>
      <w:kern w:val="16"/>
      <w:sz w:val="28"/>
      <w:lang w:val="fr-CA" w:eastAsia="fr-CA"/>
    </w:rPr>
  </w:style>
  <w:style w:type="paragraph" w:customStyle="1" w:styleId="2esous-titrenumrot">
    <w:name w:val="2e sous-titre numéroté"/>
    <w:basedOn w:val="2esous-titrenonnumrot"/>
    <w:rsid w:val="00C3261A"/>
    <w:pPr>
      <w:keepNext w:val="0"/>
      <w:keepLines w:val="0"/>
      <w:numPr>
        <w:ilvl w:val="2"/>
        <w:numId w:val="4"/>
      </w:numPr>
      <w:suppressAutoHyphens w:val="0"/>
      <w:spacing w:before="360" w:after="360"/>
      <w:ind w:left="1854"/>
      <w:jc w:val="both"/>
      <w:outlineLvl w:val="9"/>
    </w:pPr>
    <w:rPr>
      <w:bCs/>
      <w:szCs w:val="28"/>
    </w:rPr>
  </w:style>
  <w:style w:type="character" w:customStyle="1" w:styleId="1ersous-titrenumrotCar">
    <w:name w:val="1er sous-titre numéroté Car"/>
    <w:uiPriority w:val="99"/>
    <w:rsid w:val="00C3261A"/>
    <w:rPr>
      <w:rFonts w:ascii="Arial" w:hAnsi="Arial"/>
      <w:b/>
      <w:kern w:val="16"/>
      <w:sz w:val="28"/>
      <w:lang w:val="fr-CA" w:eastAsia="fr-CA"/>
    </w:rPr>
  </w:style>
  <w:style w:type="paragraph" w:customStyle="1" w:styleId="Listepucessansnumro">
    <w:name w:val="Liste à puces (sans numéro)"/>
    <w:rsid w:val="00C3261A"/>
    <w:rPr>
      <w:rFonts w:ascii="Arial" w:hAnsi="Arial"/>
      <w:kern w:val="16"/>
      <w:sz w:val="24"/>
      <w:szCs w:val="22"/>
    </w:rPr>
  </w:style>
  <w:style w:type="character" w:customStyle="1" w:styleId="2esous-titrenumrotCar">
    <w:name w:val="2e sous-titre numéroté Car"/>
    <w:uiPriority w:val="99"/>
    <w:rsid w:val="00C3261A"/>
    <w:rPr>
      <w:rFonts w:ascii="Arial" w:hAnsi="Arial"/>
      <w:kern w:val="16"/>
      <w:sz w:val="28"/>
      <w:lang w:val="fr-FR" w:eastAsia="fr-CA"/>
    </w:rPr>
  </w:style>
  <w:style w:type="character" w:customStyle="1" w:styleId="ListepucessansnumroCar">
    <w:name w:val="Liste à puces (sans numéro) Car"/>
    <w:uiPriority w:val="99"/>
    <w:rsid w:val="00C3261A"/>
    <w:rPr>
      <w:rFonts w:ascii="Arial" w:hAnsi="Arial"/>
      <w:kern w:val="16"/>
      <w:sz w:val="22"/>
      <w:lang w:val="fr-CA" w:eastAsia="fr-CA"/>
    </w:rPr>
  </w:style>
  <w:style w:type="paragraph" w:customStyle="1" w:styleId="2emesous-titrenonnumrot">
    <w:name w:val="2eme sous-titre (non numéroté)"/>
    <w:uiPriority w:val="99"/>
    <w:rsid w:val="00C3261A"/>
    <w:pPr>
      <w:spacing w:before="240" w:after="120"/>
      <w:ind w:left="851"/>
    </w:pPr>
    <w:rPr>
      <w:rFonts w:ascii="Arial" w:hAnsi="Arial"/>
      <w:b/>
      <w:kern w:val="16"/>
      <w:sz w:val="28"/>
      <w:szCs w:val="22"/>
      <w:lang w:val="fr-FR"/>
    </w:rPr>
  </w:style>
  <w:style w:type="character" w:customStyle="1" w:styleId="2emesous-titrenonnumrotCar">
    <w:name w:val="2eme sous-titre (non numéroté) Car"/>
    <w:uiPriority w:val="99"/>
    <w:rsid w:val="00C3261A"/>
    <w:rPr>
      <w:rFonts w:ascii="Arial" w:hAnsi="Arial"/>
      <w:b/>
      <w:kern w:val="16"/>
      <w:sz w:val="22"/>
      <w:lang w:val="fr-FR"/>
    </w:rPr>
  </w:style>
  <w:style w:type="paragraph" w:customStyle="1" w:styleId="2esous-titrenonnumrot">
    <w:name w:val="2e sous-titre (non numéroté)"/>
    <w:basedOn w:val="2esous-titredesection"/>
    <w:uiPriority w:val="99"/>
    <w:rsid w:val="00C3261A"/>
    <w:pPr>
      <w:spacing w:before="240" w:after="120"/>
      <w:ind w:left="851"/>
    </w:pPr>
    <w:rPr>
      <w:bCs w:val="0"/>
    </w:rPr>
  </w:style>
  <w:style w:type="paragraph" w:customStyle="1" w:styleId="TOCHeading1">
    <w:name w:val="TOC Heading1"/>
    <w:basedOn w:val="Titre1"/>
    <w:next w:val="Normal"/>
    <w:uiPriority w:val="99"/>
    <w:rsid w:val="00C3261A"/>
    <w:pPr>
      <w:spacing w:before="480" w:after="0" w:line="276" w:lineRule="auto"/>
      <w:outlineLvl w:val="9"/>
    </w:pPr>
    <w:rPr>
      <w:bCs/>
      <w:color w:val="365F91"/>
      <w:kern w:val="0"/>
      <w:sz w:val="28"/>
      <w:szCs w:val="24"/>
      <w:lang w:eastAsia="en-US"/>
    </w:rPr>
  </w:style>
  <w:style w:type="character" w:customStyle="1" w:styleId="2esous-titrenonnumrotCar">
    <w:name w:val="2e sous-titre (non numéroté) Car"/>
    <w:uiPriority w:val="99"/>
    <w:rsid w:val="00C3261A"/>
    <w:rPr>
      <w:rFonts w:ascii="Arial" w:hAnsi="Arial"/>
      <w:kern w:val="16"/>
      <w:sz w:val="28"/>
      <w:lang w:val="fr-FR"/>
    </w:rPr>
  </w:style>
  <w:style w:type="paragraph" w:customStyle="1" w:styleId="paragraphe">
    <w:name w:val="paragraphe"/>
    <w:basedOn w:val="Normal"/>
    <w:uiPriority w:val="99"/>
    <w:rsid w:val="00C3261A"/>
    <w:pPr>
      <w:widowControl w:val="0"/>
      <w:suppressAutoHyphens/>
      <w:spacing w:before="240" w:after="240"/>
    </w:pPr>
    <w:rPr>
      <w:rFonts w:ascii="Arial" w:hAnsi="Arial"/>
      <w:kern w:val="16"/>
      <w:szCs w:val="20"/>
    </w:rPr>
  </w:style>
  <w:style w:type="character" w:customStyle="1" w:styleId="paragrapheCar">
    <w:name w:val="paragraphe Car"/>
    <w:uiPriority w:val="99"/>
    <w:rsid w:val="00C3261A"/>
    <w:rPr>
      <w:rFonts w:ascii="Arial" w:hAnsi="Arial"/>
      <w:kern w:val="16"/>
      <w:sz w:val="24"/>
    </w:rPr>
  </w:style>
  <w:style w:type="paragraph" w:styleId="NormalWeb">
    <w:name w:val="Normal (Web)"/>
    <w:basedOn w:val="Normal"/>
    <w:uiPriority w:val="99"/>
    <w:rsid w:val="00C3261A"/>
    <w:pPr>
      <w:spacing w:before="100" w:beforeAutospacing="1" w:after="100" w:afterAutospacing="1" w:line="192" w:lineRule="atLeast"/>
    </w:pPr>
    <w:rPr>
      <w:rFonts w:ascii="Verdana" w:hAnsi="Verdana"/>
      <w:color w:val="000000"/>
      <w:sz w:val="13"/>
      <w:szCs w:val="13"/>
    </w:rPr>
  </w:style>
  <w:style w:type="paragraph" w:customStyle="1" w:styleId="Sous-titrelistepuce">
    <w:name w:val="Sous-titre liste à puce"/>
    <w:basedOn w:val="2emesous-titrenonnumrot"/>
    <w:uiPriority w:val="99"/>
    <w:rsid w:val="00C3261A"/>
    <w:pPr>
      <w:numPr>
        <w:numId w:val="6"/>
      </w:numPr>
    </w:pPr>
    <w:rPr>
      <w:noProof/>
      <w:sz w:val="20"/>
      <w:szCs w:val="20"/>
    </w:rPr>
  </w:style>
  <w:style w:type="paragraph" w:customStyle="1" w:styleId="Pucesparagraphe">
    <w:name w:val="Puces paragraphe"/>
    <w:basedOn w:val="paragraphe"/>
    <w:uiPriority w:val="99"/>
    <w:rsid w:val="00C3261A"/>
    <w:pPr>
      <w:ind w:left="907"/>
    </w:pPr>
    <w:rPr>
      <w:noProof/>
    </w:rPr>
  </w:style>
  <w:style w:type="character" w:customStyle="1" w:styleId="Sous-titrelistepuceCar">
    <w:name w:val="Sous-titre liste à puce Car"/>
    <w:uiPriority w:val="99"/>
    <w:rsid w:val="00C3261A"/>
    <w:rPr>
      <w:rFonts w:ascii="Arial" w:hAnsi="Arial"/>
      <w:b/>
      <w:noProof/>
      <w:kern w:val="16"/>
      <w:lang w:val="fr-FR" w:eastAsia="fr-CA"/>
    </w:rPr>
  </w:style>
  <w:style w:type="paragraph" w:customStyle="1" w:styleId="TABLEDESMATIRES">
    <w:name w:val="TABLE DES MATIÈRES"/>
    <w:basedOn w:val="Grandtitredesection"/>
    <w:uiPriority w:val="99"/>
    <w:rsid w:val="00C3261A"/>
    <w:pPr>
      <w:jc w:val="center"/>
    </w:pPr>
  </w:style>
  <w:style w:type="character" w:customStyle="1" w:styleId="PucesparagrapheCar">
    <w:name w:val="Puces paragraphe Car"/>
    <w:uiPriority w:val="99"/>
    <w:rsid w:val="00C3261A"/>
    <w:rPr>
      <w:rFonts w:ascii="Arial" w:hAnsi="Arial"/>
      <w:noProof/>
      <w:kern w:val="16"/>
      <w:sz w:val="24"/>
    </w:rPr>
  </w:style>
  <w:style w:type="paragraph" w:customStyle="1" w:styleId="PALFs">
    <w:name w:val="PALFs"/>
    <w:basedOn w:val="Normal"/>
    <w:uiPriority w:val="99"/>
    <w:rsid w:val="00C3261A"/>
    <w:pPr>
      <w:widowControl w:val="0"/>
      <w:suppressAutoHyphens/>
      <w:jc w:val="both"/>
    </w:pPr>
    <w:rPr>
      <w:rFonts w:ascii="Arial" w:hAnsi="Arial"/>
      <w:kern w:val="1"/>
      <w:szCs w:val="20"/>
      <w:lang w:val="fr-FR"/>
    </w:rPr>
  </w:style>
  <w:style w:type="character" w:customStyle="1" w:styleId="TABLEDESMATIRESCar">
    <w:name w:val="TABLE DES MATIÈRES Car"/>
    <w:uiPriority w:val="99"/>
    <w:rsid w:val="00C3261A"/>
    <w:rPr>
      <w:rFonts w:ascii="Arial" w:hAnsi="Arial"/>
      <w:b/>
      <w:kern w:val="16"/>
      <w:sz w:val="24"/>
      <w:lang w:val="fr-FR"/>
    </w:rPr>
  </w:style>
  <w:style w:type="character" w:customStyle="1" w:styleId="PALFsCar">
    <w:name w:val="PALFs Car"/>
    <w:uiPriority w:val="99"/>
    <w:rsid w:val="00C3261A"/>
    <w:rPr>
      <w:rFonts w:ascii="Arial" w:hAnsi="Arial"/>
      <w:kern w:val="1"/>
      <w:sz w:val="24"/>
      <w:lang w:val="fr-FR"/>
    </w:rPr>
  </w:style>
  <w:style w:type="character" w:customStyle="1" w:styleId="hp">
    <w:name w:val="hp"/>
    <w:uiPriority w:val="99"/>
    <w:rsid w:val="00C3261A"/>
  </w:style>
  <w:style w:type="paragraph" w:customStyle="1" w:styleId="Listesanspuce">
    <w:name w:val="Liste sans puce"/>
    <w:basedOn w:val="paragraphe"/>
    <w:uiPriority w:val="99"/>
    <w:rsid w:val="00C3261A"/>
    <w:pPr>
      <w:spacing w:before="120" w:after="120"/>
    </w:pPr>
  </w:style>
  <w:style w:type="paragraph" w:customStyle="1" w:styleId="grandtitrenumrotsanssaut">
    <w:name w:val="grand titre numéroté sans saut"/>
    <w:basedOn w:val="Grandtitrenumrot"/>
    <w:uiPriority w:val="99"/>
    <w:rsid w:val="00C3261A"/>
    <w:pPr>
      <w:pageBreakBefore w:val="0"/>
    </w:pPr>
  </w:style>
  <w:style w:type="character" w:customStyle="1" w:styleId="ListesanspuceCar">
    <w:name w:val="Liste sans puce Car"/>
    <w:uiPriority w:val="99"/>
    <w:rsid w:val="00C3261A"/>
    <w:rPr>
      <w:rFonts w:ascii="Arial" w:hAnsi="Arial"/>
      <w:kern w:val="16"/>
      <w:sz w:val="24"/>
    </w:rPr>
  </w:style>
  <w:style w:type="character" w:customStyle="1" w:styleId="grandtitrenumrotsanssautCar">
    <w:name w:val="grand titre numéroté sans saut Car"/>
    <w:uiPriority w:val="99"/>
    <w:rsid w:val="00C3261A"/>
    <w:rPr>
      <w:rFonts w:ascii="Arial" w:hAnsi="Arial"/>
      <w:b/>
      <w:kern w:val="16"/>
      <w:sz w:val="28"/>
      <w:lang w:val="fr-CA" w:eastAsia="fr-CA"/>
    </w:rPr>
  </w:style>
  <w:style w:type="paragraph" w:customStyle="1" w:styleId="Paragraphedeliste1">
    <w:name w:val="Paragraphe de liste1"/>
    <w:basedOn w:val="Normal"/>
    <w:uiPriority w:val="99"/>
    <w:rsid w:val="00C3261A"/>
    <w:pPr>
      <w:spacing w:after="200" w:line="276" w:lineRule="auto"/>
      <w:ind w:left="720"/>
      <w:contextualSpacing/>
    </w:pPr>
    <w:rPr>
      <w:rFonts w:ascii="Arial" w:hAnsi="Arial"/>
      <w:szCs w:val="22"/>
      <w:lang w:eastAsia="en-US"/>
    </w:rPr>
  </w:style>
  <w:style w:type="paragraph" w:customStyle="1" w:styleId="Explorateur9">
    <w:name w:val="Explorateur9"/>
    <w:basedOn w:val="Normal"/>
    <w:uiPriority w:val="99"/>
    <w:semiHidden/>
    <w:rsid w:val="00C3261A"/>
    <w:pPr>
      <w:keepNext/>
      <w:keepLines/>
      <w:shd w:val="clear" w:color="auto" w:fill="C6D5EC"/>
      <w:suppressAutoHyphens/>
      <w:spacing w:before="1080" w:after="1080"/>
      <w:jc w:val="both"/>
    </w:pPr>
    <w:rPr>
      <w:rFonts w:ascii="Lucida Grande" w:hAnsi="Lucida Grande"/>
      <w:kern w:val="16"/>
    </w:rPr>
  </w:style>
  <w:style w:type="paragraph" w:customStyle="1" w:styleId="En-tt1">
    <w:name w:val="En-têt1"/>
    <w:basedOn w:val="Normal"/>
    <w:uiPriority w:val="99"/>
    <w:rsid w:val="00C3261A"/>
    <w:pPr>
      <w:keepNext/>
      <w:keepLines/>
      <w:tabs>
        <w:tab w:val="center" w:pos="4536"/>
        <w:tab w:val="right" w:pos="9072"/>
      </w:tabs>
      <w:suppressAutoHyphens/>
      <w:spacing w:before="1080" w:after="1080"/>
      <w:jc w:val="both"/>
    </w:pPr>
    <w:rPr>
      <w:rFonts w:ascii="Arial" w:hAnsi="Arial"/>
      <w:kern w:val="16"/>
      <w:sz w:val="16"/>
    </w:rPr>
  </w:style>
  <w:style w:type="paragraph" w:customStyle="1" w:styleId="Piedd1">
    <w:name w:val="Pied d1"/>
    <w:basedOn w:val="Normal"/>
    <w:uiPriority w:val="99"/>
    <w:semiHidden/>
    <w:rsid w:val="00C3261A"/>
    <w:pPr>
      <w:keepNext/>
      <w:keepLines/>
      <w:tabs>
        <w:tab w:val="center" w:pos="4536"/>
        <w:tab w:val="right" w:pos="9072"/>
      </w:tabs>
      <w:suppressAutoHyphens/>
      <w:spacing w:before="1080" w:after="1080"/>
      <w:jc w:val="both"/>
    </w:pPr>
    <w:rPr>
      <w:rFonts w:ascii="Arial" w:hAnsi="Arial"/>
      <w:kern w:val="16"/>
      <w:sz w:val="16"/>
    </w:rPr>
  </w:style>
  <w:style w:type="paragraph" w:customStyle="1" w:styleId="Explorateur1">
    <w:name w:val="Explorateur1"/>
    <w:basedOn w:val="Normal"/>
    <w:uiPriority w:val="99"/>
    <w:semiHidden/>
    <w:rsid w:val="00C3261A"/>
    <w:pPr>
      <w:keepNext/>
      <w:keepLines/>
      <w:shd w:val="clear" w:color="auto" w:fill="C6D5EC"/>
      <w:suppressAutoHyphens/>
      <w:spacing w:before="1080" w:after="1080"/>
      <w:jc w:val="both"/>
    </w:pPr>
    <w:rPr>
      <w:rFonts w:ascii="Lucida Grande" w:hAnsi="Lucida Grande"/>
      <w:kern w:val="16"/>
    </w:rPr>
  </w:style>
  <w:style w:type="paragraph" w:customStyle="1" w:styleId="Explorateur2">
    <w:name w:val="Explorateur2"/>
    <w:basedOn w:val="Normal"/>
    <w:uiPriority w:val="99"/>
    <w:semiHidden/>
    <w:rsid w:val="00C3261A"/>
    <w:pPr>
      <w:keepNext/>
      <w:keepLines/>
      <w:shd w:val="clear" w:color="auto" w:fill="C6D5EC"/>
      <w:suppressAutoHyphens/>
      <w:spacing w:before="1080" w:after="1080"/>
      <w:jc w:val="both"/>
    </w:pPr>
    <w:rPr>
      <w:rFonts w:ascii="Lucida Grande" w:hAnsi="Lucida Grande"/>
      <w:kern w:val="16"/>
    </w:rPr>
  </w:style>
  <w:style w:type="paragraph" w:customStyle="1" w:styleId="Explorateur3">
    <w:name w:val="Explorateur3"/>
    <w:basedOn w:val="Normal"/>
    <w:uiPriority w:val="99"/>
    <w:semiHidden/>
    <w:rsid w:val="00C3261A"/>
    <w:pPr>
      <w:keepNext/>
      <w:keepLines/>
      <w:shd w:val="clear" w:color="auto" w:fill="C6D5EC"/>
      <w:suppressAutoHyphens/>
      <w:spacing w:before="1080" w:after="1080"/>
      <w:jc w:val="both"/>
    </w:pPr>
    <w:rPr>
      <w:rFonts w:ascii="Lucida Grande" w:hAnsi="Lucida Grande"/>
      <w:kern w:val="16"/>
    </w:rPr>
  </w:style>
  <w:style w:type="character" w:customStyle="1" w:styleId="Lienhype1">
    <w:name w:val="Lien hype1"/>
    <w:uiPriority w:val="99"/>
    <w:rsid w:val="00C3261A"/>
    <w:rPr>
      <w:color w:val="0000FF"/>
      <w:u w:val="single"/>
    </w:rPr>
  </w:style>
  <w:style w:type="paragraph" w:customStyle="1" w:styleId="Explorateur4">
    <w:name w:val="Explorateur4"/>
    <w:basedOn w:val="Normal"/>
    <w:uiPriority w:val="99"/>
    <w:semiHidden/>
    <w:rsid w:val="00C3261A"/>
    <w:pPr>
      <w:keepNext/>
      <w:keepLines/>
      <w:shd w:val="clear" w:color="auto" w:fill="C6D5EC"/>
      <w:suppressAutoHyphens/>
      <w:spacing w:before="1080" w:after="1080"/>
      <w:jc w:val="both"/>
    </w:pPr>
    <w:rPr>
      <w:rFonts w:ascii="Lucida Grande" w:hAnsi="Lucida Grande"/>
      <w:kern w:val="16"/>
    </w:rPr>
  </w:style>
  <w:style w:type="paragraph" w:customStyle="1" w:styleId="Explorateur5">
    <w:name w:val="Explorateur5"/>
    <w:basedOn w:val="Normal"/>
    <w:uiPriority w:val="99"/>
    <w:semiHidden/>
    <w:rsid w:val="00C3261A"/>
    <w:pPr>
      <w:keepNext/>
      <w:keepLines/>
      <w:shd w:val="clear" w:color="auto" w:fill="C6D5EC"/>
      <w:suppressAutoHyphens/>
      <w:spacing w:before="1080" w:after="1080"/>
      <w:jc w:val="both"/>
    </w:pPr>
    <w:rPr>
      <w:rFonts w:ascii="Lucida Grande" w:hAnsi="Lucida Grande"/>
      <w:kern w:val="16"/>
    </w:rPr>
  </w:style>
  <w:style w:type="paragraph" w:customStyle="1" w:styleId="Explorateur6">
    <w:name w:val="Explorateur6"/>
    <w:basedOn w:val="Normal"/>
    <w:uiPriority w:val="99"/>
    <w:semiHidden/>
    <w:rsid w:val="00C3261A"/>
    <w:pPr>
      <w:keepNext/>
      <w:keepLines/>
      <w:shd w:val="clear" w:color="auto" w:fill="C6D5EC"/>
      <w:suppressAutoHyphens/>
      <w:spacing w:before="1080" w:after="1080"/>
      <w:jc w:val="both"/>
    </w:pPr>
    <w:rPr>
      <w:rFonts w:ascii="Lucida Grande" w:hAnsi="Lucida Grande"/>
      <w:kern w:val="16"/>
    </w:rPr>
  </w:style>
  <w:style w:type="paragraph" w:customStyle="1" w:styleId="Explorateur7">
    <w:name w:val="Explorateur7"/>
    <w:basedOn w:val="Normal"/>
    <w:uiPriority w:val="99"/>
    <w:semiHidden/>
    <w:rsid w:val="00C3261A"/>
    <w:pPr>
      <w:keepNext/>
      <w:keepLines/>
      <w:shd w:val="clear" w:color="auto" w:fill="C6D5EC"/>
      <w:suppressAutoHyphens/>
      <w:spacing w:before="1080" w:after="1080"/>
      <w:jc w:val="both"/>
    </w:pPr>
    <w:rPr>
      <w:rFonts w:ascii="Lucida Grande" w:hAnsi="Lucida Grande"/>
      <w:kern w:val="16"/>
    </w:rPr>
  </w:style>
  <w:style w:type="paragraph" w:customStyle="1" w:styleId="Explorateur8">
    <w:name w:val="Explorateur8"/>
    <w:basedOn w:val="Normal"/>
    <w:uiPriority w:val="99"/>
    <w:semiHidden/>
    <w:rsid w:val="00C3261A"/>
    <w:pPr>
      <w:keepNext/>
      <w:keepLines/>
      <w:shd w:val="clear" w:color="auto" w:fill="C6D5EC"/>
      <w:suppressAutoHyphens/>
      <w:spacing w:before="1080" w:after="1080"/>
      <w:jc w:val="both"/>
    </w:pPr>
    <w:rPr>
      <w:rFonts w:ascii="Lucida Grande" w:hAnsi="Lucida Grande"/>
      <w:kern w:val="16"/>
    </w:rPr>
  </w:style>
  <w:style w:type="character" w:customStyle="1" w:styleId="Lienhype2">
    <w:name w:val="Lien hype2"/>
    <w:uiPriority w:val="99"/>
    <w:rsid w:val="00C3261A"/>
    <w:rPr>
      <w:color w:val="000080"/>
      <w:u w:val="single"/>
    </w:rPr>
  </w:style>
  <w:style w:type="character" w:customStyle="1" w:styleId="Marquenotebasde1">
    <w:name w:val="Marque note bas de1"/>
    <w:uiPriority w:val="99"/>
    <w:rsid w:val="00C3261A"/>
    <w:rPr>
      <w:vertAlign w:val="superscript"/>
    </w:rPr>
  </w:style>
  <w:style w:type="paragraph" w:customStyle="1" w:styleId="Notedebasd1">
    <w:name w:val="Note de bas d1"/>
    <w:basedOn w:val="Normal"/>
    <w:uiPriority w:val="99"/>
    <w:rsid w:val="00C3261A"/>
    <w:pPr>
      <w:keepLines/>
      <w:framePr w:wrap="around" w:vAnchor="text" w:hAnchor="text" w:y="1"/>
      <w:widowControl w:val="0"/>
      <w:suppressLineNumbers/>
      <w:suppressAutoHyphens/>
    </w:pPr>
    <w:rPr>
      <w:rFonts w:ascii="Arial" w:hAnsi="Arial"/>
      <w:kern w:val="16"/>
      <w:sz w:val="20"/>
      <w:szCs w:val="20"/>
    </w:rPr>
  </w:style>
  <w:style w:type="character" w:customStyle="1" w:styleId="Lienhypertextes1">
    <w:name w:val="Lien hypertexte s1"/>
    <w:uiPriority w:val="99"/>
    <w:rsid w:val="00C3261A"/>
    <w:rPr>
      <w:color w:val="800080"/>
      <w:u w:val="single"/>
    </w:rPr>
  </w:style>
  <w:style w:type="paragraph" w:customStyle="1" w:styleId="En-tt2">
    <w:name w:val="En-têt2"/>
    <w:basedOn w:val="Normal"/>
    <w:uiPriority w:val="99"/>
    <w:rsid w:val="00C3261A"/>
    <w:pPr>
      <w:tabs>
        <w:tab w:val="center" w:pos="4536"/>
        <w:tab w:val="right" w:pos="9072"/>
      </w:tabs>
    </w:pPr>
    <w:rPr>
      <w:rFonts w:ascii="Arial" w:hAnsi="Arial"/>
      <w:lang w:eastAsia="fr-FR"/>
    </w:rPr>
  </w:style>
  <w:style w:type="paragraph" w:customStyle="1" w:styleId="Piedd2">
    <w:name w:val="Pied d2"/>
    <w:basedOn w:val="Normal"/>
    <w:uiPriority w:val="99"/>
    <w:semiHidden/>
    <w:rsid w:val="00C3261A"/>
    <w:pPr>
      <w:tabs>
        <w:tab w:val="center" w:pos="4536"/>
        <w:tab w:val="right" w:pos="9072"/>
      </w:tabs>
    </w:pPr>
    <w:rPr>
      <w:rFonts w:ascii="Arial" w:hAnsi="Arial"/>
      <w:lang w:eastAsia="fr-FR"/>
    </w:rPr>
  </w:style>
  <w:style w:type="character" w:customStyle="1" w:styleId="Numrodep1">
    <w:name w:val="Numéro de p1"/>
    <w:uiPriority w:val="99"/>
    <w:rsid w:val="00C3261A"/>
    <w:rPr>
      <w:rFonts w:cs="Times New Roman"/>
    </w:rPr>
  </w:style>
  <w:style w:type="paragraph" w:styleId="Index1">
    <w:name w:val="index 1"/>
    <w:basedOn w:val="Normal"/>
    <w:next w:val="Normal"/>
    <w:autoRedefine/>
    <w:uiPriority w:val="99"/>
    <w:semiHidden/>
    <w:rsid w:val="00C3261A"/>
    <w:pPr>
      <w:ind w:left="240" w:hanging="240"/>
    </w:pPr>
    <w:rPr>
      <w:rFonts w:ascii="Arial" w:hAnsi="Arial"/>
      <w:lang w:eastAsia="fr-FR"/>
    </w:rPr>
  </w:style>
  <w:style w:type="paragraph" w:styleId="Index2">
    <w:name w:val="index 2"/>
    <w:basedOn w:val="Normal"/>
    <w:next w:val="Normal"/>
    <w:autoRedefine/>
    <w:uiPriority w:val="99"/>
    <w:semiHidden/>
    <w:rsid w:val="00C3261A"/>
    <w:pPr>
      <w:ind w:left="480" w:hanging="240"/>
    </w:pPr>
    <w:rPr>
      <w:rFonts w:ascii="Arial" w:hAnsi="Arial"/>
    </w:rPr>
  </w:style>
  <w:style w:type="paragraph" w:styleId="Index3">
    <w:name w:val="index 3"/>
    <w:basedOn w:val="Normal"/>
    <w:next w:val="Normal"/>
    <w:autoRedefine/>
    <w:uiPriority w:val="99"/>
    <w:semiHidden/>
    <w:rsid w:val="00C3261A"/>
    <w:pPr>
      <w:ind w:left="720" w:hanging="240"/>
    </w:pPr>
    <w:rPr>
      <w:rFonts w:ascii="Arial" w:hAnsi="Arial"/>
    </w:rPr>
  </w:style>
  <w:style w:type="paragraph" w:styleId="Index4">
    <w:name w:val="index 4"/>
    <w:basedOn w:val="Normal"/>
    <w:next w:val="Normal"/>
    <w:autoRedefine/>
    <w:uiPriority w:val="99"/>
    <w:semiHidden/>
    <w:rsid w:val="00C3261A"/>
    <w:pPr>
      <w:ind w:left="960" w:hanging="240"/>
    </w:pPr>
    <w:rPr>
      <w:rFonts w:ascii="Arial" w:hAnsi="Arial"/>
    </w:rPr>
  </w:style>
  <w:style w:type="paragraph" w:styleId="Index5">
    <w:name w:val="index 5"/>
    <w:basedOn w:val="Normal"/>
    <w:next w:val="Normal"/>
    <w:autoRedefine/>
    <w:uiPriority w:val="99"/>
    <w:semiHidden/>
    <w:rsid w:val="00C3261A"/>
    <w:pPr>
      <w:ind w:left="1200" w:hanging="240"/>
    </w:pPr>
    <w:rPr>
      <w:rFonts w:ascii="Arial" w:hAnsi="Arial"/>
    </w:rPr>
  </w:style>
  <w:style w:type="paragraph" w:styleId="Index6">
    <w:name w:val="index 6"/>
    <w:basedOn w:val="Normal"/>
    <w:next w:val="Normal"/>
    <w:autoRedefine/>
    <w:uiPriority w:val="99"/>
    <w:semiHidden/>
    <w:rsid w:val="00C3261A"/>
    <w:pPr>
      <w:ind w:left="1440" w:hanging="240"/>
    </w:pPr>
    <w:rPr>
      <w:rFonts w:ascii="Arial" w:hAnsi="Arial"/>
    </w:rPr>
  </w:style>
  <w:style w:type="paragraph" w:styleId="Index7">
    <w:name w:val="index 7"/>
    <w:basedOn w:val="Normal"/>
    <w:next w:val="Normal"/>
    <w:autoRedefine/>
    <w:uiPriority w:val="99"/>
    <w:semiHidden/>
    <w:rsid w:val="00C3261A"/>
    <w:pPr>
      <w:ind w:left="1680" w:hanging="240"/>
    </w:pPr>
    <w:rPr>
      <w:rFonts w:ascii="Arial" w:hAnsi="Arial"/>
    </w:rPr>
  </w:style>
  <w:style w:type="paragraph" w:styleId="Index8">
    <w:name w:val="index 8"/>
    <w:basedOn w:val="Normal"/>
    <w:next w:val="Normal"/>
    <w:autoRedefine/>
    <w:uiPriority w:val="99"/>
    <w:semiHidden/>
    <w:rsid w:val="00C3261A"/>
    <w:pPr>
      <w:ind w:left="1920" w:hanging="240"/>
    </w:pPr>
    <w:rPr>
      <w:rFonts w:ascii="Arial" w:hAnsi="Arial"/>
    </w:rPr>
  </w:style>
  <w:style w:type="paragraph" w:styleId="Index9">
    <w:name w:val="index 9"/>
    <w:basedOn w:val="Normal"/>
    <w:next w:val="Normal"/>
    <w:autoRedefine/>
    <w:uiPriority w:val="99"/>
    <w:semiHidden/>
    <w:rsid w:val="00C3261A"/>
    <w:pPr>
      <w:ind w:left="2160" w:hanging="240"/>
    </w:pPr>
    <w:rPr>
      <w:rFonts w:ascii="Arial" w:hAnsi="Arial"/>
    </w:rPr>
  </w:style>
  <w:style w:type="paragraph" w:styleId="Titreindex">
    <w:name w:val="index heading"/>
    <w:basedOn w:val="Normal"/>
    <w:next w:val="Index1"/>
    <w:uiPriority w:val="99"/>
    <w:semiHidden/>
    <w:rsid w:val="00C3261A"/>
    <w:rPr>
      <w:rFonts w:ascii="Arial" w:hAnsi="Arial"/>
    </w:rPr>
  </w:style>
  <w:style w:type="paragraph" w:customStyle="1" w:styleId="Textedebul1">
    <w:name w:val="Texte de bul1"/>
    <w:basedOn w:val="Normal"/>
    <w:uiPriority w:val="99"/>
    <w:semiHidden/>
    <w:rsid w:val="00C3261A"/>
    <w:rPr>
      <w:rFonts w:ascii="Tahoma" w:hAnsi="Tahoma"/>
      <w:sz w:val="16"/>
      <w:szCs w:val="16"/>
      <w:lang w:val="fr-FR"/>
    </w:rPr>
  </w:style>
  <w:style w:type="character" w:customStyle="1" w:styleId="BalloonTextChar1">
    <w:name w:val="Balloon Text Char1"/>
    <w:uiPriority w:val="99"/>
    <w:semiHidden/>
    <w:rsid w:val="00C3261A"/>
    <w:rPr>
      <w:rFonts w:ascii="Tahoma" w:hAnsi="Tahoma"/>
      <w:sz w:val="16"/>
      <w:lang w:eastAsia="fr-FR"/>
    </w:rPr>
  </w:style>
  <w:style w:type="character" w:customStyle="1" w:styleId="FootnoteTextChar1">
    <w:name w:val="Footnote Text Char1"/>
    <w:uiPriority w:val="99"/>
    <w:rsid w:val="00C3261A"/>
    <w:rPr>
      <w:rFonts w:ascii="Arial" w:hAnsi="Arial" w:cs="Times New Roman"/>
      <w:kern w:val="16"/>
    </w:rPr>
  </w:style>
  <w:style w:type="paragraph" w:styleId="Paragraphedeliste">
    <w:name w:val="List Paragraph"/>
    <w:basedOn w:val="Normal"/>
    <w:uiPriority w:val="34"/>
    <w:qFormat/>
    <w:rsid w:val="00C3261A"/>
    <w:pPr>
      <w:spacing w:before="120" w:after="120"/>
      <w:ind w:left="709"/>
    </w:pPr>
    <w:rPr>
      <w:rFonts w:ascii="Arial" w:hAnsi="Arial"/>
      <w:szCs w:val="22"/>
      <w:lang w:eastAsia="en-US"/>
    </w:rPr>
  </w:style>
  <w:style w:type="character" w:customStyle="1" w:styleId="Heading3Char1">
    <w:name w:val="Heading 3 Char1"/>
    <w:uiPriority w:val="99"/>
    <w:rsid w:val="00C3261A"/>
    <w:rPr>
      <w:rFonts w:ascii="Arial" w:hAnsi="Arial" w:cs="Times New Roman"/>
      <w:b/>
      <w:sz w:val="26"/>
      <w:lang w:eastAsia="fr-FR"/>
    </w:rPr>
  </w:style>
  <w:style w:type="paragraph" w:styleId="Textebrut">
    <w:name w:val="Plain Text"/>
    <w:basedOn w:val="Normal"/>
    <w:link w:val="TextebrutCar"/>
    <w:uiPriority w:val="99"/>
    <w:rsid w:val="00C3261A"/>
    <w:rPr>
      <w:rFonts w:ascii="Arial" w:hAnsi="Arial"/>
      <w:sz w:val="21"/>
      <w:szCs w:val="20"/>
      <w:lang w:val="x-none" w:eastAsia="en-US"/>
    </w:rPr>
  </w:style>
  <w:style w:type="character" w:customStyle="1" w:styleId="TextebrutCar">
    <w:name w:val="Texte brut Car"/>
    <w:link w:val="Textebrut"/>
    <w:uiPriority w:val="99"/>
    <w:rsid w:val="00C3261A"/>
    <w:rPr>
      <w:rFonts w:ascii="Arial" w:eastAsia="Times New Roman" w:hAnsi="Arial" w:cs="Consolas"/>
      <w:sz w:val="21"/>
      <w:lang w:eastAsia="en-US"/>
    </w:rPr>
  </w:style>
  <w:style w:type="character" w:customStyle="1" w:styleId="En-tteCar">
    <w:name w:val="En-tête Car"/>
    <w:uiPriority w:val="99"/>
    <w:semiHidden/>
    <w:rsid w:val="00C3261A"/>
    <w:rPr>
      <w:rFonts w:cs="Times New Roman"/>
    </w:rPr>
  </w:style>
  <w:style w:type="paragraph" w:styleId="Explorateurdedocuments">
    <w:name w:val="Document Map"/>
    <w:basedOn w:val="Normal"/>
    <w:link w:val="ExplorateurdedocumentsCar"/>
    <w:uiPriority w:val="99"/>
    <w:semiHidden/>
    <w:rsid w:val="00F25D34"/>
    <w:pPr>
      <w:shd w:val="clear" w:color="auto" w:fill="C6D5EC"/>
    </w:pPr>
    <w:rPr>
      <w:rFonts w:ascii="Lucida Grande" w:hAnsi="Lucida Grande"/>
    </w:rPr>
  </w:style>
  <w:style w:type="character" w:customStyle="1" w:styleId="ExplorateurdedocumentsCar">
    <w:name w:val="Explorateur de documents Car"/>
    <w:link w:val="Explorateurdedocuments"/>
    <w:uiPriority w:val="99"/>
    <w:semiHidden/>
    <w:rsid w:val="009950A0"/>
    <w:rPr>
      <w:rFonts w:ascii="Lucida Grande" w:hAnsi="Lucida Grande"/>
      <w:sz w:val="24"/>
      <w:szCs w:val="24"/>
      <w:lang w:val="fr-CA" w:eastAsia="fr-FR"/>
    </w:rPr>
  </w:style>
  <w:style w:type="character" w:styleId="Lienhypertexte">
    <w:name w:val="Hyperlink"/>
    <w:uiPriority w:val="99"/>
    <w:unhideWhenUsed/>
    <w:rsid w:val="00947882"/>
    <w:rPr>
      <w:color w:val="0000FF"/>
      <w:u w:val="single"/>
    </w:rPr>
  </w:style>
  <w:style w:type="paragraph" w:styleId="En-tte">
    <w:name w:val="header"/>
    <w:basedOn w:val="Normal"/>
    <w:link w:val="En-tteCar1"/>
    <w:uiPriority w:val="99"/>
    <w:unhideWhenUsed/>
    <w:rsid w:val="00272060"/>
    <w:pPr>
      <w:tabs>
        <w:tab w:val="center" w:pos="4320"/>
        <w:tab w:val="right" w:pos="8640"/>
      </w:tabs>
    </w:pPr>
    <w:rPr>
      <w:lang w:eastAsia="fr-FR"/>
    </w:rPr>
  </w:style>
  <w:style w:type="character" w:customStyle="1" w:styleId="En-tteCar1">
    <w:name w:val="En-tête Car1"/>
    <w:link w:val="En-tte"/>
    <w:uiPriority w:val="99"/>
    <w:rsid w:val="00272060"/>
    <w:rPr>
      <w:sz w:val="24"/>
      <w:szCs w:val="24"/>
      <w:lang w:val="fr-CA" w:eastAsia="fr-FR"/>
    </w:rPr>
  </w:style>
  <w:style w:type="paragraph" w:styleId="Pieddepage">
    <w:name w:val="footer"/>
    <w:basedOn w:val="Normal"/>
    <w:link w:val="PieddepageCar"/>
    <w:uiPriority w:val="99"/>
    <w:unhideWhenUsed/>
    <w:rsid w:val="00272060"/>
    <w:pPr>
      <w:tabs>
        <w:tab w:val="center" w:pos="4320"/>
        <w:tab w:val="right" w:pos="8640"/>
      </w:tabs>
    </w:pPr>
    <w:rPr>
      <w:lang w:eastAsia="fr-FR"/>
    </w:rPr>
  </w:style>
  <w:style w:type="character" w:customStyle="1" w:styleId="PieddepageCar">
    <w:name w:val="Pied de page Car"/>
    <w:link w:val="Pieddepage"/>
    <w:uiPriority w:val="99"/>
    <w:rsid w:val="00272060"/>
    <w:rPr>
      <w:sz w:val="24"/>
      <w:szCs w:val="24"/>
      <w:lang w:val="fr-CA" w:eastAsia="fr-FR"/>
    </w:rPr>
  </w:style>
  <w:style w:type="paragraph" w:styleId="Textedebulles">
    <w:name w:val="Balloon Text"/>
    <w:basedOn w:val="Normal"/>
    <w:link w:val="TextedebullesCar"/>
    <w:uiPriority w:val="99"/>
    <w:semiHidden/>
    <w:unhideWhenUsed/>
    <w:rsid w:val="00863932"/>
    <w:rPr>
      <w:rFonts w:ascii="Tahoma" w:hAnsi="Tahoma"/>
      <w:sz w:val="16"/>
      <w:szCs w:val="16"/>
      <w:lang w:eastAsia="fr-FR"/>
    </w:rPr>
  </w:style>
  <w:style w:type="character" w:customStyle="1" w:styleId="TextedebullesCar">
    <w:name w:val="Texte de bulles Car"/>
    <w:link w:val="Textedebulles"/>
    <w:uiPriority w:val="99"/>
    <w:semiHidden/>
    <w:rsid w:val="00863932"/>
    <w:rPr>
      <w:rFonts w:ascii="Tahoma" w:hAnsi="Tahoma" w:cs="Tahoma"/>
      <w:sz w:val="16"/>
      <w:szCs w:val="16"/>
      <w:lang w:val="fr-CA" w:eastAsia="fr-FR"/>
    </w:rPr>
  </w:style>
  <w:style w:type="paragraph" w:styleId="Objetducommentaire">
    <w:name w:val="annotation subject"/>
    <w:basedOn w:val="Commentaire"/>
    <w:next w:val="Commentaire"/>
    <w:link w:val="ObjetducommentaireCar"/>
    <w:uiPriority w:val="99"/>
    <w:semiHidden/>
    <w:unhideWhenUsed/>
    <w:rsid w:val="00DD17C6"/>
    <w:pPr>
      <w:keepNext w:val="0"/>
      <w:keepLines w:val="0"/>
      <w:suppressAutoHyphens w:val="0"/>
      <w:spacing w:before="0" w:after="0"/>
      <w:jc w:val="left"/>
    </w:pPr>
    <w:rPr>
      <w:b/>
      <w:bCs/>
      <w:lang w:val="fr-CA" w:eastAsia="fr-FR"/>
    </w:rPr>
  </w:style>
  <w:style w:type="character" w:customStyle="1" w:styleId="ObjetducommentaireCar">
    <w:name w:val="Objet du commentaire Car"/>
    <w:link w:val="Objetducommentaire"/>
    <w:uiPriority w:val="99"/>
    <w:semiHidden/>
    <w:rsid w:val="00DD17C6"/>
    <w:rPr>
      <w:rFonts w:eastAsia="Times New Roman"/>
      <w:b/>
      <w:bCs/>
      <w:kern w:val="1"/>
      <w:lang w:val="fr-CA" w:eastAsia="fr-FR"/>
    </w:rPr>
  </w:style>
  <w:style w:type="character" w:customStyle="1" w:styleId="apple-style-span">
    <w:name w:val="apple-style-span"/>
    <w:basedOn w:val="Policepardfaut"/>
    <w:rsid w:val="00672800"/>
  </w:style>
  <w:style w:type="character" w:customStyle="1" w:styleId="apple-converted-space">
    <w:name w:val="apple-converted-space"/>
    <w:basedOn w:val="Policepardfaut"/>
    <w:rsid w:val="00672800"/>
  </w:style>
  <w:style w:type="character" w:customStyle="1" w:styleId="st1">
    <w:name w:val="st1"/>
    <w:basedOn w:val="Policepardfaut"/>
    <w:rsid w:val="008D2E0A"/>
  </w:style>
  <w:style w:type="paragraph" w:customStyle="1" w:styleId="Default">
    <w:name w:val="Default"/>
    <w:rsid w:val="00DA2235"/>
    <w:pPr>
      <w:autoSpaceDE w:val="0"/>
      <w:autoSpaceDN w:val="0"/>
      <w:adjustRightInd w:val="0"/>
    </w:pPr>
    <w:rPr>
      <w:rFonts w:ascii="Arial" w:eastAsia="Cambria" w:hAnsi="Arial" w:cs="Arial"/>
      <w:color w:val="000000"/>
      <w:sz w:val="24"/>
      <w:szCs w:val="24"/>
      <w:lang w:eastAsia="en-US"/>
    </w:rPr>
  </w:style>
  <w:style w:type="paragraph" w:styleId="Notedebasdepage">
    <w:name w:val="footnote text"/>
    <w:basedOn w:val="Normal"/>
    <w:link w:val="NotedebasdepageCar"/>
    <w:uiPriority w:val="99"/>
    <w:semiHidden/>
    <w:unhideWhenUsed/>
    <w:rsid w:val="007D29C2"/>
    <w:rPr>
      <w:rFonts w:ascii="Arial" w:eastAsia="Cambria" w:hAnsi="Arial"/>
      <w:sz w:val="20"/>
      <w:szCs w:val="20"/>
      <w:lang w:eastAsia="x-none"/>
    </w:rPr>
  </w:style>
  <w:style w:type="character" w:customStyle="1" w:styleId="NotedebasdepageCar">
    <w:name w:val="Note de bas de page Car"/>
    <w:link w:val="Notedebasdepage"/>
    <w:uiPriority w:val="99"/>
    <w:semiHidden/>
    <w:rsid w:val="007D29C2"/>
    <w:rPr>
      <w:rFonts w:ascii="Arial" w:eastAsia="Cambria" w:hAnsi="Arial" w:cs="Times New Roman"/>
      <w:lang w:val="fr-CA"/>
    </w:rPr>
  </w:style>
  <w:style w:type="character" w:styleId="Appelnotedebasdep">
    <w:name w:val="footnote reference"/>
    <w:uiPriority w:val="99"/>
    <w:unhideWhenUsed/>
    <w:rsid w:val="007D29C2"/>
    <w:rPr>
      <w:vertAlign w:val="superscript"/>
    </w:rPr>
  </w:style>
  <w:style w:type="paragraph" w:styleId="Sansinterligne">
    <w:name w:val="No Spacing"/>
    <w:uiPriority w:val="1"/>
    <w:qFormat/>
    <w:rsid w:val="004D58E9"/>
    <w:rPr>
      <w:rFonts w:ascii="Arial" w:eastAsia="Calibri" w:hAnsi="Arial"/>
      <w:sz w:val="24"/>
      <w:szCs w:val="22"/>
      <w:lang w:eastAsia="en-US"/>
    </w:rPr>
  </w:style>
  <w:style w:type="character" w:customStyle="1" w:styleId="out-of-screen">
    <w:name w:val="out-of-screen"/>
    <w:basedOn w:val="Policepardfaut"/>
    <w:rsid w:val="00AB58A7"/>
  </w:style>
  <w:style w:type="paragraph" w:customStyle="1" w:styleId="tag-title">
    <w:name w:val="tag-title"/>
    <w:basedOn w:val="Normal"/>
    <w:rsid w:val="00AB58A7"/>
    <w:pPr>
      <w:spacing w:before="100" w:beforeAutospacing="1" w:after="100" w:afterAutospacing="1"/>
    </w:pPr>
    <w:rPr>
      <w:rFonts w:ascii="Arial" w:hAnsi="Arial"/>
    </w:rPr>
  </w:style>
  <w:style w:type="character" w:styleId="Accentuation">
    <w:name w:val="Emphasis"/>
    <w:uiPriority w:val="20"/>
    <w:qFormat/>
    <w:rsid w:val="003E058E"/>
    <w:rPr>
      <w:i/>
      <w:iCs/>
    </w:rPr>
  </w:style>
  <w:style w:type="character" w:styleId="Lienhypertextesuivivisit">
    <w:name w:val="FollowedHyperlink"/>
    <w:uiPriority w:val="99"/>
    <w:semiHidden/>
    <w:unhideWhenUsed/>
    <w:rsid w:val="00CC0A88"/>
    <w:rPr>
      <w:color w:val="954F72"/>
      <w:u w:val="single"/>
    </w:rPr>
  </w:style>
  <w:style w:type="character" w:customStyle="1" w:styleId="Mentionnonrsolue1">
    <w:name w:val="Mention non résolue1"/>
    <w:basedOn w:val="Policepardfaut"/>
    <w:uiPriority w:val="99"/>
    <w:semiHidden/>
    <w:unhideWhenUsed/>
    <w:rsid w:val="005D1398"/>
    <w:rPr>
      <w:color w:val="605E5C"/>
      <w:shd w:val="clear" w:color="auto" w:fill="E1DFDD"/>
    </w:rPr>
  </w:style>
  <w:style w:type="character" w:customStyle="1" w:styleId="Mentionnonrsolue2">
    <w:name w:val="Mention non résolue2"/>
    <w:basedOn w:val="Policepardfaut"/>
    <w:uiPriority w:val="99"/>
    <w:semiHidden/>
    <w:unhideWhenUsed/>
    <w:rsid w:val="001A7A4D"/>
    <w:rPr>
      <w:color w:val="808080"/>
      <w:shd w:val="clear" w:color="auto" w:fill="E6E6E6"/>
    </w:rPr>
  </w:style>
  <w:style w:type="paragraph" w:customStyle="1" w:styleId="Style3">
    <w:name w:val="Style3"/>
    <w:basedOn w:val="NormalArial"/>
    <w:next w:val="1ersous-titrenumrot"/>
    <w:link w:val="Style3Car"/>
    <w:qFormat/>
    <w:rsid w:val="00BA73A8"/>
    <w:pPr>
      <w:spacing w:line="276" w:lineRule="auto"/>
    </w:pPr>
    <w:rPr>
      <w:b/>
      <w:kern w:val="16"/>
      <w:sz w:val="28"/>
      <w:lang w:eastAsia="x-none"/>
    </w:rPr>
  </w:style>
  <w:style w:type="paragraph" w:customStyle="1" w:styleId="Style4">
    <w:name w:val="Style4"/>
    <w:basedOn w:val="Titre1"/>
    <w:link w:val="Style4Car"/>
    <w:qFormat/>
    <w:rsid w:val="008B1D91"/>
  </w:style>
  <w:style w:type="character" w:customStyle="1" w:styleId="NormalArialCar">
    <w:name w:val="Normal Arial Car"/>
    <w:basedOn w:val="Policepardfaut"/>
    <w:link w:val="NormalArial"/>
    <w:rsid w:val="00BA73A8"/>
    <w:rPr>
      <w:rFonts w:ascii="Arial" w:hAnsi="Arial"/>
      <w:sz w:val="24"/>
      <w:szCs w:val="24"/>
      <w:lang w:eastAsia="fr-FR"/>
    </w:rPr>
  </w:style>
  <w:style w:type="character" w:customStyle="1" w:styleId="Style3Car">
    <w:name w:val="Style3 Car"/>
    <w:basedOn w:val="NormalArialCar"/>
    <w:link w:val="Style3"/>
    <w:rsid w:val="00BA73A8"/>
    <w:rPr>
      <w:rFonts w:ascii="Arial" w:hAnsi="Arial"/>
      <w:b/>
      <w:kern w:val="16"/>
      <w:sz w:val="28"/>
      <w:szCs w:val="24"/>
      <w:lang w:eastAsia="x-none"/>
    </w:rPr>
  </w:style>
  <w:style w:type="character" w:customStyle="1" w:styleId="Style4Car">
    <w:name w:val="Style4 Car"/>
    <w:basedOn w:val="Titre1Car"/>
    <w:link w:val="Style4"/>
    <w:rsid w:val="008B1D91"/>
    <w:rPr>
      <w:rFonts w:ascii="Arial" w:hAnsi="Arial"/>
      <w:kern w:val="16"/>
      <w:sz w:val="24"/>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462">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
    <w:div w:id="180437493">
      <w:bodyDiv w:val="1"/>
      <w:marLeft w:val="0"/>
      <w:marRight w:val="0"/>
      <w:marTop w:val="0"/>
      <w:marBottom w:val="0"/>
      <w:divBdr>
        <w:top w:val="none" w:sz="0" w:space="0" w:color="auto"/>
        <w:left w:val="none" w:sz="0" w:space="0" w:color="auto"/>
        <w:bottom w:val="none" w:sz="0" w:space="0" w:color="auto"/>
        <w:right w:val="none" w:sz="0" w:space="0" w:color="auto"/>
      </w:divBdr>
      <w:divsChild>
        <w:div w:id="241567061">
          <w:marLeft w:val="0"/>
          <w:marRight w:val="369"/>
          <w:marTop w:val="0"/>
          <w:marBottom w:val="0"/>
          <w:divBdr>
            <w:top w:val="none" w:sz="0" w:space="0" w:color="auto"/>
            <w:left w:val="none" w:sz="0" w:space="0" w:color="auto"/>
            <w:bottom w:val="none" w:sz="0" w:space="0" w:color="auto"/>
            <w:right w:val="none" w:sz="0" w:space="0" w:color="auto"/>
          </w:divBdr>
        </w:div>
        <w:div w:id="1515806537">
          <w:marLeft w:val="0"/>
          <w:marRight w:val="0"/>
          <w:marTop w:val="0"/>
          <w:marBottom w:val="0"/>
          <w:divBdr>
            <w:top w:val="none" w:sz="0" w:space="0" w:color="auto"/>
            <w:left w:val="none" w:sz="0" w:space="0" w:color="auto"/>
            <w:bottom w:val="none" w:sz="0" w:space="0" w:color="auto"/>
            <w:right w:val="none" w:sz="0" w:space="0" w:color="auto"/>
          </w:divBdr>
          <w:divsChild>
            <w:div w:id="366836318">
              <w:marLeft w:val="0"/>
              <w:marRight w:val="123"/>
              <w:marTop w:val="0"/>
              <w:marBottom w:val="0"/>
              <w:divBdr>
                <w:top w:val="none" w:sz="0" w:space="0" w:color="auto"/>
                <w:left w:val="none" w:sz="0" w:space="0" w:color="auto"/>
                <w:bottom w:val="none" w:sz="0" w:space="0" w:color="auto"/>
                <w:right w:val="none" w:sz="0" w:space="0" w:color="auto"/>
              </w:divBdr>
            </w:div>
            <w:div w:id="5394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4988">
      <w:bodyDiv w:val="1"/>
      <w:marLeft w:val="0"/>
      <w:marRight w:val="0"/>
      <w:marTop w:val="0"/>
      <w:marBottom w:val="0"/>
      <w:divBdr>
        <w:top w:val="none" w:sz="0" w:space="0" w:color="auto"/>
        <w:left w:val="none" w:sz="0" w:space="0" w:color="auto"/>
        <w:bottom w:val="none" w:sz="0" w:space="0" w:color="auto"/>
        <w:right w:val="none" w:sz="0" w:space="0" w:color="auto"/>
      </w:divBdr>
      <w:divsChild>
        <w:div w:id="1276206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967452">
      <w:bodyDiv w:val="1"/>
      <w:marLeft w:val="0"/>
      <w:marRight w:val="0"/>
      <w:marTop w:val="0"/>
      <w:marBottom w:val="0"/>
      <w:divBdr>
        <w:top w:val="none" w:sz="0" w:space="0" w:color="auto"/>
        <w:left w:val="none" w:sz="0" w:space="0" w:color="auto"/>
        <w:bottom w:val="none" w:sz="0" w:space="0" w:color="auto"/>
        <w:right w:val="none" w:sz="0" w:space="0" w:color="auto"/>
      </w:divBdr>
    </w:div>
    <w:div w:id="440958703">
      <w:bodyDiv w:val="1"/>
      <w:marLeft w:val="0"/>
      <w:marRight w:val="0"/>
      <w:marTop w:val="0"/>
      <w:marBottom w:val="0"/>
      <w:divBdr>
        <w:top w:val="none" w:sz="0" w:space="0" w:color="auto"/>
        <w:left w:val="none" w:sz="0" w:space="0" w:color="auto"/>
        <w:bottom w:val="none" w:sz="0" w:space="0" w:color="auto"/>
        <w:right w:val="none" w:sz="0" w:space="0" w:color="auto"/>
      </w:divBdr>
    </w:div>
    <w:div w:id="458228548">
      <w:bodyDiv w:val="1"/>
      <w:marLeft w:val="0"/>
      <w:marRight w:val="0"/>
      <w:marTop w:val="0"/>
      <w:marBottom w:val="0"/>
      <w:divBdr>
        <w:top w:val="none" w:sz="0" w:space="0" w:color="auto"/>
        <w:left w:val="none" w:sz="0" w:space="0" w:color="auto"/>
        <w:bottom w:val="none" w:sz="0" w:space="0" w:color="auto"/>
        <w:right w:val="none" w:sz="0" w:space="0" w:color="auto"/>
      </w:divBdr>
    </w:div>
    <w:div w:id="461508939">
      <w:bodyDiv w:val="1"/>
      <w:marLeft w:val="0"/>
      <w:marRight w:val="0"/>
      <w:marTop w:val="0"/>
      <w:marBottom w:val="0"/>
      <w:divBdr>
        <w:top w:val="none" w:sz="0" w:space="0" w:color="auto"/>
        <w:left w:val="none" w:sz="0" w:space="0" w:color="auto"/>
        <w:bottom w:val="none" w:sz="0" w:space="0" w:color="auto"/>
        <w:right w:val="none" w:sz="0" w:space="0" w:color="auto"/>
      </w:divBdr>
    </w:div>
    <w:div w:id="517162660">
      <w:bodyDiv w:val="1"/>
      <w:marLeft w:val="0"/>
      <w:marRight w:val="0"/>
      <w:marTop w:val="0"/>
      <w:marBottom w:val="0"/>
      <w:divBdr>
        <w:top w:val="none" w:sz="0" w:space="0" w:color="auto"/>
        <w:left w:val="none" w:sz="0" w:space="0" w:color="auto"/>
        <w:bottom w:val="none" w:sz="0" w:space="0" w:color="auto"/>
        <w:right w:val="none" w:sz="0" w:space="0" w:color="auto"/>
      </w:divBdr>
    </w:div>
    <w:div w:id="526606643">
      <w:bodyDiv w:val="1"/>
      <w:marLeft w:val="0"/>
      <w:marRight w:val="0"/>
      <w:marTop w:val="0"/>
      <w:marBottom w:val="0"/>
      <w:divBdr>
        <w:top w:val="none" w:sz="0" w:space="0" w:color="auto"/>
        <w:left w:val="none" w:sz="0" w:space="0" w:color="auto"/>
        <w:bottom w:val="none" w:sz="0" w:space="0" w:color="auto"/>
        <w:right w:val="none" w:sz="0" w:space="0" w:color="auto"/>
      </w:divBdr>
      <w:divsChild>
        <w:div w:id="838620278">
          <w:marLeft w:val="0"/>
          <w:marRight w:val="0"/>
          <w:marTop w:val="0"/>
          <w:marBottom w:val="0"/>
          <w:divBdr>
            <w:top w:val="none" w:sz="0" w:space="0" w:color="auto"/>
            <w:left w:val="none" w:sz="0" w:space="0" w:color="auto"/>
            <w:bottom w:val="none" w:sz="0" w:space="0" w:color="auto"/>
            <w:right w:val="none" w:sz="0" w:space="0" w:color="auto"/>
          </w:divBdr>
        </w:div>
        <w:div w:id="1632050339">
          <w:marLeft w:val="0"/>
          <w:marRight w:val="0"/>
          <w:marTop w:val="0"/>
          <w:marBottom w:val="0"/>
          <w:divBdr>
            <w:top w:val="none" w:sz="0" w:space="0" w:color="auto"/>
            <w:left w:val="none" w:sz="0" w:space="0" w:color="auto"/>
            <w:bottom w:val="none" w:sz="0" w:space="0" w:color="auto"/>
            <w:right w:val="none" w:sz="0" w:space="0" w:color="auto"/>
          </w:divBdr>
        </w:div>
        <w:div w:id="542055551">
          <w:marLeft w:val="0"/>
          <w:marRight w:val="0"/>
          <w:marTop w:val="0"/>
          <w:marBottom w:val="0"/>
          <w:divBdr>
            <w:top w:val="none" w:sz="0" w:space="0" w:color="auto"/>
            <w:left w:val="none" w:sz="0" w:space="0" w:color="auto"/>
            <w:bottom w:val="none" w:sz="0" w:space="0" w:color="auto"/>
            <w:right w:val="none" w:sz="0" w:space="0" w:color="auto"/>
          </w:divBdr>
        </w:div>
        <w:div w:id="919558883">
          <w:marLeft w:val="0"/>
          <w:marRight w:val="0"/>
          <w:marTop w:val="0"/>
          <w:marBottom w:val="0"/>
          <w:divBdr>
            <w:top w:val="none" w:sz="0" w:space="0" w:color="auto"/>
            <w:left w:val="none" w:sz="0" w:space="0" w:color="auto"/>
            <w:bottom w:val="none" w:sz="0" w:space="0" w:color="auto"/>
            <w:right w:val="none" w:sz="0" w:space="0" w:color="auto"/>
          </w:divBdr>
        </w:div>
        <w:div w:id="1455248933">
          <w:marLeft w:val="0"/>
          <w:marRight w:val="0"/>
          <w:marTop w:val="0"/>
          <w:marBottom w:val="0"/>
          <w:divBdr>
            <w:top w:val="none" w:sz="0" w:space="0" w:color="auto"/>
            <w:left w:val="none" w:sz="0" w:space="0" w:color="auto"/>
            <w:bottom w:val="none" w:sz="0" w:space="0" w:color="auto"/>
            <w:right w:val="none" w:sz="0" w:space="0" w:color="auto"/>
          </w:divBdr>
        </w:div>
        <w:div w:id="2065760587">
          <w:marLeft w:val="0"/>
          <w:marRight w:val="0"/>
          <w:marTop w:val="0"/>
          <w:marBottom w:val="0"/>
          <w:divBdr>
            <w:top w:val="none" w:sz="0" w:space="0" w:color="auto"/>
            <w:left w:val="none" w:sz="0" w:space="0" w:color="auto"/>
            <w:bottom w:val="none" w:sz="0" w:space="0" w:color="auto"/>
            <w:right w:val="none" w:sz="0" w:space="0" w:color="auto"/>
          </w:divBdr>
          <w:divsChild>
            <w:div w:id="337854745">
              <w:marLeft w:val="0"/>
              <w:marRight w:val="0"/>
              <w:marTop w:val="0"/>
              <w:marBottom w:val="0"/>
              <w:divBdr>
                <w:top w:val="none" w:sz="0" w:space="0" w:color="auto"/>
                <w:left w:val="none" w:sz="0" w:space="0" w:color="auto"/>
                <w:bottom w:val="none" w:sz="0" w:space="0" w:color="auto"/>
                <w:right w:val="none" w:sz="0" w:space="0" w:color="auto"/>
              </w:divBdr>
              <w:divsChild>
                <w:div w:id="1755278447">
                  <w:marLeft w:val="0"/>
                  <w:marRight w:val="0"/>
                  <w:marTop w:val="0"/>
                  <w:marBottom w:val="0"/>
                  <w:divBdr>
                    <w:top w:val="none" w:sz="0" w:space="0" w:color="auto"/>
                    <w:left w:val="none" w:sz="0" w:space="0" w:color="auto"/>
                    <w:bottom w:val="none" w:sz="0" w:space="0" w:color="auto"/>
                    <w:right w:val="none" w:sz="0" w:space="0" w:color="auto"/>
                  </w:divBdr>
                  <w:divsChild>
                    <w:div w:id="14754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77472">
      <w:bodyDiv w:val="1"/>
      <w:marLeft w:val="0"/>
      <w:marRight w:val="0"/>
      <w:marTop w:val="0"/>
      <w:marBottom w:val="0"/>
      <w:divBdr>
        <w:top w:val="none" w:sz="0" w:space="0" w:color="auto"/>
        <w:left w:val="none" w:sz="0" w:space="0" w:color="auto"/>
        <w:bottom w:val="none" w:sz="0" w:space="0" w:color="auto"/>
        <w:right w:val="none" w:sz="0" w:space="0" w:color="auto"/>
      </w:divBdr>
    </w:div>
    <w:div w:id="557857247">
      <w:bodyDiv w:val="1"/>
      <w:marLeft w:val="0"/>
      <w:marRight w:val="0"/>
      <w:marTop w:val="0"/>
      <w:marBottom w:val="0"/>
      <w:divBdr>
        <w:top w:val="none" w:sz="0" w:space="0" w:color="auto"/>
        <w:left w:val="none" w:sz="0" w:space="0" w:color="auto"/>
        <w:bottom w:val="none" w:sz="0" w:space="0" w:color="auto"/>
        <w:right w:val="none" w:sz="0" w:space="0" w:color="auto"/>
      </w:divBdr>
    </w:div>
    <w:div w:id="579291686">
      <w:bodyDiv w:val="1"/>
      <w:marLeft w:val="0"/>
      <w:marRight w:val="0"/>
      <w:marTop w:val="0"/>
      <w:marBottom w:val="0"/>
      <w:divBdr>
        <w:top w:val="none" w:sz="0" w:space="0" w:color="auto"/>
        <w:left w:val="none" w:sz="0" w:space="0" w:color="auto"/>
        <w:bottom w:val="none" w:sz="0" w:space="0" w:color="auto"/>
        <w:right w:val="none" w:sz="0" w:space="0" w:color="auto"/>
      </w:divBdr>
      <w:divsChild>
        <w:div w:id="955058678">
          <w:marLeft w:val="0"/>
          <w:marRight w:val="0"/>
          <w:marTop w:val="90"/>
          <w:marBottom w:val="0"/>
          <w:divBdr>
            <w:top w:val="none" w:sz="0" w:space="0" w:color="auto"/>
            <w:left w:val="none" w:sz="0" w:space="0" w:color="auto"/>
            <w:bottom w:val="none" w:sz="0" w:space="0" w:color="auto"/>
            <w:right w:val="none" w:sz="0" w:space="0" w:color="auto"/>
          </w:divBdr>
          <w:divsChild>
            <w:div w:id="721291786">
              <w:marLeft w:val="0"/>
              <w:marRight w:val="0"/>
              <w:marTop w:val="0"/>
              <w:marBottom w:val="420"/>
              <w:divBdr>
                <w:top w:val="none" w:sz="0" w:space="0" w:color="auto"/>
                <w:left w:val="none" w:sz="0" w:space="0" w:color="auto"/>
                <w:bottom w:val="none" w:sz="0" w:space="0" w:color="auto"/>
                <w:right w:val="none" w:sz="0" w:space="0" w:color="auto"/>
              </w:divBdr>
              <w:divsChild>
                <w:div w:id="338656362">
                  <w:marLeft w:val="0"/>
                  <w:marRight w:val="0"/>
                  <w:marTop w:val="0"/>
                  <w:marBottom w:val="0"/>
                  <w:divBdr>
                    <w:top w:val="none" w:sz="0" w:space="0" w:color="auto"/>
                    <w:left w:val="none" w:sz="0" w:space="0" w:color="auto"/>
                    <w:bottom w:val="none" w:sz="0" w:space="0" w:color="auto"/>
                    <w:right w:val="none" w:sz="0" w:space="0" w:color="auto"/>
                  </w:divBdr>
                  <w:divsChild>
                    <w:div w:id="1618902182">
                      <w:marLeft w:val="0"/>
                      <w:marRight w:val="0"/>
                      <w:marTop w:val="0"/>
                      <w:marBottom w:val="0"/>
                      <w:divBdr>
                        <w:top w:val="none" w:sz="0" w:space="0" w:color="auto"/>
                        <w:left w:val="none" w:sz="0" w:space="0" w:color="auto"/>
                        <w:bottom w:val="none" w:sz="0" w:space="0" w:color="auto"/>
                        <w:right w:val="none" w:sz="0" w:space="0" w:color="auto"/>
                      </w:divBdr>
                      <w:divsChild>
                        <w:div w:id="5397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50154">
      <w:bodyDiv w:val="1"/>
      <w:marLeft w:val="0"/>
      <w:marRight w:val="0"/>
      <w:marTop w:val="0"/>
      <w:marBottom w:val="0"/>
      <w:divBdr>
        <w:top w:val="none" w:sz="0" w:space="0" w:color="auto"/>
        <w:left w:val="none" w:sz="0" w:space="0" w:color="auto"/>
        <w:bottom w:val="none" w:sz="0" w:space="0" w:color="auto"/>
        <w:right w:val="none" w:sz="0" w:space="0" w:color="auto"/>
      </w:divBdr>
    </w:div>
    <w:div w:id="593052506">
      <w:bodyDiv w:val="1"/>
      <w:marLeft w:val="0"/>
      <w:marRight w:val="0"/>
      <w:marTop w:val="0"/>
      <w:marBottom w:val="0"/>
      <w:divBdr>
        <w:top w:val="none" w:sz="0" w:space="0" w:color="auto"/>
        <w:left w:val="none" w:sz="0" w:space="0" w:color="auto"/>
        <w:bottom w:val="none" w:sz="0" w:space="0" w:color="auto"/>
        <w:right w:val="none" w:sz="0" w:space="0" w:color="auto"/>
      </w:divBdr>
    </w:div>
    <w:div w:id="639650334">
      <w:bodyDiv w:val="1"/>
      <w:marLeft w:val="0"/>
      <w:marRight w:val="0"/>
      <w:marTop w:val="0"/>
      <w:marBottom w:val="0"/>
      <w:divBdr>
        <w:top w:val="none" w:sz="0" w:space="0" w:color="auto"/>
        <w:left w:val="none" w:sz="0" w:space="0" w:color="auto"/>
        <w:bottom w:val="none" w:sz="0" w:space="0" w:color="auto"/>
        <w:right w:val="none" w:sz="0" w:space="0" w:color="auto"/>
      </w:divBdr>
    </w:div>
    <w:div w:id="655063935">
      <w:bodyDiv w:val="1"/>
      <w:marLeft w:val="0"/>
      <w:marRight w:val="0"/>
      <w:marTop w:val="0"/>
      <w:marBottom w:val="0"/>
      <w:divBdr>
        <w:top w:val="none" w:sz="0" w:space="0" w:color="auto"/>
        <w:left w:val="none" w:sz="0" w:space="0" w:color="auto"/>
        <w:bottom w:val="none" w:sz="0" w:space="0" w:color="auto"/>
        <w:right w:val="none" w:sz="0" w:space="0" w:color="auto"/>
      </w:divBdr>
    </w:div>
    <w:div w:id="699860118">
      <w:bodyDiv w:val="1"/>
      <w:marLeft w:val="0"/>
      <w:marRight w:val="0"/>
      <w:marTop w:val="0"/>
      <w:marBottom w:val="0"/>
      <w:divBdr>
        <w:top w:val="none" w:sz="0" w:space="0" w:color="auto"/>
        <w:left w:val="none" w:sz="0" w:space="0" w:color="auto"/>
        <w:bottom w:val="none" w:sz="0" w:space="0" w:color="auto"/>
        <w:right w:val="none" w:sz="0" w:space="0" w:color="auto"/>
      </w:divBdr>
      <w:divsChild>
        <w:div w:id="2098598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06246">
      <w:bodyDiv w:val="1"/>
      <w:marLeft w:val="0"/>
      <w:marRight w:val="0"/>
      <w:marTop w:val="0"/>
      <w:marBottom w:val="0"/>
      <w:divBdr>
        <w:top w:val="none" w:sz="0" w:space="0" w:color="auto"/>
        <w:left w:val="none" w:sz="0" w:space="0" w:color="auto"/>
        <w:bottom w:val="none" w:sz="0" w:space="0" w:color="auto"/>
        <w:right w:val="none" w:sz="0" w:space="0" w:color="auto"/>
      </w:divBdr>
    </w:div>
    <w:div w:id="734426617">
      <w:bodyDiv w:val="1"/>
      <w:marLeft w:val="0"/>
      <w:marRight w:val="0"/>
      <w:marTop w:val="0"/>
      <w:marBottom w:val="0"/>
      <w:divBdr>
        <w:top w:val="none" w:sz="0" w:space="0" w:color="auto"/>
        <w:left w:val="none" w:sz="0" w:space="0" w:color="auto"/>
        <w:bottom w:val="none" w:sz="0" w:space="0" w:color="auto"/>
        <w:right w:val="none" w:sz="0" w:space="0" w:color="auto"/>
      </w:divBdr>
    </w:div>
    <w:div w:id="735125231">
      <w:bodyDiv w:val="1"/>
      <w:marLeft w:val="0"/>
      <w:marRight w:val="0"/>
      <w:marTop w:val="0"/>
      <w:marBottom w:val="0"/>
      <w:divBdr>
        <w:top w:val="none" w:sz="0" w:space="0" w:color="auto"/>
        <w:left w:val="none" w:sz="0" w:space="0" w:color="auto"/>
        <w:bottom w:val="none" w:sz="0" w:space="0" w:color="auto"/>
        <w:right w:val="none" w:sz="0" w:space="0" w:color="auto"/>
      </w:divBdr>
    </w:div>
    <w:div w:id="744453372">
      <w:bodyDiv w:val="1"/>
      <w:marLeft w:val="0"/>
      <w:marRight w:val="0"/>
      <w:marTop w:val="0"/>
      <w:marBottom w:val="0"/>
      <w:divBdr>
        <w:top w:val="none" w:sz="0" w:space="0" w:color="auto"/>
        <w:left w:val="none" w:sz="0" w:space="0" w:color="auto"/>
        <w:bottom w:val="none" w:sz="0" w:space="0" w:color="auto"/>
        <w:right w:val="none" w:sz="0" w:space="0" w:color="auto"/>
      </w:divBdr>
    </w:div>
    <w:div w:id="761532511">
      <w:bodyDiv w:val="1"/>
      <w:marLeft w:val="0"/>
      <w:marRight w:val="0"/>
      <w:marTop w:val="0"/>
      <w:marBottom w:val="0"/>
      <w:divBdr>
        <w:top w:val="none" w:sz="0" w:space="0" w:color="auto"/>
        <w:left w:val="none" w:sz="0" w:space="0" w:color="auto"/>
        <w:bottom w:val="none" w:sz="0" w:space="0" w:color="auto"/>
        <w:right w:val="none" w:sz="0" w:space="0" w:color="auto"/>
      </w:divBdr>
    </w:div>
    <w:div w:id="771361280">
      <w:bodyDiv w:val="1"/>
      <w:marLeft w:val="0"/>
      <w:marRight w:val="0"/>
      <w:marTop w:val="0"/>
      <w:marBottom w:val="0"/>
      <w:divBdr>
        <w:top w:val="none" w:sz="0" w:space="0" w:color="auto"/>
        <w:left w:val="none" w:sz="0" w:space="0" w:color="auto"/>
        <w:bottom w:val="none" w:sz="0" w:space="0" w:color="auto"/>
        <w:right w:val="none" w:sz="0" w:space="0" w:color="auto"/>
      </w:divBdr>
    </w:div>
    <w:div w:id="775491236">
      <w:bodyDiv w:val="1"/>
      <w:marLeft w:val="0"/>
      <w:marRight w:val="0"/>
      <w:marTop w:val="0"/>
      <w:marBottom w:val="0"/>
      <w:divBdr>
        <w:top w:val="none" w:sz="0" w:space="0" w:color="auto"/>
        <w:left w:val="none" w:sz="0" w:space="0" w:color="auto"/>
        <w:bottom w:val="none" w:sz="0" w:space="0" w:color="auto"/>
        <w:right w:val="none" w:sz="0" w:space="0" w:color="auto"/>
      </w:divBdr>
    </w:div>
    <w:div w:id="782573499">
      <w:bodyDiv w:val="1"/>
      <w:marLeft w:val="0"/>
      <w:marRight w:val="0"/>
      <w:marTop w:val="0"/>
      <w:marBottom w:val="0"/>
      <w:divBdr>
        <w:top w:val="none" w:sz="0" w:space="0" w:color="auto"/>
        <w:left w:val="none" w:sz="0" w:space="0" w:color="auto"/>
        <w:bottom w:val="none" w:sz="0" w:space="0" w:color="auto"/>
        <w:right w:val="none" w:sz="0" w:space="0" w:color="auto"/>
      </w:divBdr>
    </w:div>
    <w:div w:id="785272550">
      <w:bodyDiv w:val="1"/>
      <w:marLeft w:val="0"/>
      <w:marRight w:val="0"/>
      <w:marTop w:val="0"/>
      <w:marBottom w:val="0"/>
      <w:divBdr>
        <w:top w:val="none" w:sz="0" w:space="0" w:color="auto"/>
        <w:left w:val="none" w:sz="0" w:space="0" w:color="auto"/>
        <w:bottom w:val="none" w:sz="0" w:space="0" w:color="auto"/>
        <w:right w:val="none" w:sz="0" w:space="0" w:color="auto"/>
      </w:divBdr>
      <w:divsChild>
        <w:div w:id="1700424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288015">
      <w:bodyDiv w:val="1"/>
      <w:marLeft w:val="0"/>
      <w:marRight w:val="0"/>
      <w:marTop w:val="0"/>
      <w:marBottom w:val="0"/>
      <w:divBdr>
        <w:top w:val="none" w:sz="0" w:space="0" w:color="auto"/>
        <w:left w:val="none" w:sz="0" w:space="0" w:color="auto"/>
        <w:bottom w:val="none" w:sz="0" w:space="0" w:color="auto"/>
        <w:right w:val="none" w:sz="0" w:space="0" w:color="auto"/>
      </w:divBdr>
    </w:div>
    <w:div w:id="849880303">
      <w:bodyDiv w:val="1"/>
      <w:marLeft w:val="0"/>
      <w:marRight w:val="0"/>
      <w:marTop w:val="0"/>
      <w:marBottom w:val="0"/>
      <w:divBdr>
        <w:top w:val="none" w:sz="0" w:space="0" w:color="auto"/>
        <w:left w:val="none" w:sz="0" w:space="0" w:color="auto"/>
        <w:bottom w:val="none" w:sz="0" w:space="0" w:color="auto"/>
        <w:right w:val="none" w:sz="0" w:space="0" w:color="auto"/>
      </w:divBdr>
    </w:div>
    <w:div w:id="902713159">
      <w:bodyDiv w:val="1"/>
      <w:marLeft w:val="0"/>
      <w:marRight w:val="0"/>
      <w:marTop w:val="0"/>
      <w:marBottom w:val="0"/>
      <w:divBdr>
        <w:top w:val="none" w:sz="0" w:space="0" w:color="auto"/>
        <w:left w:val="none" w:sz="0" w:space="0" w:color="auto"/>
        <w:bottom w:val="none" w:sz="0" w:space="0" w:color="auto"/>
        <w:right w:val="none" w:sz="0" w:space="0" w:color="auto"/>
      </w:divBdr>
      <w:divsChild>
        <w:div w:id="116373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774674">
              <w:marLeft w:val="0"/>
              <w:marRight w:val="0"/>
              <w:marTop w:val="0"/>
              <w:marBottom w:val="0"/>
              <w:divBdr>
                <w:top w:val="none" w:sz="0" w:space="0" w:color="auto"/>
                <w:left w:val="none" w:sz="0" w:space="0" w:color="auto"/>
                <w:bottom w:val="none" w:sz="0" w:space="0" w:color="auto"/>
                <w:right w:val="none" w:sz="0" w:space="0" w:color="auto"/>
              </w:divBdr>
              <w:divsChild>
                <w:div w:id="16554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8371">
      <w:bodyDiv w:val="1"/>
      <w:marLeft w:val="0"/>
      <w:marRight w:val="0"/>
      <w:marTop w:val="0"/>
      <w:marBottom w:val="0"/>
      <w:divBdr>
        <w:top w:val="none" w:sz="0" w:space="0" w:color="auto"/>
        <w:left w:val="none" w:sz="0" w:space="0" w:color="auto"/>
        <w:bottom w:val="none" w:sz="0" w:space="0" w:color="auto"/>
        <w:right w:val="none" w:sz="0" w:space="0" w:color="auto"/>
      </w:divBdr>
    </w:div>
    <w:div w:id="964967473">
      <w:bodyDiv w:val="1"/>
      <w:marLeft w:val="0"/>
      <w:marRight w:val="0"/>
      <w:marTop w:val="0"/>
      <w:marBottom w:val="0"/>
      <w:divBdr>
        <w:top w:val="none" w:sz="0" w:space="0" w:color="auto"/>
        <w:left w:val="none" w:sz="0" w:space="0" w:color="auto"/>
        <w:bottom w:val="none" w:sz="0" w:space="0" w:color="auto"/>
        <w:right w:val="none" w:sz="0" w:space="0" w:color="auto"/>
      </w:divBdr>
    </w:div>
    <w:div w:id="1018386968">
      <w:bodyDiv w:val="1"/>
      <w:marLeft w:val="0"/>
      <w:marRight w:val="0"/>
      <w:marTop w:val="0"/>
      <w:marBottom w:val="0"/>
      <w:divBdr>
        <w:top w:val="none" w:sz="0" w:space="0" w:color="auto"/>
        <w:left w:val="none" w:sz="0" w:space="0" w:color="auto"/>
        <w:bottom w:val="none" w:sz="0" w:space="0" w:color="auto"/>
        <w:right w:val="none" w:sz="0" w:space="0" w:color="auto"/>
      </w:divBdr>
    </w:div>
    <w:div w:id="1082416036">
      <w:bodyDiv w:val="1"/>
      <w:marLeft w:val="0"/>
      <w:marRight w:val="0"/>
      <w:marTop w:val="0"/>
      <w:marBottom w:val="0"/>
      <w:divBdr>
        <w:top w:val="none" w:sz="0" w:space="0" w:color="auto"/>
        <w:left w:val="none" w:sz="0" w:space="0" w:color="auto"/>
        <w:bottom w:val="none" w:sz="0" w:space="0" w:color="auto"/>
        <w:right w:val="none" w:sz="0" w:space="0" w:color="auto"/>
      </w:divBdr>
    </w:div>
    <w:div w:id="1090397095">
      <w:bodyDiv w:val="1"/>
      <w:marLeft w:val="0"/>
      <w:marRight w:val="0"/>
      <w:marTop w:val="0"/>
      <w:marBottom w:val="0"/>
      <w:divBdr>
        <w:top w:val="none" w:sz="0" w:space="0" w:color="auto"/>
        <w:left w:val="none" w:sz="0" w:space="0" w:color="auto"/>
        <w:bottom w:val="none" w:sz="0" w:space="0" w:color="auto"/>
        <w:right w:val="none" w:sz="0" w:space="0" w:color="auto"/>
      </w:divBdr>
    </w:div>
    <w:div w:id="1123502090">
      <w:bodyDiv w:val="1"/>
      <w:marLeft w:val="0"/>
      <w:marRight w:val="0"/>
      <w:marTop w:val="0"/>
      <w:marBottom w:val="0"/>
      <w:divBdr>
        <w:top w:val="none" w:sz="0" w:space="0" w:color="auto"/>
        <w:left w:val="none" w:sz="0" w:space="0" w:color="auto"/>
        <w:bottom w:val="none" w:sz="0" w:space="0" w:color="auto"/>
        <w:right w:val="none" w:sz="0" w:space="0" w:color="auto"/>
      </w:divBdr>
    </w:div>
    <w:div w:id="1140536591">
      <w:bodyDiv w:val="1"/>
      <w:marLeft w:val="0"/>
      <w:marRight w:val="0"/>
      <w:marTop w:val="0"/>
      <w:marBottom w:val="0"/>
      <w:divBdr>
        <w:top w:val="none" w:sz="0" w:space="0" w:color="auto"/>
        <w:left w:val="none" w:sz="0" w:space="0" w:color="auto"/>
        <w:bottom w:val="none" w:sz="0" w:space="0" w:color="auto"/>
        <w:right w:val="none" w:sz="0" w:space="0" w:color="auto"/>
      </w:divBdr>
    </w:div>
    <w:div w:id="1147670581">
      <w:bodyDiv w:val="1"/>
      <w:marLeft w:val="0"/>
      <w:marRight w:val="0"/>
      <w:marTop w:val="0"/>
      <w:marBottom w:val="0"/>
      <w:divBdr>
        <w:top w:val="none" w:sz="0" w:space="0" w:color="auto"/>
        <w:left w:val="none" w:sz="0" w:space="0" w:color="auto"/>
        <w:bottom w:val="none" w:sz="0" w:space="0" w:color="auto"/>
        <w:right w:val="none" w:sz="0" w:space="0" w:color="auto"/>
      </w:divBdr>
    </w:div>
    <w:div w:id="1155144589">
      <w:bodyDiv w:val="1"/>
      <w:marLeft w:val="0"/>
      <w:marRight w:val="0"/>
      <w:marTop w:val="0"/>
      <w:marBottom w:val="0"/>
      <w:divBdr>
        <w:top w:val="none" w:sz="0" w:space="0" w:color="auto"/>
        <w:left w:val="none" w:sz="0" w:space="0" w:color="auto"/>
        <w:bottom w:val="none" w:sz="0" w:space="0" w:color="auto"/>
        <w:right w:val="none" w:sz="0" w:space="0" w:color="auto"/>
      </w:divBdr>
    </w:div>
    <w:div w:id="1234506405">
      <w:bodyDiv w:val="1"/>
      <w:marLeft w:val="0"/>
      <w:marRight w:val="0"/>
      <w:marTop w:val="0"/>
      <w:marBottom w:val="0"/>
      <w:divBdr>
        <w:top w:val="none" w:sz="0" w:space="0" w:color="auto"/>
        <w:left w:val="none" w:sz="0" w:space="0" w:color="auto"/>
        <w:bottom w:val="none" w:sz="0" w:space="0" w:color="auto"/>
        <w:right w:val="none" w:sz="0" w:space="0" w:color="auto"/>
      </w:divBdr>
    </w:div>
    <w:div w:id="1238782369">
      <w:bodyDiv w:val="1"/>
      <w:marLeft w:val="0"/>
      <w:marRight w:val="0"/>
      <w:marTop w:val="0"/>
      <w:marBottom w:val="0"/>
      <w:divBdr>
        <w:top w:val="none" w:sz="0" w:space="0" w:color="auto"/>
        <w:left w:val="none" w:sz="0" w:space="0" w:color="auto"/>
        <w:bottom w:val="none" w:sz="0" w:space="0" w:color="auto"/>
        <w:right w:val="none" w:sz="0" w:space="0" w:color="auto"/>
      </w:divBdr>
    </w:div>
    <w:div w:id="1240289604">
      <w:bodyDiv w:val="1"/>
      <w:marLeft w:val="0"/>
      <w:marRight w:val="0"/>
      <w:marTop w:val="0"/>
      <w:marBottom w:val="0"/>
      <w:divBdr>
        <w:top w:val="none" w:sz="0" w:space="0" w:color="auto"/>
        <w:left w:val="none" w:sz="0" w:space="0" w:color="auto"/>
        <w:bottom w:val="none" w:sz="0" w:space="0" w:color="auto"/>
        <w:right w:val="none" w:sz="0" w:space="0" w:color="auto"/>
      </w:divBdr>
    </w:div>
    <w:div w:id="1307206147">
      <w:bodyDiv w:val="1"/>
      <w:marLeft w:val="0"/>
      <w:marRight w:val="0"/>
      <w:marTop w:val="0"/>
      <w:marBottom w:val="0"/>
      <w:divBdr>
        <w:top w:val="none" w:sz="0" w:space="0" w:color="auto"/>
        <w:left w:val="none" w:sz="0" w:space="0" w:color="auto"/>
        <w:bottom w:val="none" w:sz="0" w:space="0" w:color="auto"/>
        <w:right w:val="none" w:sz="0" w:space="0" w:color="auto"/>
      </w:divBdr>
    </w:div>
    <w:div w:id="1368405501">
      <w:bodyDiv w:val="1"/>
      <w:marLeft w:val="0"/>
      <w:marRight w:val="0"/>
      <w:marTop w:val="0"/>
      <w:marBottom w:val="0"/>
      <w:divBdr>
        <w:top w:val="none" w:sz="0" w:space="0" w:color="auto"/>
        <w:left w:val="none" w:sz="0" w:space="0" w:color="auto"/>
        <w:bottom w:val="none" w:sz="0" w:space="0" w:color="auto"/>
        <w:right w:val="none" w:sz="0" w:space="0" w:color="auto"/>
      </w:divBdr>
    </w:div>
    <w:div w:id="1410081148">
      <w:bodyDiv w:val="1"/>
      <w:marLeft w:val="0"/>
      <w:marRight w:val="0"/>
      <w:marTop w:val="0"/>
      <w:marBottom w:val="0"/>
      <w:divBdr>
        <w:top w:val="none" w:sz="0" w:space="0" w:color="auto"/>
        <w:left w:val="none" w:sz="0" w:space="0" w:color="auto"/>
        <w:bottom w:val="none" w:sz="0" w:space="0" w:color="auto"/>
        <w:right w:val="none" w:sz="0" w:space="0" w:color="auto"/>
      </w:divBdr>
    </w:div>
    <w:div w:id="1476870693">
      <w:bodyDiv w:val="1"/>
      <w:marLeft w:val="0"/>
      <w:marRight w:val="0"/>
      <w:marTop w:val="0"/>
      <w:marBottom w:val="0"/>
      <w:divBdr>
        <w:top w:val="none" w:sz="0" w:space="0" w:color="auto"/>
        <w:left w:val="none" w:sz="0" w:space="0" w:color="auto"/>
        <w:bottom w:val="none" w:sz="0" w:space="0" w:color="auto"/>
        <w:right w:val="none" w:sz="0" w:space="0" w:color="auto"/>
      </w:divBdr>
    </w:div>
    <w:div w:id="1498694779">
      <w:bodyDiv w:val="1"/>
      <w:marLeft w:val="0"/>
      <w:marRight w:val="0"/>
      <w:marTop w:val="0"/>
      <w:marBottom w:val="0"/>
      <w:divBdr>
        <w:top w:val="none" w:sz="0" w:space="0" w:color="auto"/>
        <w:left w:val="none" w:sz="0" w:space="0" w:color="auto"/>
        <w:bottom w:val="none" w:sz="0" w:space="0" w:color="auto"/>
        <w:right w:val="none" w:sz="0" w:space="0" w:color="auto"/>
      </w:divBdr>
    </w:div>
    <w:div w:id="1630236339">
      <w:bodyDiv w:val="1"/>
      <w:marLeft w:val="0"/>
      <w:marRight w:val="0"/>
      <w:marTop w:val="0"/>
      <w:marBottom w:val="0"/>
      <w:divBdr>
        <w:top w:val="none" w:sz="0" w:space="0" w:color="auto"/>
        <w:left w:val="none" w:sz="0" w:space="0" w:color="auto"/>
        <w:bottom w:val="none" w:sz="0" w:space="0" w:color="auto"/>
        <w:right w:val="none" w:sz="0" w:space="0" w:color="auto"/>
      </w:divBdr>
    </w:div>
    <w:div w:id="1653870070">
      <w:bodyDiv w:val="1"/>
      <w:marLeft w:val="0"/>
      <w:marRight w:val="0"/>
      <w:marTop w:val="0"/>
      <w:marBottom w:val="0"/>
      <w:divBdr>
        <w:top w:val="none" w:sz="0" w:space="0" w:color="auto"/>
        <w:left w:val="none" w:sz="0" w:space="0" w:color="auto"/>
        <w:bottom w:val="none" w:sz="0" w:space="0" w:color="auto"/>
        <w:right w:val="none" w:sz="0" w:space="0" w:color="auto"/>
      </w:divBdr>
    </w:div>
    <w:div w:id="1731613470">
      <w:bodyDiv w:val="1"/>
      <w:marLeft w:val="0"/>
      <w:marRight w:val="0"/>
      <w:marTop w:val="0"/>
      <w:marBottom w:val="0"/>
      <w:divBdr>
        <w:top w:val="none" w:sz="0" w:space="0" w:color="auto"/>
        <w:left w:val="none" w:sz="0" w:space="0" w:color="auto"/>
        <w:bottom w:val="none" w:sz="0" w:space="0" w:color="auto"/>
        <w:right w:val="none" w:sz="0" w:space="0" w:color="auto"/>
      </w:divBdr>
    </w:div>
    <w:div w:id="1743867787">
      <w:bodyDiv w:val="1"/>
      <w:marLeft w:val="0"/>
      <w:marRight w:val="0"/>
      <w:marTop w:val="0"/>
      <w:marBottom w:val="0"/>
      <w:divBdr>
        <w:top w:val="none" w:sz="0" w:space="0" w:color="auto"/>
        <w:left w:val="none" w:sz="0" w:space="0" w:color="auto"/>
        <w:bottom w:val="none" w:sz="0" w:space="0" w:color="auto"/>
        <w:right w:val="none" w:sz="0" w:space="0" w:color="auto"/>
      </w:divBdr>
    </w:div>
    <w:div w:id="1761096948">
      <w:bodyDiv w:val="1"/>
      <w:marLeft w:val="0"/>
      <w:marRight w:val="0"/>
      <w:marTop w:val="0"/>
      <w:marBottom w:val="0"/>
      <w:divBdr>
        <w:top w:val="none" w:sz="0" w:space="0" w:color="auto"/>
        <w:left w:val="none" w:sz="0" w:space="0" w:color="auto"/>
        <w:bottom w:val="none" w:sz="0" w:space="0" w:color="auto"/>
        <w:right w:val="none" w:sz="0" w:space="0" w:color="auto"/>
      </w:divBdr>
    </w:div>
    <w:div w:id="178599615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14254342">
      <w:bodyDiv w:val="1"/>
      <w:marLeft w:val="0"/>
      <w:marRight w:val="0"/>
      <w:marTop w:val="0"/>
      <w:marBottom w:val="0"/>
      <w:divBdr>
        <w:top w:val="none" w:sz="0" w:space="0" w:color="auto"/>
        <w:left w:val="none" w:sz="0" w:space="0" w:color="auto"/>
        <w:bottom w:val="none" w:sz="0" w:space="0" w:color="auto"/>
        <w:right w:val="none" w:sz="0" w:space="0" w:color="auto"/>
      </w:divBdr>
    </w:div>
    <w:div w:id="1817529821">
      <w:bodyDiv w:val="1"/>
      <w:marLeft w:val="0"/>
      <w:marRight w:val="0"/>
      <w:marTop w:val="0"/>
      <w:marBottom w:val="0"/>
      <w:divBdr>
        <w:top w:val="none" w:sz="0" w:space="0" w:color="auto"/>
        <w:left w:val="none" w:sz="0" w:space="0" w:color="auto"/>
        <w:bottom w:val="none" w:sz="0" w:space="0" w:color="auto"/>
        <w:right w:val="none" w:sz="0" w:space="0" w:color="auto"/>
      </w:divBdr>
    </w:div>
    <w:div w:id="1844127930">
      <w:bodyDiv w:val="1"/>
      <w:marLeft w:val="0"/>
      <w:marRight w:val="0"/>
      <w:marTop w:val="0"/>
      <w:marBottom w:val="0"/>
      <w:divBdr>
        <w:top w:val="none" w:sz="0" w:space="0" w:color="auto"/>
        <w:left w:val="none" w:sz="0" w:space="0" w:color="auto"/>
        <w:bottom w:val="none" w:sz="0" w:space="0" w:color="auto"/>
        <w:right w:val="none" w:sz="0" w:space="0" w:color="auto"/>
      </w:divBdr>
    </w:div>
    <w:div w:id="1868642577">
      <w:bodyDiv w:val="1"/>
      <w:marLeft w:val="0"/>
      <w:marRight w:val="0"/>
      <w:marTop w:val="0"/>
      <w:marBottom w:val="0"/>
      <w:divBdr>
        <w:top w:val="none" w:sz="0" w:space="0" w:color="auto"/>
        <w:left w:val="none" w:sz="0" w:space="0" w:color="auto"/>
        <w:bottom w:val="none" w:sz="0" w:space="0" w:color="auto"/>
        <w:right w:val="none" w:sz="0" w:space="0" w:color="auto"/>
      </w:divBdr>
    </w:div>
    <w:div w:id="1901598766">
      <w:bodyDiv w:val="1"/>
      <w:marLeft w:val="0"/>
      <w:marRight w:val="0"/>
      <w:marTop w:val="0"/>
      <w:marBottom w:val="0"/>
      <w:divBdr>
        <w:top w:val="none" w:sz="0" w:space="0" w:color="auto"/>
        <w:left w:val="none" w:sz="0" w:space="0" w:color="auto"/>
        <w:bottom w:val="none" w:sz="0" w:space="0" w:color="auto"/>
        <w:right w:val="none" w:sz="0" w:space="0" w:color="auto"/>
      </w:divBdr>
    </w:div>
    <w:div w:id="1922712413">
      <w:bodyDiv w:val="1"/>
      <w:marLeft w:val="0"/>
      <w:marRight w:val="0"/>
      <w:marTop w:val="0"/>
      <w:marBottom w:val="0"/>
      <w:divBdr>
        <w:top w:val="none" w:sz="0" w:space="0" w:color="auto"/>
        <w:left w:val="none" w:sz="0" w:space="0" w:color="auto"/>
        <w:bottom w:val="none" w:sz="0" w:space="0" w:color="auto"/>
        <w:right w:val="none" w:sz="0" w:space="0" w:color="auto"/>
      </w:divBdr>
    </w:div>
    <w:div w:id="1973167904">
      <w:bodyDiv w:val="1"/>
      <w:marLeft w:val="0"/>
      <w:marRight w:val="0"/>
      <w:marTop w:val="0"/>
      <w:marBottom w:val="0"/>
      <w:divBdr>
        <w:top w:val="none" w:sz="0" w:space="0" w:color="auto"/>
        <w:left w:val="none" w:sz="0" w:space="0" w:color="auto"/>
        <w:bottom w:val="none" w:sz="0" w:space="0" w:color="auto"/>
        <w:right w:val="none" w:sz="0" w:space="0" w:color="auto"/>
      </w:divBdr>
    </w:div>
    <w:div w:id="1992706226">
      <w:bodyDiv w:val="1"/>
      <w:marLeft w:val="0"/>
      <w:marRight w:val="0"/>
      <w:marTop w:val="0"/>
      <w:marBottom w:val="0"/>
      <w:divBdr>
        <w:top w:val="none" w:sz="0" w:space="0" w:color="auto"/>
        <w:left w:val="none" w:sz="0" w:space="0" w:color="auto"/>
        <w:bottom w:val="none" w:sz="0" w:space="0" w:color="auto"/>
        <w:right w:val="none" w:sz="0" w:space="0" w:color="auto"/>
      </w:divBdr>
    </w:div>
    <w:div w:id="2065135665">
      <w:bodyDiv w:val="1"/>
      <w:marLeft w:val="0"/>
      <w:marRight w:val="0"/>
      <w:marTop w:val="0"/>
      <w:marBottom w:val="0"/>
      <w:divBdr>
        <w:top w:val="none" w:sz="0" w:space="0" w:color="auto"/>
        <w:left w:val="none" w:sz="0" w:space="0" w:color="auto"/>
        <w:bottom w:val="none" w:sz="0" w:space="0" w:color="auto"/>
        <w:right w:val="none" w:sz="0" w:space="0" w:color="auto"/>
      </w:divBdr>
    </w:div>
    <w:div w:id="2069108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www.assnat.qc.ca/fr/video-audio/archives-parlementaires/activites-presse/AudioVideo-79907.html" TargetMode="External"/><Relationship Id="rId18" Type="http://schemas.openxmlformats.org/officeDocument/2006/relationships/hyperlink" Target="http://www.assnat.qc.ca/fr/video-audio/archives-parlementaires/travaux-commissions/AudioVideo-80337.html" TargetMode="External"/><Relationship Id="rId26" Type="http://schemas.openxmlformats.org/officeDocument/2006/relationships/hyperlink" Target="https://ici.radio-canada.ca/nouvelle/1405711/maisons-aines-alternatives-projets-construction" TargetMode="External"/><Relationship Id="rId39" Type="http://schemas.openxmlformats.org/officeDocument/2006/relationships/hyperlink" Target="http://www.assnat.qc.ca/fr/video-audio/archives-parlementaires/activites-presse/AudioVideo-84603.html" TargetMode="External"/><Relationship Id="rId21" Type="http://schemas.openxmlformats.org/officeDocument/2006/relationships/hyperlink" Target="http://senparlvu.parl.gc.ca/XRender/en/PowerBrowser/PowerBrowserV2?fk=519694&amp;globalStreamId=3&amp;useragent=Mozilla/5.0%20(Windows%20NT%2010.0;%20Win64;%20x64;%20rv:67.0)%20Gecko/20100101%20Firefox/67.0" TargetMode="External"/><Relationship Id="rId34" Type="http://schemas.openxmlformats.org/officeDocument/2006/relationships/hyperlink" Target="http://senparlvu.parl.gc.ca/XRender/en/PowerBrowser/PowerBrowserV2?fk=519694&amp;globalStreamId=3&amp;useragent=Mozilla/5.0%20(Windows%20NT%2010.0;%20Win64;%20x64;%20rv:67.0)%20Gecko/20100101%20Firefox/67.0" TargetMode="External"/><Relationship Id="rId42" Type="http://schemas.openxmlformats.org/officeDocument/2006/relationships/hyperlink" Target="https://cophan.org/2019/06/commentaires-sur-le-reglement-sur-les-restrictions-applicables-aux-promoteurs-du-credit-dimpot-pour-personnes-handicapees/" TargetMode="External"/><Relationship Id="rId47" Type="http://schemas.openxmlformats.org/officeDocument/2006/relationships/hyperlink" Target="https://cophan.org/wp-content/uploads/2019/12/2019-12-20-COPHAN-MEM-PL-40.pdf" TargetMode="External"/><Relationship Id="rId50" Type="http://schemas.openxmlformats.org/officeDocument/2006/relationships/hyperlink" Target="http://www.assnat.qc.ca/fr/video-audio/archives-parlementaires/travaux-commissions/AudioVideo-80337.html"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i.radio-canada.ca/nouvelle/1164805/taxi-personnes-handicapees-consultations-sherbrooke-transport-adapte" TargetMode="External"/><Relationship Id="rId29" Type="http://schemas.openxmlformats.org/officeDocument/2006/relationships/hyperlink" Target="https://www.vivreenresidence.com/blogue/maisons-aines-milieux-vie-dimension-humaine/" TargetMode="External"/><Relationship Id="rId11" Type="http://schemas.openxmlformats.org/officeDocument/2006/relationships/footer" Target="footer2.xml"/><Relationship Id="rId24" Type="http://schemas.openxmlformats.org/officeDocument/2006/relationships/hyperlink" Target="https://ici.radio-canada.ca/nouvelle/1340606/vote-accessibilite-personnes-handicapees-canada" TargetMode="External"/><Relationship Id="rId32" Type="http://schemas.openxmlformats.org/officeDocument/2006/relationships/hyperlink" Target="https://cophan.org/2020/02/les-personnes-handicapees-encore-une-fois-exclues-du-virage-numerique-gouvernemental/" TargetMode="External"/><Relationship Id="rId37" Type="http://schemas.openxmlformats.org/officeDocument/2006/relationships/hyperlink" Target="http://www.assnat.qc.ca/fr/video-audio/archives-parlementaires/travaux-commissions/AudioVideo-82085.html" TargetMode="External"/><Relationship Id="rId40" Type="http://schemas.openxmlformats.org/officeDocument/2006/relationships/hyperlink" Target="https://www.canada.ca/content/dam/cra-arc/corp-info/aboutcra/dac/dac-report-in-brief-fr.pdf" TargetMode="External"/><Relationship Id="rId45" Type="http://schemas.openxmlformats.org/officeDocument/2006/relationships/hyperlink" Target="https://cophan.org/2019/11/enfin-une-meilleure-option-pour-les-personnes-de-moins-de-65-ans-vivant-en-chsld/" TargetMode="External"/><Relationship Id="rId53" Type="http://schemas.openxmlformats.org/officeDocument/2006/relationships/hyperlink" Target="https://cophan.org/wp-content/uploads/2019/12/2019-12-06-COPHAN-MEM-PAGAC.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cophan.org/2019/05/projet-de-loi-17-la-cophan-temoigne-a-la-commission-parlementaire-sur-les-transports-et-lenvironnement-et-interpelle-le-ministre-bonnarde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phan.org/2019/04/commission-parlementaire-du-pl-17-le-ministre-bonnardel%e2%80%89laisse-les-personnes-handicapees-sur-la-voie-de-garage/" TargetMode="External"/><Relationship Id="rId22" Type="http://schemas.openxmlformats.org/officeDocument/2006/relationships/hyperlink" Target="https://cophan.org/wp-content/uploads/2019/06/2019-06-07-MEM-COPHAN-politique-nationale-proche-aidant.pdf" TargetMode="External"/><Relationship Id="rId27" Type="http://schemas.openxmlformats.org/officeDocument/2006/relationships/hyperlink" Target="https://www.lesaffaires.com/dossier/infrastructures-et-grands-projets/quebec-a-devoile-son-concept-de-ses-maisons-des-aines/614427" TargetMode="External"/><Relationship Id="rId30" Type="http://schemas.openxmlformats.org/officeDocument/2006/relationships/hyperlink" Target="https://www.fm1069.ca/audio/267287/27-novembre-veronique-vezina-representante-au-cophan-confederation-des-organismes-de-personnes-handicapees-parle-de-la-maison-des-aines-annonce-hier-par-la-ministre-marguerite-blais" TargetMode="External"/><Relationship Id="rId35" Type="http://schemas.openxmlformats.org/officeDocument/2006/relationships/hyperlink" Target="https://cophan.org/wp-content/uploads/2019/06/2019-06-07-MEM-COPHAN-politique-nationale-proche-aidant.pdf" TargetMode="External"/><Relationship Id="rId43" Type="http://schemas.openxmlformats.org/officeDocument/2006/relationships/hyperlink" Target="https://fr.caseconference.ca/home" TargetMode="External"/><Relationship Id="rId48" Type="http://schemas.openxmlformats.org/officeDocument/2006/relationships/hyperlink" Target="https://cophan.org/2019/10/lenvironnement-social-partie-integrante-de-la-politique-de-mobilite-durable-commentaires-sur-les-enjeux-specifiques-lies-au-transport-des-personnes/" TargetMode="External"/><Relationship Id="rId56"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https://cophan.org/wp-content/uploads/2019/05/2019-04-08-AVIS-COPHAN-Reglement_-transport_accessible.pdf" TargetMode="External"/><Relationship Id="rId3" Type="http://schemas.openxmlformats.org/officeDocument/2006/relationships/styles" Target="styles.xml"/><Relationship Id="rId12" Type="http://schemas.openxmlformats.org/officeDocument/2006/relationships/hyperlink" Target="https://cophan.org/2019/04/projet-de-loi-17-wo-les-moteurs-m-le-ministre%e2%80%89/" TargetMode="External"/><Relationship Id="rId17" Type="http://schemas.openxmlformats.org/officeDocument/2006/relationships/hyperlink" Target="https://ici.radio-canada.ca/nouvelle/1168491/projet-loi-taxi-rien-transport-adapte" TargetMode="External"/><Relationship Id="rId25" Type="http://schemas.openxmlformats.org/officeDocument/2006/relationships/hyperlink" Target="https://cophan.org/2019/11/enfin-une-meilleure-option-pour-les-personnes-de-moins-de-65-ans-vivant-en-chsld/" TargetMode="External"/><Relationship Id="rId33" Type="http://schemas.openxmlformats.org/officeDocument/2006/relationships/hyperlink" Target="http://cophan.org/wp-content/uploads/2017/07/2017-07-11-MEM-COPHAN-canada-accessible.pdf" TargetMode="External"/><Relationship Id="rId38" Type="http://schemas.openxmlformats.org/officeDocument/2006/relationships/hyperlink" Target="https://cophan.org/wp-content/uploads/2018/04/2018-04-11-MEM-COPHAN-PL-173-instauration-revenu-base.pdf" TargetMode="External"/><Relationship Id="rId46" Type="http://schemas.openxmlformats.org/officeDocument/2006/relationships/hyperlink" Target="https://www.fm1069.ca/audio/267287/27-novembre-veronique-vezina-representante-au-cophan-confederation-des-organismes-de-personnes-handicapees-parle-de-la-maison-des-aines-annonce-hier-par-la-ministre-marguerite-blais" TargetMode="External"/><Relationship Id="rId20" Type="http://schemas.openxmlformats.org/officeDocument/2006/relationships/hyperlink" Target="https://canalm.vuesetvoix.com/app/uploads/2019/05/20190513_al.mp3" TargetMode="External"/><Relationship Id="rId41" Type="http://schemas.openxmlformats.org/officeDocument/2006/relationships/hyperlink" Target="https://cophan.org/wp-content/uploads/2018/09/2018-09-12-MEM-COPHAN-CIPH.pdf" TargetMode="External"/><Relationship Id="rId54" Type="http://schemas.openxmlformats.org/officeDocument/2006/relationships/hyperlink" Target="https://cophan.org/2020/03/personnes-handicapees-6-aspects-prioritaires-a-tres-court-ter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ournalmetro.com/actualites/national/2309502/taxi-les-personnes-handicapees-pas-consultees-et-inquietes/" TargetMode="External"/><Relationship Id="rId23" Type="http://schemas.openxmlformats.org/officeDocument/2006/relationships/hyperlink" Target="http://www.assnat.qc.ca/fr/video-audio/archives-parlementaires/travaux-commissions/AudioVideo-82085.html" TargetMode="External"/><Relationship Id="rId28" Type="http://schemas.openxmlformats.org/officeDocument/2006/relationships/hyperlink" Target="https://www.journaldequebec.com/2019/11/26/la-construction-des-maisons-des-aines-sera-autorisee-en-mai" TargetMode="External"/><Relationship Id="rId36" Type="http://schemas.openxmlformats.org/officeDocument/2006/relationships/hyperlink" Target="https://cophan.org/wp-content/uploads/2019/09/2019-09-18-COPHAN-MEM-PL-18.pdf" TargetMode="External"/><Relationship Id="rId49" Type="http://schemas.openxmlformats.org/officeDocument/2006/relationships/hyperlink" Target="https://cophan.org/wp-content/uploads/2019/05/2019-05-COPHAN-MEM-PL-17-transport-remunere-personnes-par-automobiles-.pdf"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cophan.org/2019/12/pere-noel-je-voudrais-taider-meme-si-je-suis-en-fauteuil-roulant/" TargetMode="External"/><Relationship Id="rId44" Type="http://schemas.openxmlformats.org/officeDocument/2006/relationships/hyperlink" Target="https://cophan.org/wp-content/uploads/2019/06/2019-06-07-MEM-COPHAN-politique-nationale-proche-aidant.pdf" TargetMode="External"/><Relationship Id="rId52" Type="http://schemas.openxmlformats.org/officeDocument/2006/relationships/hyperlink" Target="https://cophan.org/2020/02/commentaires-sur-la-phase-ii-du-reglement-sur-les-transports-accessibles-aux-personnes-handicapees-fevrier-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443E5-D4F2-40FB-849C-F5411ACD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48</Pages>
  <Words>15147</Words>
  <Characters>83314</Characters>
  <Application>Microsoft Office Word</Application>
  <DocSecurity>0</DocSecurity>
  <Lines>694</Lines>
  <Paragraphs>196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d'activités</vt:lpstr>
      <vt:lpstr>Rapport d'activités</vt:lpstr>
    </vt:vector>
  </TitlesOfParts>
  <Company>Universite du Quebec a Montreal</Company>
  <LinksUpToDate>false</LinksUpToDate>
  <CharactersWithSpaces>98265</CharactersWithSpaces>
  <SharedDoc>false</SharedDoc>
  <HLinks>
    <vt:vector size="450" baseType="variant">
      <vt:variant>
        <vt:i4>5439563</vt:i4>
      </vt:variant>
      <vt:variant>
        <vt:i4>393</vt:i4>
      </vt:variant>
      <vt:variant>
        <vt:i4>0</vt:i4>
      </vt:variant>
      <vt:variant>
        <vt:i4>5</vt:i4>
      </vt:variant>
      <vt:variant>
        <vt:lpwstr>http://cophan.org/wp-content/uploads/2018/01/2018-01-MEM-COPHAN-CAT-SHQ-1.pdf</vt:lpwstr>
      </vt:variant>
      <vt:variant>
        <vt:lpwstr/>
      </vt:variant>
      <vt:variant>
        <vt:i4>786501</vt:i4>
      </vt:variant>
      <vt:variant>
        <vt:i4>390</vt:i4>
      </vt:variant>
      <vt:variant>
        <vt:i4>0</vt:i4>
      </vt:variant>
      <vt:variant>
        <vt:i4>5</vt:i4>
      </vt:variant>
      <vt:variant>
        <vt:lpwstr>http://www.assnat.qc.ca/fr/video-audio/archives-parlementaires/travaux-commissions/AudioVideo-75015.html</vt:lpwstr>
      </vt:variant>
      <vt:variant>
        <vt:lpwstr/>
      </vt:variant>
      <vt:variant>
        <vt:i4>1310801</vt:i4>
      </vt:variant>
      <vt:variant>
        <vt:i4>387</vt:i4>
      </vt:variant>
      <vt:variant>
        <vt:i4>0</vt:i4>
      </vt:variant>
      <vt:variant>
        <vt:i4>5</vt:i4>
      </vt:variant>
      <vt:variant>
        <vt:lpwstr>http://cophan.org/wp-content/uploads/2018/02/2018-02-13-MEM-COPHAN-CTE-code-securite-routiere.pdf</vt:lpwstr>
      </vt:variant>
      <vt:variant>
        <vt:lpwstr/>
      </vt:variant>
      <vt:variant>
        <vt:i4>327744</vt:i4>
      </vt:variant>
      <vt:variant>
        <vt:i4>384</vt:i4>
      </vt:variant>
      <vt:variant>
        <vt:i4>0</vt:i4>
      </vt:variant>
      <vt:variant>
        <vt:i4>5</vt:i4>
      </vt:variant>
      <vt:variant>
        <vt:lpwstr>http://www.assnat.qc.ca/fr/video-audio/archives-parlementaires/travaux-commissions/AudioVideo-75383.html</vt:lpwstr>
      </vt:variant>
      <vt:variant>
        <vt:lpwstr/>
      </vt:variant>
      <vt:variant>
        <vt:i4>3604523</vt:i4>
      </vt:variant>
      <vt:variant>
        <vt:i4>381</vt:i4>
      </vt:variant>
      <vt:variant>
        <vt:i4>0</vt:i4>
      </vt:variant>
      <vt:variant>
        <vt:i4>5</vt:i4>
      </vt:variant>
      <vt:variant>
        <vt:lpwstr>http://cophan.org/2017/06/letat-lamentable-des-services-aux-personnes-handicapees-confirme-dans-quatre-rapports-publies-en-catimini-par-le-gouvernement-du-quebec/</vt:lpwstr>
      </vt:variant>
      <vt:variant>
        <vt:lpwstr/>
      </vt:variant>
      <vt:variant>
        <vt:i4>4063261</vt:i4>
      </vt:variant>
      <vt:variant>
        <vt:i4>378</vt:i4>
      </vt:variant>
      <vt:variant>
        <vt:i4>0</vt:i4>
      </vt:variant>
      <vt:variant>
        <vt:i4>5</vt:i4>
      </vt:variant>
      <vt:variant>
        <vt:lpwstr>http://iris-recherche.s3.amazonaws.com/uploads/publication/file/RQ-ACA_WEB.pdf</vt:lpwstr>
      </vt:variant>
      <vt:variant>
        <vt:lpwstr/>
      </vt:variant>
      <vt:variant>
        <vt:i4>6488109</vt:i4>
      </vt:variant>
      <vt:variant>
        <vt:i4>375</vt:i4>
      </vt:variant>
      <vt:variant>
        <vt:i4>0</vt:i4>
      </vt:variant>
      <vt:variant>
        <vt:i4>5</vt:i4>
      </vt:variant>
      <vt:variant>
        <vt:lpwstr>http://www.elections.ca/content.aspx?section=vot&amp;dir=spe/mtng&amp;document=index&amp;lang=cliquant sur ce lien</vt:lpwstr>
      </vt:variant>
      <vt:variant>
        <vt:lpwstr/>
      </vt:variant>
      <vt:variant>
        <vt:i4>6488112</vt:i4>
      </vt:variant>
      <vt:variant>
        <vt:i4>372</vt:i4>
      </vt:variant>
      <vt:variant>
        <vt:i4>0</vt:i4>
      </vt:variant>
      <vt:variant>
        <vt:i4>5</vt:i4>
      </vt:variant>
      <vt:variant>
        <vt:lpwstr>https://www.lesoleil.com/actualite/politique/solidarite-sociale-quebec-corrige-le-tir-8e182f54bf96bd53174727282f7f683f</vt:lpwstr>
      </vt:variant>
      <vt:variant>
        <vt:lpwstr/>
      </vt:variant>
      <vt:variant>
        <vt:i4>851972</vt:i4>
      </vt:variant>
      <vt:variant>
        <vt:i4>369</vt:i4>
      </vt:variant>
      <vt:variant>
        <vt:i4>0</vt:i4>
      </vt:variant>
      <vt:variant>
        <vt:i4>5</vt:i4>
      </vt:variant>
      <vt:variant>
        <vt:lpwstr>http://cophan.org/2018/03/linstauration-du-revenu-de-base-une-etape-cruciale-a-franchir-avant-les-elections/</vt:lpwstr>
      </vt:variant>
      <vt:variant>
        <vt:lpwstr/>
      </vt:variant>
      <vt:variant>
        <vt:i4>1966092</vt:i4>
      </vt:variant>
      <vt:variant>
        <vt:i4>366</vt:i4>
      </vt:variant>
      <vt:variant>
        <vt:i4>0</vt:i4>
      </vt:variant>
      <vt:variant>
        <vt:i4>5</vt:i4>
      </vt:variant>
      <vt:variant>
        <vt:lpwstr>https://www.ledevoir.com/politique/quebec/519235/hausse-inegale-du-paiement-de-solidarite</vt:lpwstr>
      </vt:variant>
      <vt:variant>
        <vt:lpwstr/>
      </vt:variant>
      <vt:variant>
        <vt:i4>6684715</vt:i4>
      </vt:variant>
      <vt:variant>
        <vt:i4>363</vt:i4>
      </vt:variant>
      <vt:variant>
        <vt:i4>0</vt:i4>
      </vt:variant>
      <vt:variant>
        <vt:i4>5</vt:i4>
      </vt:variant>
      <vt:variant>
        <vt:lpwstr>https://www.ledevoir.com/politique/quebec/518504/surtitre-la-solidarite-sociale-en-annee-electorale</vt:lpwstr>
      </vt:variant>
      <vt:variant>
        <vt:lpwstr/>
      </vt:variant>
      <vt:variant>
        <vt:i4>7471148</vt:i4>
      </vt:variant>
      <vt:variant>
        <vt:i4>360</vt:i4>
      </vt:variant>
      <vt:variant>
        <vt:i4>0</vt:i4>
      </vt:variant>
      <vt:variant>
        <vt:i4>5</vt:i4>
      </vt:variant>
      <vt:variant>
        <vt:lpwstr>http://cophan.org/2017/12/plan-daction-pour-linclusion-economique-et-la-participation-sociale-2017-2023-les-personnes-handicapees-ont-hate-a-2023/</vt:lpwstr>
      </vt:variant>
      <vt:variant>
        <vt:lpwstr/>
      </vt:variant>
      <vt:variant>
        <vt:i4>7667834</vt:i4>
      </vt:variant>
      <vt:variant>
        <vt:i4>357</vt:i4>
      </vt:variant>
      <vt:variant>
        <vt:i4>0</vt:i4>
      </vt:variant>
      <vt:variant>
        <vt:i4>5</vt:i4>
      </vt:variant>
      <vt:variant>
        <vt:lpwstr>http://cophan.org/2017/11/revenu-minimum-garanti-le-maintien-du-statu-quo-pour-les-personnes-ayant-des-limitations-fonctionnelles/</vt:lpwstr>
      </vt:variant>
      <vt:variant>
        <vt:lpwstr/>
      </vt:variant>
      <vt:variant>
        <vt:i4>3735660</vt:i4>
      </vt:variant>
      <vt:variant>
        <vt:i4>354</vt:i4>
      </vt:variant>
      <vt:variant>
        <vt:i4>0</vt:i4>
      </vt:variant>
      <vt:variant>
        <vt:i4>5</vt:i4>
      </vt:variant>
      <vt:variant>
        <vt:lpwstr>http://www.ledevoir.com/politique/quebec/501833/le-soutien-a-domicile-pour-les-handicapes-a-diminue</vt:lpwstr>
      </vt:variant>
      <vt:variant>
        <vt:lpwstr/>
      </vt:variant>
      <vt:variant>
        <vt:i4>7798906</vt:i4>
      </vt:variant>
      <vt:variant>
        <vt:i4>351</vt:i4>
      </vt:variant>
      <vt:variant>
        <vt:i4>0</vt:i4>
      </vt:variant>
      <vt:variant>
        <vt:i4>5</vt:i4>
      </vt:variant>
      <vt:variant>
        <vt:lpwstr>http://www.amitele.ca/category/ca-me-regarde/media/les-standards-daccessibilite-web</vt:lpwstr>
      </vt:variant>
      <vt:variant>
        <vt:lpwstr/>
      </vt:variant>
      <vt:variant>
        <vt:i4>3604523</vt:i4>
      </vt:variant>
      <vt:variant>
        <vt:i4>348</vt:i4>
      </vt:variant>
      <vt:variant>
        <vt:i4>0</vt:i4>
      </vt:variant>
      <vt:variant>
        <vt:i4>5</vt:i4>
      </vt:variant>
      <vt:variant>
        <vt:lpwstr>http://cophan.org/2017/06/letat-lamentable-des-services-aux-personnes-handicapees-confirme-dans-quatre-rapports-publies-en-catimini-par-le-gouvernement-du-quebec/</vt:lpwstr>
      </vt:variant>
      <vt:variant>
        <vt:lpwstr/>
      </vt:variant>
      <vt:variant>
        <vt:i4>6488127</vt:i4>
      </vt:variant>
      <vt:variant>
        <vt:i4>345</vt:i4>
      </vt:variant>
      <vt:variant>
        <vt:i4>0</vt:i4>
      </vt:variant>
      <vt:variant>
        <vt:i4>5</vt:i4>
      </vt:variant>
      <vt:variant>
        <vt:lpwstr>http://cophan.org/2017/05/le-soutien-a-domicile-aussi-pour-les-personnes-en-situation-de-handicap/</vt:lpwstr>
      </vt:variant>
      <vt:variant>
        <vt:lpwstr/>
      </vt:variant>
      <vt:variant>
        <vt:i4>196618</vt:i4>
      </vt:variant>
      <vt:variant>
        <vt:i4>342</vt:i4>
      </vt:variant>
      <vt:variant>
        <vt:i4>0</vt:i4>
      </vt:variant>
      <vt:variant>
        <vt:i4>5</vt:i4>
      </vt:variant>
      <vt:variant>
        <vt:lpwstr>https://canalm.vuesetvoix.com/app/uploads/2017/04/20170411_audreyannetrudel_entrevueal.mp3</vt:lpwstr>
      </vt:variant>
      <vt:variant>
        <vt:lpwstr/>
      </vt:variant>
      <vt:variant>
        <vt:i4>655388</vt:i4>
      </vt:variant>
      <vt:variant>
        <vt:i4>339</vt:i4>
      </vt:variant>
      <vt:variant>
        <vt:i4>0</vt:i4>
      </vt:variant>
      <vt:variant>
        <vt:i4>5</vt:i4>
      </vt:variant>
      <vt:variant>
        <vt:lpwstr>https://www.google.com/url?q=https%3A%2F%2Fcanalm.vuesetvoix.com%2Fradio%2Femissions%2Fparactualites%2Frapport-de-cophan-laccessibilite-web%2F&amp;sa=D&amp;sntz=1&amp;usg=AFQjCNHcpOJgU4e2so1ZpyQm8C4hurarAA</vt:lpwstr>
      </vt:variant>
      <vt:variant>
        <vt:lpwstr/>
      </vt:variant>
      <vt:variant>
        <vt:i4>1048631</vt:i4>
      </vt:variant>
      <vt:variant>
        <vt:i4>332</vt:i4>
      </vt:variant>
      <vt:variant>
        <vt:i4>0</vt:i4>
      </vt:variant>
      <vt:variant>
        <vt:i4>5</vt:i4>
      </vt:variant>
      <vt:variant>
        <vt:lpwstr/>
      </vt:variant>
      <vt:variant>
        <vt:lpwstr>_Toc512346432</vt:lpwstr>
      </vt:variant>
      <vt:variant>
        <vt:i4>1048631</vt:i4>
      </vt:variant>
      <vt:variant>
        <vt:i4>326</vt:i4>
      </vt:variant>
      <vt:variant>
        <vt:i4>0</vt:i4>
      </vt:variant>
      <vt:variant>
        <vt:i4>5</vt:i4>
      </vt:variant>
      <vt:variant>
        <vt:lpwstr/>
      </vt:variant>
      <vt:variant>
        <vt:lpwstr>_Toc512346431</vt:lpwstr>
      </vt:variant>
      <vt:variant>
        <vt:i4>1048631</vt:i4>
      </vt:variant>
      <vt:variant>
        <vt:i4>320</vt:i4>
      </vt:variant>
      <vt:variant>
        <vt:i4>0</vt:i4>
      </vt:variant>
      <vt:variant>
        <vt:i4>5</vt:i4>
      </vt:variant>
      <vt:variant>
        <vt:lpwstr/>
      </vt:variant>
      <vt:variant>
        <vt:lpwstr>_Toc512346430</vt:lpwstr>
      </vt:variant>
      <vt:variant>
        <vt:i4>1114167</vt:i4>
      </vt:variant>
      <vt:variant>
        <vt:i4>314</vt:i4>
      </vt:variant>
      <vt:variant>
        <vt:i4>0</vt:i4>
      </vt:variant>
      <vt:variant>
        <vt:i4>5</vt:i4>
      </vt:variant>
      <vt:variant>
        <vt:lpwstr/>
      </vt:variant>
      <vt:variant>
        <vt:lpwstr>_Toc512346429</vt:lpwstr>
      </vt:variant>
      <vt:variant>
        <vt:i4>1114167</vt:i4>
      </vt:variant>
      <vt:variant>
        <vt:i4>308</vt:i4>
      </vt:variant>
      <vt:variant>
        <vt:i4>0</vt:i4>
      </vt:variant>
      <vt:variant>
        <vt:i4>5</vt:i4>
      </vt:variant>
      <vt:variant>
        <vt:lpwstr/>
      </vt:variant>
      <vt:variant>
        <vt:lpwstr>_Toc512346428</vt:lpwstr>
      </vt:variant>
      <vt:variant>
        <vt:i4>1114167</vt:i4>
      </vt:variant>
      <vt:variant>
        <vt:i4>302</vt:i4>
      </vt:variant>
      <vt:variant>
        <vt:i4>0</vt:i4>
      </vt:variant>
      <vt:variant>
        <vt:i4>5</vt:i4>
      </vt:variant>
      <vt:variant>
        <vt:lpwstr/>
      </vt:variant>
      <vt:variant>
        <vt:lpwstr>_Toc512346427</vt:lpwstr>
      </vt:variant>
      <vt:variant>
        <vt:i4>1114167</vt:i4>
      </vt:variant>
      <vt:variant>
        <vt:i4>296</vt:i4>
      </vt:variant>
      <vt:variant>
        <vt:i4>0</vt:i4>
      </vt:variant>
      <vt:variant>
        <vt:i4>5</vt:i4>
      </vt:variant>
      <vt:variant>
        <vt:lpwstr/>
      </vt:variant>
      <vt:variant>
        <vt:lpwstr>_Toc512346426</vt:lpwstr>
      </vt:variant>
      <vt:variant>
        <vt:i4>1114167</vt:i4>
      </vt:variant>
      <vt:variant>
        <vt:i4>290</vt:i4>
      </vt:variant>
      <vt:variant>
        <vt:i4>0</vt:i4>
      </vt:variant>
      <vt:variant>
        <vt:i4>5</vt:i4>
      </vt:variant>
      <vt:variant>
        <vt:lpwstr/>
      </vt:variant>
      <vt:variant>
        <vt:lpwstr>_Toc512346425</vt:lpwstr>
      </vt:variant>
      <vt:variant>
        <vt:i4>1114167</vt:i4>
      </vt:variant>
      <vt:variant>
        <vt:i4>284</vt:i4>
      </vt:variant>
      <vt:variant>
        <vt:i4>0</vt:i4>
      </vt:variant>
      <vt:variant>
        <vt:i4>5</vt:i4>
      </vt:variant>
      <vt:variant>
        <vt:lpwstr/>
      </vt:variant>
      <vt:variant>
        <vt:lpwstr>_Toc512346424</vt:lpwstr>
      </vt:variant>
      <vt:variant>
        <vt:i4>1114167</vt:i4>
      </vt:variant>
      <vt:variant>
        <vt:i4>278</vt:i4>
      </vt:variant>
      <vt:variant>
        <vt:i4>0</vt:i4>
      </vt:variant>
      <vt:variant>
        <vt:i4>5</vt:i4>
      </vt:variant>
      <vt:variant>
        <vt:lpwstr/>
      </vt:variant>
      <vt:variant>
        <vt:lpwstr>_Toc512346423</vt:lpwstr>
      </vt:variant>
      <vt:variant>
        <vt:i4>1114167</vt:i4>
      </vt:variant>
      <vt:variant>
        <vt:i4>272</vt:i4>
      </vt:variant>
      <vt:variant>
        <vt:i4>0</vt:i4>
      </vt:variant>
      <vt:variant>
        <vt:i4>5</vt:i4>
      </vt:variant>
      <vt:variant>
        <vt:lpwstr/>
      </vt:variant>
      <vt:variant>
        <vt:lpwstr>_Toc512346422</vt:lpwstr>
      </vt:variant>
      <vt:variant>
        <vt:i4>1114167</vt:i4>
      </vt:variant>
      <vt:variant>
        <vt:i4>266</vt:i4>
      </vt:variant>
      <vt:variant>
        <vt:i4>0</vt:i4>
      </vt:variant>
      <vt:variant>
        <vt:i4>5</vt:i4>
      </vt:variant>
      <vt:variant>
        <vt:lpwstr/>
      </vt:variant>
      <vt:variant>
        <vt:lpwstr>_Toc512346421</vt:lpwstr>
      </vt:variant>
      <vt:variant>
        <vt:i4>1114167</vt:i4>
      </vt:variant>
      <vt:variant>
        <vt:i4>260</vt:i4>
      </vt:variant>
      <vt:variant>
        <vt:i4>0</vt:i4>
      </vt:variant>
      <vt:variant>
        <vt:i4>5</vt:i4>
      </vt:variant>
      <vt:variant>
        <vt:lpwstr/>
      </vt:variant>
      <vt:variant>
        <vt:lpwstr>_Toc512346420</vt:lpwstr>
      </vt:variant>
      <vt:variant>
        <vt:i4>1179703</vt:i4>
      </vt:variant>
      <vt:variant>
        <vt:i4>254</vt:i4>
      </vt:variant>
      <vt:variant>
        <vt:i4>0</vt:i4>
      </vt:variant>
      <vt:variant>
        <vt:i4>5</vt:i4>
      </vt:variant>
      <vt:variant>
        <vt:lpwstr/>
      </vt:variant>
      <vt:variant>
        <vt:lpwstr>_Toc512346419</vt:lpwstr>
      </vt:variant>
      <vt:variant>
        <vt:i4>1179703</vt:i4>
      </vt:variant>
      <vt:variant>
        <vt:i4>248</vt:i4>
      </vt:variant>
      <vt:variant>
        <vt:i4>0</vt:i4>
      </vt:variant>
      <vt:variant>
        <vt:i4>5</vt:i4>
      </vt:variant>
      <vt:variant>
        <vt:lpwstr/>
      </vt:variant>
      <vt:variant>
        <vt:lpwstr>_Toc512346418</vt:lpwstr>
      </vt:variant>
      <vt:variant>
        <vt:i4>1179703</vt:i4>
      </vt:variant>
      <vt:variant>
        <vt:i4>242</vt:i4>
      </vt:variant>
      <vt:variant>
        <vt:i4>0</vt:i4>
      </vt:variant>
      <vt:variant>
        <vt:i4>5</vt:i4>
      </vt:variant>
      <vt:variant>
        <vt:lpwstr/>
      </vt:variant>
      <vt:variant>
        <vt:lpwstr>_Toc512346417</vt:lpwstr>
      </vt:variant>
      <vt:variant>
        <vt:i4>1179703</vt:i4>
      </vt:variant>
      <vt:variant>
        <vt:i4>236</vt:i4>
      </vt:variant>
      <vt:variant>
        <vt:i4>0</vt:i4>
      </vt:variant>
      <vt:variant>
        <vt:i4>5</vt:i4>
      </vt:variant>
      <vt:variant>
        <vt:lpwstr/>
      </vt:variant>
      <vt:variant>
        <vt:lpwstr>_Toc512346416</vt:lpwstr>
      </vt:variant>
      <vt:variant>
        <vt:i4>1179703</vt:i4>
      </vt:variant>
      <vt:variant>
        <vt:i4>230</vt:i4>
      </vt:variant>
      <vt:variant>
        <vt:i4>0</vt:i4>
      </vt:variant>
      <vt:variant>
        <vt:i4>5</vt:i4>
      </vt:variant>
      <vt:variant>
        <vt:lpwstr/>
      </vt:variant>
      <vt:variant>
        <vt:lpwstr>_Toc512346415</vt:lpwstr>
      </vt:variant>
      <vt:variant>
        <vt:i4>1179703</vt:i4>
      </vt:variant>
      <vt:variant>
        <vt:i4>224</vt:i4>
      </vt:variant>
      <vt:variant>
        <vt:i4>0</vt:i4>
      </vt:variant>
      <vt:variant>
        <vt:i4>5</vt:i4>
      </vt:variant>
      <vt:variant>
        <vt:lpwstr/>
      </vt:variant>
      <vt:variant>
        <vt:lpwstr>_Toc512346414</vt:lpwstr>
      </vt:variant>
      <vt:variant>
        <vt:i4>1179703</vt:i4>
      </vt:variant>
      <vt:variant>
        <vt:i4>218</vt:i4>
      </vt:variant>
      <vt:variant>
        <vt:i4>0</vt:i4>
      </vt:variant>
      <vt:variant>
        <vt:i4>5</vt:i4>
      </vt:variant>
      <vt:variant>
        <vt:lpwstr/>
      </vt:variant>
      <vt:variant>
        <vt:lpwstr>_Toc512346413</vt:lpwstr>
      </vt:variant>
      <vt:variant>
        <vt:i4>1179703</vt:i4>
      </vt:variant>
      <vt:variant>
        <vt:i4>212</vt:i4>
      </vt:variant>
      <vt:variant>
        <vt:i4>0</vt:i4>
      </vt:variant>
      <vt:variant>
        <vt:i4>5</vt:i4>
      </vt:variant>
      <vt:variant>
        <vt:lpwstr/>
      </vt:variant>
      <vt:variant>
        <vt:lpwstr>_Toc512346412</vt:lpwstr>
      </vt:variant>
      <vt:variant>
        <vt:i4>1179703</vt:i4>
      </vt:variant>
      <vt:variant>
        <vt:i4>206</vt:i4>
      </vt:variant>
      <vt:variant>
        <vt:i4>0</vt:i4>
      </vt:variant>
      <vt:variant>
        <vt:i4>5</vt:i4>
      </vt:variant>
      <vt:variant>
        <vt:lpwstr/>
      </vt:variant>
      <vt:variant>
        <vt:lpwstr>_Toc512346411</vt:lpwstr>
      </vt:variant>
      <vt:variant>
        <vt:i4>1179703</vt:i4>
      </vt:variant>
      <vt:variant>
        <vt:i4>200</vt:i4>
      </vt:variant>
      <vt:variant>
        <vt:i4>0</vt:i4>
      </vt:variant>
      <vt:variant>
        <vt:i4>5</vt:i4>
      </vt:variant>
      <vt:variant>
        <vt:lpwstr/>
      </vt:variant>
      <vt:variant>
        <vt:lpwstr>_Toc512346410</vt:lpwstr>
      </vt:variant>
      <vt:variant>
        <vt:i4>1245239</vt:i4>
      </vt:variant>
      <vt:variant>
        <vt:i4>194</vt:i4>
      </vt:variant>
      <vt:variant>
        <vt:i4>0</vt:i4>
      </vt:variant>
      <vt:variant>
        <vt:i4>5</vt:i4>
      </vt:variant>
      <vt:variant>
        <vt:lpwstr/>
      </vt:variant>
      <vt:variant>
        <vt:lpwstr>_Toc512346409</vt:lpwstr>
      </vt:variant>
      <vt:variant>
        <vt:i4>1245239</vt:i4>
      </vt:variant>
      <vt:variant>
        <vt:i4>188</vt:i4>
      </vt:variant>
      <vt:variant>
        <vt:i4>0</vt:i4>
      </vt:variant>
      <vt:variant>
        <vt:i4>5</vt:i4>
      </vt:variant>
      <vt:variant>
        <vt:lpwstr/>
      </vt:variant>
      <vt:variant>
        <vt:lpwstr>_Toc512346408</vt:lpwstr>
      </vt:variant>
      <vt:variant>
        <vt:i4>1245239</vt:i4>
      </vt:variant>
      <vt:variant>
        <vt:i4>182</vt:i4>
      </vt:variant>
      <vt:variant>
        <vt:i4>0</vt:i4>
      </vt:variant>
      <vt:variant>
        <vt:i4>5</vt:i4>
      </vt:variant>
      <vt:variant>
        <vt:lpwstr/>
      </vt:variant>
      <vt:variant>
        <vt:lpwstr>_Toc512346407</vt:lpwstr>
      </vt:variant>
      <vt:variant>
        <vt:i4>1245239</vt:i4>
      </vt:variant>
      <vt:variant>
        <vt:i4>176</vt:i4>
      </vt:variant>
      <vt:variant>
        <vt:i4>0</vt:i4>
      </vt:variant>
      <vt:variant>
        <vt:i4>5</vt:i4>
      </vt:variant>
      <vt:variant>
        <vt:lpwstr/>
      </vt:variant>
      <vt:variant>
        <vt:lpwstr>_Toc512346406</vt:lpwstr>
      </vt:variant>
      <vt:variant>
        <vt:i4>1245239</vt:i4>
      </vt:variant>
      <vt:variant>
        <vt:i4>170</vt:i4>
      </vt:variant>
      <vt:variant>
        <vt:i4>0</vt:i4>
      </vt:variant>
      <vt:variant>
        <vt:i4>5</vt:i4>
      </vt:variant>
      <vt:variant>
        <vt:lpwstr/>
      </vt:variant>
      <vt:variant>
        <vt:lpwstr>_Toc512346405</vt:lpwstr>
      </vt:variant>
      <vt:variant>
        <vt:i4>1245239</vt:i4>
      </vt:variant>
      <vt:variant>
        <vt:i4>164</vt:i4>
      </vt:variant>
      <vt:variant>
        <vt:i4>0</vt:i4>
      </vt:variant>
      <vt:variant>
        <vt:i4>5</vt:i4>
      </vt:variant>
      <vt:variant>
        <vt:lpwstr/>
      </vt:variant>
      <vt:variant>
        <vt:lpwstr>_Toc512346404</vt:lpwstr>
      </vt:variant>
      <vt:variant>
        <vt:i4>1245239</vt:i4>
      </vt:variant>
      <vt:variant>
        <vt:i4>158</vt:i4>
      </vt:variant>
      <vt:variant>
        <vt:i4>0</vt:i4>
      </vt:variant>
      <vt:variant>
        <vt:i4>5</vt:i4>
      </vt:variant>
      <vt:variant>
        <vt:lpwstr/>
      </vt:variant>
      <vt:variant>
        <vt:lpwstr>_Toc512346403</vt:lpwstr>
      </vt:variant>
      <vt:variant>
        <vt:i4>1245239</vt:i4>
      </vt:variant>
      <vt:variant>
        <vt:i4>152</vt:i4>
      </vt:variant>
      <vt:variant>
        <vt:i4>0</vt:i4>
      </vt:variant>
      <vt:variant>
        <vt:i4>5</vt:i4>
      </vt:variant>
      <vt:variant>
        <vt:lpwstr/>
      </vt:variant>
      <vt:variant>
        <vt:lpwstr>_Toc512346402</vt:lpwstr>
      </vt:variant>
      <vt:variant>
        <vt:i4>1245239</vt:i4>
      </vt:variant>
      <vt:variant>
        <vt:i4>146</vt:i4>
      </vt:variant>
      <vt:variant>
        <vt:i4>0</vt:i4>
      </vt:variant>
      <vt:variant>
        <vt:i4>5</vt:i4>
      </vt:variant>
      <vt:variant>
        <vt:lpwstr/>
      </vt:variant>
      <vt:variant>
        <vt:lpwstr>_Toc512346401</vt:lpwstr>
      </vt:variant>
      <vt:variant>
        <vt:i4>1245239</vt:i4>
      </vt:variant>
      <vt:variant>
        <vt:i4>140</vt:i4>
      </vt:variant>
      <vt:variant>
        <vt:i4>0</vt:i4>
      </vt:variant>
      <vt:variant>
        <vt:i4>5</vt:i4>
      </vt:variant>
      <vt:variant>
        <vt:lpwstr/>
      </vt:variant>
      <vt:variant>
        <vt:lpwstr>_Toc512346400</vt:lpwstr>
      </vt:variant>
      <vt:variant>
        <vt:i4>1703984</vt:i4>
      </vt:variant>
      <vt:variant>
        <vt:i4>134</vt:i4>
      </vt:variant>
      <vt:variant>
        <vt:i4>0</vt:i4>
      </vt:variant>
      <vt:variant>
        <vt:i4>5</vt:i4>
      </vt:variant>
      <vt:variant>
        <vt:lpwstr/>
      </vt:variant>
      <vt:variant>
        <vt:lpwstr>_Toc512346399</vt:lpwstr>
      </vt:variant>
      <vt:variant>
        <vt:i4>1703984</vt:i4>
      </vt:variant>
      <vt:variant>
        <vt:i4>128</vt:i4>
      </vt:variant>
      <vt:variant>
        <vt:i4>0</vt:i4>
      </vt:variant>
      <vt:variant>
        <vt:i4>5</vt:i4>
      </vt:variant>
      <vt:variant>
        <vt:lpwstr/>
      </vt:variant>
      <vt:variant>
        <vt:lpwstr>_Toc512346398</vt:lpwstr>
      </vt:variant>
      <vt:variant>
        <vt:i4>1703984</vt:i4>
      </vt:variant>
      <vt:variant>
        <vt:i4>122</vt:i4>
      </vt:variant>
      <vt:variant>
        <vt:i4>0</vt:i4>
      </vt:variant>
      <vt:variant>
        <vt:i4>5</vt:i4>
      </vt:variant>
      <vt:variant>
        <vt:lpwstr/>
      </vt:variant>
      <vt:variant>
        <vt:lpwstr>_Toc512346397</vt:lpwstr>
      </vt:variant>
      <vt:variant>
        <vt:i4>1703984</vt:i4>
      </vt:variant>
      <vt:variant>
        <vt:i4>116</vt:i4>
      </vt:variant>
      <vt:variant>
        <vt:i4>0</vt:i4>
      </vt:variant>
      <vt:variant>
        <vt:i4>5</vt:i4>
      </vt:variant>
      <vt:variant>
        <vt:lpwstr/>
      </vt:variant>
      <vt:variant>
        <vt:lpwstr>_Toc512346396</vt:lpwstr>
      </vt:variant>
      <vt:variant>
        <vt:i4>1703984</vt:i4>
      </vt:variant>
      <vt:variant>
        <vt:i4>110</vt:i4>
      </vt:variant>
      <vt:variant>
        <vt:i4>0</vt:i4>
      </vt:variant>
      <vt:variant>
        <vt:i4>5</vt:i4>
      </vt:variant>
      <vt:variant>
        <vt:lpwstr/>
      </vt:variant>
      <vt:variant>
        <vt:lpwstr>_Toc512346395</vt:lpwstr>
      </vt:variant>
      <vt:variant>
        <vt:i4>1703984</vt:i4>
      </vt:variant>
      <vt:variant>
        <vt:i4>104</vt:i4>
      </vt:variant>
      <vt:variant>
        <vt:i4>0</vt:i4>
      </vt:variant>
      <vt:variant>
        <vt:i4>5</vt:i4>
      </vt:variant>
      <vt:variant>
        <vt:lpwstr/>
      </vt:variant>
      <vt:variant>
        <vt:lpwstr>_Toc512346394</vt:lpwstr>
      </vt:variant>
      <vt:variant>
        <vt:i4>1703984</vt:i4>
      </vt:variant>
      <vt:variant>
        <vt:i4>98</vt:i4>
      </vt:variant>
      <vt:variant>
        <vt:i4>0</vt:i4>
      </vt:variant>
      <vt:variant>
        <vt:i4>5</vt:i4>
      </vt:variant>
      <vt:variant>
        <vt:lpwstr/>
      </vt:variant>
      <vt:variant>
        <vt:lpwstr>_Toc512346393</vt:lpwstr>
      </vt:variant>
      <vt:variant>
        <vt:i4>1703984</vt:i4>
      </vt:variant>
      <vt:variant>
        <vt:i4>92</vt:i4>
      </vt:variant>
      <vt:variant>
        <vt:i4>0</vt:i4>
      </vt:variant>
      <vt:variant>
        <vt:i4>5</vt:i4>
      </vt:variant>
      <vt:variant>
        <vt:lpwstr/>
      </vt:variant>
      <vt:variant>
        <vt:lpwstr>_Toc512346392</vt:lpwstr>
      </vt:variant>
      <vt:variant>
        <vt:i4>1703984</vt:i4>
      </vt:variant>
      <vt:variant>
        <vt:i4>86</vt:i4>
      </vt:variant>
      <vt:variant>
        <vt:i4>0</vt:i4>
      </vt:variant>
      <vt:variant>
        <vt:i4>5</vt:i4>
      </vt:variant>
      <vt:variant>
        <vt:lpwstr/>
      </vt:variant>
      <vt:variant>
        <vt:lpwstr>_Toc512346391</vt:lpwstr>
      </vt:variant>
      <vt:variant>
        <vt:i4>1703984</vt:i4>
      </vt:variant>
      <vt:variant>
        <vt:i4>80</vt:i4>
      </vt:variant>
      <vt:variant>
        <vt:i4>0</vt:i4>
      </vt:variant>
      <vt:variant>
        <vt:i4>5</vt:i4>
      </vt:variant>
      <vt:variant>
        <vt:lpwstr/>
      </vt:variant>
      <vt:variant>
        <vt:lpwstr>_Toc512346390</vt:lpwstr>
      </vt:variant>
      <vt:variant>
        <vt:i4>1769520</vt:i4>
      </vt:variant>
      <vt:variant>
        <vt:i4>74</vt:i4>
      </vt:variant>
      <vt:variant>
        <vt:i4>0</vt:i4>
      </vt:variant>
      <vt:variant>
        <vt:i4>5</vt:i4>
      </vt:variant>
      <vt:variant>
        <vt:lpwstr/>
      </vt:variant>
      <vt:variant>
        <vt:lpwstr>_Toc512346389</vt:lpwstr>
      </vt:variant>
      <vt:variant>
        <vt:i4>1769520</vt:i4>
      </vt:variant>
      <vt:variant>
        <vt:i4>68</vt:i4>
      </vt:variant>
      <vt:variant>
        <vt:i4>0</vt:i4>
      </vt:variant>
      <vt:variant>
        <vt:i4>5</vt:i4>
      </vt:variant>
      <vt:variant>
        <vt:lpwstr/>
      </vt:variant>
      <vt:variant>
        <vt:lpwstr>_Toc512346388</vt:lpwstr>
      </vt:variant>
      <vt:variant>
        <vt:i4>1769520</vt:i4>
      </vt:variant>
      <vt:variant>
        <vt:i4>62</vt:i4>
      </vt:variant>
      <vt:variant>
        <vt:i4>0</vt:i4>
      </vt:variant>
      <vt:variant>
        <vt:i4>5</vt:i4>
      </vt:variant>
      <vt:variant>
        <vt:lpwstr/>
      </vt:variant>
      <vt:variant>
        <vt:lpwstr>_Toc512346387</vt:lpwstr>
      </vt:variant>
      <vt:variant>
        <vt:i4>1769520</vt:i4>
      </vt:variant>
      <vt:variant>
        <vt:i4>56</vt:i4>
      </vt:variant>
      <vt:variant>
        <vt:i4>0</vt:i4>
      </vt:variant>
      <vt:variant>
        <vt:i4>5</vt:i4>
      </vt:variant>
      <vt:variant>
        <vt:lpwstr/>
      </vt:variant>
      <vt:variant>
        <vt:lpwstr>_Toc512346386</vt:lpwstr>
      </vt:variant>
      <vt:variant>
        <vt:i4>1769520</vt:i4>
      </vt:variant>
      <vt:variant>
        <vt:i4>50</vt:i4>
      </vt:variant>
      <vt:variant>
        <vt:i4>0</vt:i4>
      </vt:variant>
      <vt:variant>
        <vt:i4>5</vt:i4>
      </vt:variant>
      <vt:variant>
        <vt:lpwstr/>
      </vt:variant>
      <vt:variant>
        <vt:lpwstr>_Toc512346385</vt:lpwstr>
      </vt:variant>
      <vt:variant>
        <vt:i4>1769520</vt:i4>
      </vt:variant>
      <vt:variant>
        <vt:i4>44</vt:i4>
      </vt:variant>
      <vt:variant>
        <vt:i4>0</vt:i4>
      </vt:variant>
      <vt:variant>
        <vt:i4>5</vt:i4>
      </vt:variant>
      <vt:variant>
        <vt:lpwstr/>
      </vt:variant>
      <vt:variant>
        <vt:lpwstr>_Toc512346384</vt:lpwstr>
      </vt:variant>
      <vt:variant>
        <vt:i4>1769520</vt:i4>
      </vt:variant>
      <vt:variant>
        <vt:i4>38</vt:i4>
      </vt:variant>
      <vt:variant>
        <vt:i4>0</vt:i4>
      </vt:variant>
      <vt:variant>
        <vt:i4>5</vt:i4>
      </vt:variant>
      <vt:variant>
        <vt:lpwstr/>
      </vt:variant>
      <vt:variant>
        <vt:lpwstr>_Toc512346383</vt:lpwstr>
      </vt:variant>
      <vt:variant>
        <vt:i4>1769520</vt:i4>
      </vt:variant>
      <vt:variant>
        <vt:i4>32</vt:i4>
      </vt:variant>
      <vt:variant>
        <vt:i4>0</vt:i4>
      </vt:variant>
      <vt:variant>
        <vt:i4>5</vt:i4>
      </vt:variant>
      <vt:variant>
        <vt:lpwstr/>
      </vt:variant>
      <vt:variant>
        <vt:lpwstr>_Toc512346382</vt:lpwstr>
      </vt:variant>
      <vt:variant>
        <vt:i4>1769520</vt:i4>
      </vt:variant>
      <vt:variant>
        <vt:i4>26</vt:i4>
      </vt:variant>
      <vt:variant>
        <vt:i4>0</vt:i4>
      </vt:variant>
      <vt:variant>
        <vt:i4>5</vt:i4>
      </vt:variant>
      <vt:variant>
        <vt:lpwstr/>
      </vt:variant>
      <vt:variant>
        <vt:lpwstr>_Toc512346381</vt:lpwstr>
      </vt:variant>
      <vt:variant>
        <vt:i4>1769520</vt:i4>
      </vt:variant>
      <vt:variant>
        <vt:i4>20</vt:i4>
      </vt:variant>
      <vt:variant>
        <vt:i4>0</vt:i4>
      </vt:variant>
      <vt:variant>
        <vt:i4>5</vt:i4>
      </vt:variant>
      <vt:variant>
        <vt:lpwstr/>
      </vt:variant>
      <vt:variant>
        <vt:lpwstr>_Toc512346380</vt:lpwstr>
      </vt:variant>
      <vt:variant>
        <vt:i4>1310768</vt:i4>
      </vt:variant>
      <vt:variant>
        <vt:i4>14</vt:i4>
      </vt:variant>
      <vt:variant>
        <vt:i4>0</vt:i4>
      </vt:variant>
      <vt:variant>
        <vt:i4>5</vt:i4>
      </vt:variant>
      <vt:variant>
        <vt:lpwstr/>
      </vt:variant>
      <vt:variant>
        <vt:lpwstr>_Toc512346379</vt:lpwstr>
      </vt:variant>
      <vt:variant>
        <vt:i4>1310768</vt:i4>
      </vt:variant>
      <vt:variant>
        <vt:i4>8</vt:i4>
      </vt:variant>
      <vt:variant>
        <vt:i4>0</vt:i4>
      </vt:variant>
      <vt:variant>
        <vt:i4>5</vt:i4>
      </vt:variant>
      <vt:variant>
        <vt:lpwstr/>
      </vt:variant>
      <vt:variant>
        <vt:lpwstr>_Toc512346378</vt:lpwstr>
      </vt:variant>
      <vt:variant>
        <vt:i4>1310768</vt:i4>
      </vt:variant>
      <vt:variant>
        <vt:i4>2</vt:i4>
      </vt:variant>
      <vt:variant>
        <vt:i4>0</vt:i4>
      </vt:variant>
      <vt:variant>
        <vt:i4>5</vt:i4>
      </vt:variant>
      <vt:variant>
        <vt:lpwstr/>
      </vt:variant>
      <vt:variant>
        <vt:lpwstr>_Toc512346377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dc:title>
  <dc:subject/>
  <dc:creator>Nathalie Vendruscolo</dc:creator>
  <cp:keywords/>
  <cp:lastModifiedBy>Véronique Vézina</cp:lastModifiedBy>
  <cp:revision>20</cp:revision>
  <cp:lastPrinted>2018-06-08T19:21:00Z</cp:lastPrinted>
  <dcterms:created xsi:type="dcterms:W3CDTF">2020-09-03T18:32:00Z</dcterms:created>
  <dcterms:modified xsi:type="dcterms:W3CDTF">2020-09-17T18:40:00Z</dcterms:modified>
</cp:coreProperties>
</file>