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D3E" w:rsidRPr="001B77A3" w:rsidRDefault="00FA0D3E" w:rsidP="000D202F">
      <w:pPr>
        <w:spacing w:before="120" w:after="120" w:line="276" w:lineRule="auto"/>
        <w:rPr>
          <w:rFonts w:ascii="Arial" w:hAnsi="Arial" w:cs="Arial"/>
        </w:rPr>
      </w:pPr>
    </w:p>
    <w:p w:rsidR="00FA0D3E" w:rsidRPr="001B77A3" w:rsidRDefault="00EB737E" w:rsidP="000D202F">
      <w:pPr>
        <w:spacing w:before="120" w:after="120" w:line="276" w:lineRule="auto"/>
        <w:rPr>
          <w:rFonts w:ascii="Arial" w:hAnsi="Arial" w:cs="Arial"/>
        </w:rPr>
      </w:pPr>
      <w:r w:rsidRPr="001B77A3">
        <w:rPr>
          <w:rFonts w:ascii="Arial" w:hAnsi="Arial" w:cs="Arial"/>
          <w:noProof/>
          <w:lang w:eastAsia="fr-CA"/>
        </w:rPr>
        <w:drawing>
          <wp:anchor distT="0" distB="0" distL="114300" distR="114300" simplePos="0" relativeHeight="251657216" behindDoc="0" locked="0" layoutInCell="1" allowOverlap="1">
            <wp:simplePos x="0" y="0"/>
            <wp:positionH relativeFrom="margin">
              <wp:posOffset>1864995</wp:posOffset>
            </wp:positionH>
            <wp:positionV relativeFrom="margin">
              <wp:posOffset>1261110</wp:posOffset>
            </wp:positionV>
            <wp:extent cx="4704080" cy="1276350"/>
            <wp:effectExtent l="0" t="0" r="1270" b="0"/>
            <wp:wrapSquare wrapText="bothSides"/>
            <wp:docPr id="5" name="Image 1"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M"/>
                    <pic:cNvPicPr>
                      <a:picLocks noChangeAspect="1" noChangeArrowheads="1"/>
                    </pic:cNvPicPr>
                  </pic:nvPicPr>
                  <pic:blipFill>
                    <a:blip r:embed="rId8">
                      <a:extLst>
                        <a:ext uri="{28A0092B-C50C-407E-A947-70E740481C1C}">
                          <a14:useLocalDpi xmlns:a14="http://schemas.microsoft.com/office/drawing/2010/main" val="0"/>
                        </a:ext>
                      </a:extLst>
                    </a:blip>
                    <a:srcRect l="8286" t="11807" r="8286" b="9982"/>
                    <a:stretch>
                      <a:fillRect/>
                    </a:stretch>
                  </pic:blipFill>
                  <pic:spPr bwMode="auto">
                    <a:xfrm>
                      <a:off x="0" y="0"/>
                      <a:ext cx="470408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0D3E" w:rsidRPr="001B77A3" w:rsidRDefault="00FA0D3E" w:rsidP="000D202F">
      <w:pPr>
        <w:spacing w:before="120" w:after="120" w:line="276" w:lineRule="auto"/>
        <w:rPr>
          <w:rFonts w:ascii="Arial" w:hAnsi="Arial" w:cs="Arial"/>
        </w:rPr>
      </w:pPr>
    </w:p>
    <w:p w:rsidR="00FA0D3E" w:rsidRPr="001B77A3" w:rsidRDefault="00FA0D3E" w:rsidP="000D202F">
      <w:pPr>
        <w:spacing w:before="120" w:after="120" w:line="276" w:lineRule="auto"/>
        <w:rPr>
          <w:rFonts w:ascii="Arial" w:hAnsi="Arial" w:cs="Arial"/>
        </w:rPr>
      </w:pPr>
    </w:p>
    <w:p w:rsidR="00FA0D3E" w:rsidRPr="001B77A3" w:rsidRDefault="00EB737E" w:rsidP="000D202F">
      <w:pPr>
        <w:spacing w:before="120" w:after="120" w:line="276" w:lineRule="auto"/>
        <w:rPr>
          <w:rFonts w:ascii="Arial" w:hAnsi="Arial" w:cs="Arial"/>
        </w:rPr>
      </w:pPr>
      <w:r w:rsidRPr="001B77A3">
        <w:rPr>
          <w:rFonts w:ascii="Arial" w:hAnsi="Arial" w:cs="Arial"/>
          <w:noProof/>
          <w:lang w:eastAsia="fr-CA"/>
        </w:rPr>
        <mc:AlternateContent>
          <mc:Choice Requires="wps">
            <w:drawing>
              <wp:anchor distT="0" distB="0" distL="114300" distR="114300" simplePos="0" relativeHeight="251658240" behindDoc="0" locked="0" layoutInCell="1" allowOverlap="1">
                <wp:simplePos x="0" y="0"/>
                <wp:positionH relativeFrom="column">
                  <wp:posOffset>2946400</wp:posOffset>
                </wp:positionH>
                <wp:positionV relativeFrom="paragraph">
                  <wp:posOffset>1786255</wp:posOffset>
                </wp:positionV>
                <wp:extent cx="3650615" cy="981075"/>
                <wp:effectExtent l="0" t="0" r="698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0615" cy="981075"/>
                        </a:xfrm>
                        <a:prstGeom prst="rect">
                          <a:avLst/>
                        </a:prstGeom>
                        <a:solidFill>
                          <a:srgbClr val="FFFFFF"/>
                        </a:solidFill>
                        <a:ln w="9525">
                          <a:solidFill>
                            <a:srgbClr val="FFFFFF"/>
                          </a:solidFill>
                          <a:miter lim="800000"/>
                          <a:headEnd/>
                          <a:tailEnd/>
                        </a:ln>
                      </wps:spPr>
                      <wps:txbx>
                        <w:txbxContent>
                          <w:p w:rsidR="00BA48F5" w:rsidRPr="00024058" w:rsidRDefault="00BA48F5" w:rsidP="00FA0D3E">
                            <w:pPr>
                              <w:pStyle w:val="paragraphe"/>
                              <w:rPr>
                                <w:b/>
                              </w:rPr>
                            </w:pPr>
                            <w:r w:rsidRPr="00024058">
                              <w:rPr>
                                <w:b/>
                              </w:rPr>
                              <w:t>Rapport d’activités de la COPHAN</w:t>
                            </w:r>
                            <w:r>
                              <w:rPr>
                                <w:b/>
                              </w:rPr>
                              <w:t xml:space="preserve"> </w:t>
                            </w:r>
                            <w:r w:rsidRPr="00024058">
                              <w:rPr>
                                <w:b/>
                              </w:rPr>
                              <w:t>201</w:t>
                            </w:r>
                            <w:r>
                              <w:rPr>
                                <w:b/>
                              </w:rPr>
                              <w:t>8-2019</w:t>
                            </w:r>
                          </w:p>
                          <w:p w:rsidR="00BA48F5" w:rsidRPr="003854A8" w:rsidRDefault="00BA48F5" w:rsidP="00FA0D3E">
                            <w:pPr>
                              <w:pStyle w:val="paragraphe"/>
                            </w:pPr>
                            <w:r w:rsidRPr="003854A8">
                              <w:t>«</w:t>
                            </w:r>
                            <w:r>
                              <w:t> </w:t>
                            </w:r>
                            <w:r w:rsidRPr="003854A8">
                              <w:t>Rien sur nous sans nous</w:t>
                            </w:r>
                            <w:r>
                              <w:t> ! </w:t>
                            </w:r>
                            <w:r w:rsidRPr="003854A8">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2pt;margin-top:140.65pt;width:287.45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" strokecolor="white">
                <v:textbox>
                  <w:txbxContent>
                    <w:p w:rsidR="00BA48F5" w:rsidRPr="00024058" w:rsidRDefault="00BA48F5" w:rsidP="00FA0D3E">
                      <w:pPr>
                        <w:pStyle w:val="paragraphe"/>
                        <w:rPr>
                          <w:b/>
                        </w:rPr>
                      </w:pPr>
                      <w:r w:rsidRPr="00024058">
                        <w:rPr>
                          <w:b/>
                        </w:rPr>
                        <w:t>Rapport d’activités de la COPHAN</w:t>
                      </w:r>
                      <w:r>
                        <w:rPr>
                          <w:b/>
                        </w:rPr>
                        <w:t xml:space="preserve"> </w:t>
                      </w:r>
                      <w:r w:rsidRPr="00024058">
                        <w:rPr>
                          <w:b/>
                        </w:rPr>
                        <w:t>201</w:t>
                      </w:r>
                      <w:r>
                        <w:rPr>
                          <w:b/>
                        </w:rPr>
                        <w:t>8-2019</w:t>
                      </w:r>
                    </w:p>
                    <w:p w:rsidR="00BA48F5" w:rsidRPr="003854A8" w:rsidRDefault="00BA48F5" w:rsidP="00FA0D3E">
                      <w:pPr>
                        <w:pStyle w:val="paragraphe"/>
                      </w:pPr>
                      <w:r w:rsidRPr="003854A8">
                        <w:t>«</w:t>
                      </w:r>
                      <w:r>
                        <w:t> </w:t>
                      </w:r>
                      <w:r w:rsidRPr="003854A8">
                        <w:t>Rien sur nous sans nous</w:t>
                      </w:r>
                      <w:r>
                        <w:t> ! </w:t>
                      </w:r>
                      <w:r w:rsidRPr="003854A8">
                        <w:t>»</w:t>
                      </w:r>
                    </w:p>
                  </w:txbxContent>
                </v:textbox>
              </v:shape>
            </w:pict>
          </mc:Fallback>
        </mc:AlternateContent>
      </w:r>
      <w:r w:rsidR="003125FE" w:rsidRPr="001B77A3">
        <w:rPr>
          <w:rFonts w:ascii="Arial" w:hAnsi="Arial" w:cs="Arial"/>
        </w:rPr>
        <w:t xml:space="preserve"> </w:t>
      </w:r>
    </w:p>
    <w:p w:rsidR="00FA0D3E" w:rsidRPr="001B77A3" w:rsidRDefault="00FA0D3E" w:rsidP="000D202F">
      <w:pPr>
        <w:spacing w:before="120" w:after="120" w:line="276" w:lineRule="auto"/>
        <w:rPr>
          <w:rFonts w:ascii="Arial" w:hAnsi="Arial" w:cs="Arial"/>
        </w:rPr>
      </w:pPr>
    </w:p>
    <w:p w:rsidR="00FA0D3E" w:rsidRPr="001B77A3" w:rsidRDefault="00FA0D3E" w:rsidP="000D202F">
      <w:pPr>
        <w:pStyle w:val="Datecentr"/>
        <w:spacing w:before="120" w:after="120" w:line="276" w:lineRule="auto"/>
        <w:jc w:val="both"/>
        <w:rPr>
          <w:rFonts w:cs="Arial"/>
          <w:lang w:val="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p>
    <w:p w:rsidR="00FA0D3E" w:rsidRPr="001B77A3" w:rsidRDefault="00FA0D3E" w:rsidP="000D202F">
      <w:pPr>
        <w:tabs>
          <w:tab w:val="left" w:pos="945"/>
        </w:tabs>
        <w:spacing w:before="120" w:after="120" w:line="276" w:lineRule="auto"/>
        <w:rPr>
          <w:rFonts w:ascii="Arial" w:hAnsi="Arial" w:cs="Arial"/>
          <w:lang w:eastAsia="fr-CA"/>
        </w:rPr>
        <w:sectPr w:rsidR="00FA0D3E" w:rsidRPr="001B77A3">
          <w:headerReference w:type="even" r:id="rId9"/>
          <w:headerReference w:type="default" r:id="rId10"/>
          <w:footerReference w:type="even" r:id="rId11"/>
          <w:footerReference w:type="default" r:id="rId12"/>
          <w:headerReference w:type="first" r:id="rId13"/>
          <w:footerReference w:type="first" r:id="rId14"/>
          <w:pgSz w:w="12240" w:h="15840" w:code="1"/>
          <w:pgMar w:top="1134" w:right="1134" w:bottom="1134" w:left="1134" w:header="0" w:footer="794" w:gutter="0"/>
          <w:cols w:space="720"/>
          <w:docGrid w:linePitch="360"/>
        </w:sectPr>
      </w:pPr>
    </w:p>
    <w:p w:rsidR="00FA0D3E" w:rsidRPr="001B77A3" w:rsidRDefault="00FA0D3E" w:rsidP="000D202F">
      <w:pPr>
        <w:tabs>
          <w:tab w:val="left" w:pos="945"/>
        </w:tabs>
        <w:spacing w:before="120" w:after="120" w:line="276" w:lineRule="auto"/>
        <w:rPr>
          <w:rFonts w:ascii="Arial" w:hAnsi="Arial" w:cs="Arial"/>
          <w:lang w:eastAsia="fr-CA"/>
        </w:rPr>
      </w:pPr>
    </w:p>
    <w:p w:rsidR="00FA0D3E" w:rsidRPr="001B77A3" w:rsidRDefault="00FA0D3E" w:rsidP="000D202F">
      <w:pPr>
        <w:spacing w:before="120" w:after="120" w:line="276" w:lineRule="auto"/>
        <w:rPr>
          <w:rFonts w:ascii="Arial" w:hAnsi="Arial" w:cs="Arial"/>
          <w:lang w:eastAsia="fr-CA"/>
        </w:rPr>
      </w:pPr>
      <w:bookmarkStart w:id="0" w:name="_Toc356746568"/>
    </w:p>
    <w:p w:rsidR="00FA0D3E" w:rsidRPr="001B77A3" w:rsidRDefault="00FA0D3E" w:rsidP="000D202F">
      <w:pPr>
        <w:spacing w:before="120" w:after="120" w:line="276" w:lineRule="auto"/>
        <w:rPr>
          <w:rFonts w:ascii="Arial" w:hAnsi="Arial" w:cs="Arial"/>
          <w:lang w:eastAsia="fr-CA"/>
        </w:rPr>
        <w:sectPr w:rsidR="00FA0D3E" w:rsidRPr="001B77A3">
          <w:footerReference w:type="even" r:id="rId15"/>
          <w:pgSz w:w="12240" w:h="15840" w:code="1"/>
          <w:pgMar w:top="1134" w:right="1134" w:bottom="1134" w:left="1134" w:header="0" w:footer="794" w:gutter="0"/>
          <w:cols w:space="720"/>
          <w:docGrid w:linePitch="360"/>
        </w:sectPr>
      </w:pPr>
    </w:p>
    <w:p w:rsidR="00FA0D3E" w:rsidRPr="001B77A3" w:rsidRDefault="00FA0D3E" w:rsidP="000D202F">
      <w:pPr>
        <w:pStyle w:val="TM1"/>
        <w:tabs>
          <w:tab w:val="right" w:leader="dot" w:pos="9962"/>
        </w:tabs>
        <w:spacing w:line="276" w:lineRule="auto"/>
        <w:jc w:val="center"/>
        <w:rPr>
          <w:bCs w:val="0"/>
          <w:sz w:val="32"/>
        </w:rPr>
      </w:pPr>
      <w:r w:rsidRPr="001B77A3">
        <w:rPr>
          <w:bCs w:val="0"/>
          <w:sz w:val="32"/>
        </w:rPr>
        <w:lastRenderedPageBreak/>
        <w:t>Table des matières</w:t>
      </w:r>
    </w:p>
    <w:bookmarkStart w:id="1" w:name="_Toc358619574"/>
    <w:p w:rsidR="004C652D" w:rsidRDefault="00756557">
      <w:pPr>
        <w:pStyle w:val="TM1"/>
        <w:tabs>
          <w:tab w:val="right" w:leader="dot" w:pos="9396"/>
        </w:tabs>
        <w:rPr>
          <w:rFonts w:asciiTheme="minorHAnsi" w:eastAsiaTheme="minorEastAsia" w:hAnsiTheme="minorHAnsi" w:cstheme="minorBidi"/>
          <w:b w:val="0"/>
          <w:bCs w:val="0"/>
          <w:noProof/>
          <w:kern w:val="0"/>
          <w:sz w:val="22"/>
          <w:szCs w:val="22"/>
        </w:rPr>
      </w:pPr>
      <w:r w:rsidRPr="001B77A3">
        <w:rPr>
          <w:b w:val="0"/>
          <w:bCs w:val="0"/>
          <w:iCs/>
          <w:color w:val="FF0000"/>
        </w:rPr>
        <w:fldChar w:fldCharType="begin"/>
      </w:r>
      <w:r w:rsidRPr="001B77A3">
        <w:rPr>
          <w:b w:val="0"/>
          <w:bCs w:val="0"/>
          <w:iCs/>
          <w:color w:val="FF0000"/>
        </w:rPr>
        <w:instrText xml:space="preserve"> TOC \o "1-3" \h \z \t "Titre;1" </w:instrText>
      </w:r>
      <w:r w:rsidRPr="001B77A3">
        <w:rPr>
          <w:b w:val="0"/>
          <w:bCs w:val="0"/>
          <w:iCs/>
          <w:color w:val="FF0000"/>
        </w:rPr>
        <w:fldChar w:fldCharType="separate"/>
      </w:r>
      <w:hyperlink w:anchor="_Toc10549864" w:history="1">
        <w:r w:rsidR="004C652D" w:rsidRPr="007B5B37">
          <w:rPr>
            <w:rStyle w:val="Lienhypertexte"/>
            <w:noProof/>
          </w:rPr>
          <w:t>Liste des abréviations</w:t>
        </w:r>
        <w:r w:rsidR="004C652D">
          <w:rPr>
            <w:noProof/>
            <w:webHidden/>
          </w:rPr>
          <w:tab/>
        </w:r>
        <w:r w:rsidR="004C652D">
          <w:rPr>
            <w:noProof/>
            <w:webHidden/>
          </w:rPr>
          <w:fldChar w:fldCharType="begin"/>
        </w:r>
        <w:r w:rsidR="004C652D">
          <w:rPr>
            <w:noProof/>
            <w:webHidden/>
          </w:rPr>
          <w:instrText xml:space="preserve"> PAGEREF _Toc10549864 \h </w:instrText>
        </w:r>
        <w:r w:rsidR="004C652D">
          <w:rPr>
            <w:noProof/>
            <w:webHidden/>
          </w:rPr>
        </w:r>
        <w:r w:rsidR="004C652D">
          <w:rPr>
            <w:noProof/>
            <w:webHidden/>
          </w:rPr>
          <w:fldChar w:fldCharType="separate"/>
        </w:r>
        <w:r w:rsidR="004C652D">
          <w:rPr>
            <w:noProof/>
            <w:webHidden/>
          </w:rPr>
          <w:t>1</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65" w:history="1">
        <w:r w:rsidR="004C652D" w:rsidRPr="007B5B37">
          <w:rPr>
            <w:rStyle w:val="Lienhypertexte"/>
            <w:noProof/>
          </w:rPr>
          <w:t>Mot du président</w:t>
        </w:r>
        <w:r w:rsidR="004C652D">
          <w:rPr>
            <w:noProof/>
            <w:webHidden/>
          </w:rPr>
          <w:tab/>
        </w:r>
        <w:r w:rsidR="004C652D">
          <w:rPr>
            <w:noProof/>
            <w:webHidden/>
          </w:rPr>
          <w:fldChar w:fldCharType="begin"/>
        </w:r>
        <w:r w:rsidR="004C652D">
          <w:rPr>
            <w:noProof/>
            <w:webHidden/>
          </w:rPr>
          <w:instrText xml:space="preserve"> PAGEREF _Toc10549865 \h </w:instrText>
        </w:r>
        <w:r w:rsidR="004C652D">
          <w:rPr>
            <w:noProof/>
            <w:webHidden/>
          </w:rPr>
        </w:r>
        <w:r w:rsidR="004C652D">
          <w:rPr>
            <w:noProof/>
            <w:webHidden/>
          </w:rPr>
          <w:fldChar w:fldCharType="separate"/>
        </w:r>
        <w:r w:rsidR="004C652D">
          <w:rPr>
            <w:noProof/>
            <w:webHidden/>
          </w:rPr>
          <w:t>3</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66" w:history="1">
        <w:r w:rsidR="004C652D" w:rsidRPr="007B5B37">
          <w:rPr>
            <w:rStyle w:val="Lienhypertexte"/>
            <w:noProof/>
          </w:rPr>
          <w:t>Introduction</w:t>
        </w:r>
        <w:r w:rsidR="004C652D">
          <w:rPr>
            <w:noProof/>
            <w:webHidden/>
          </w:rPr>
          <w:tab/>
        </w:r>
        <w:r w:rsidR="004C652D">
          <w:rPr>
            <w:noProof/>
            <w:webHidden/>
          </w:rPr>
          <w:fldChar w:fldCharType="begin"/>
        </w:r>
        <w:r w:rsidR="004C652D">
          <w:rPr>
            <w:noProof/>
            <w:webHidden/>
          </w:rPr>
          <w:instrText xml:space="preserve"> PAGEREF _Toc10549866 \h </w:instrText>
        </w:r>
        <w:r w:rsidR="004C652D">
          <w:rPr>
            <w:noProof/>
            <w:webHidden/>
          </w:rPr>
        </w:r>
        <w:r w:rsidR="004C652D">
          <w:rPr>
            <w:noProof/>
            <w:webHidden/>
          </w:rPr>
          <w:fldChar w:fldCharType="separate"/>
        </w:r>
        <w:r w:rsidR="004C652D">
          <w:rPr>
            <w:noProof/>
            <w:webHidden/>
          </w:rPr>
          <w:t>5</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67" w:history="1">
        <w:r w:rsidR="004C652D" w:rsidRPr="007B5B37">
          <w:rPr>
            <w:rStyle w:val="Lienhypertexte"/>
            <w:noProof/>
          </w:rPr>
          <w:t>Fonctionnement de la COPHAN</w:t>
        </w:r>
        <w:r w:rsidR="004C652D">
          <w:rPr>
            <w:noProof/>
            <w:webHidden/>
          </w:rPr>
          <w:tab/>
        </w:r>
        <w:r w:rsidR="004C652D">
          <w:rPr>
            <w:noProof/>
            <w:webHidden/>
          </w:rPr>
          <w:fldChar w:fldCharType="begin"/>
        </w:r>
        <w:r w:rsidR="004C652D">
          <w:rPr>
            <w:noProof/>
            <w:webHidden/>
          </w:rPr>
          <w:instrText xml:space="preserve"> PAGEREF _Toc10549867 \h </w:instrText>
        </w:r>
        <w:r w:rsidR="004C652D">
          <w:rPr>
            <w:noProof/>
            <w:webHidden/>
          </w:rPr>
        </w:r>
        <w:r w:rsidR="004C652D">
          <w:rPr>
            <w:noProof/>
            <w:webHidden/>
          </w:rPr>
          <w:fldChar w:fldCharType="separate"/>
        </w:r>
        <w:r w:rsidR="004C652D">
          <w:rPr>
            <w:noProof/>
            <w:webHidden/>
          </w:rPr>
          <w:t>6</w:t>
        </w:r>
        <w:r w:rsidR="004C652D">
          <w:rPr>
            <w:noProof/>
            <w:webHidden/>
          </w:rPr>
          <w:fldChar w:fldCharType="end"/>
        </w:r>
      </w:hyperlink>
    </w:p>
    <w:p w:rsidR="004C652D" w:rsidRDefault="00834255">
      <w:pPr>
        <w:pStyle w:val="TM3"/>
        <w:tabs>
          <w:tab w:val="right" w:leader="dot" w:pos="9396"/>
        </w:tabs>
        <w:rPr>
          <w:rFonts w:asciiTheme="minorHAnsi" w:eastAsiaTheme="minorEastAsia" w:hAnsiTheme="minorHAnsi" w:cstheme="minorBidi"/>
          <w:iCs w:val="0"/>
          <w:noProof/>
          <w:kern w:val="0"/>
          <w:sz w:val="22"/>
          <w:szCs w:val="22"/>
        </w:rPr>
      </w:pPr>
      <w:hyperlink w:anchor="_Toc10549868" w:history="1">
        <w:r w:rsidR="004C652D" w:rsidRPr="007B5B37">
          <w:rPr>
            <w:rStyle w:val="Lienhypertexte"/>
            <w:noProof/>
          </w:rPr>
          <w:t>Vie associative</w:t>
        </w:r>
        <w:r w:rsidR="004C652D">
          <w:rPr>
            <w:noProof/>
            <w:webHidden/>
          </w:rPr>
          <w:tab/>
        </w:r>
        <w:r w:rsidR="004C652D">
          <w:rPr>
            <w:noProof/>
            <w:webHidden/>
          </w:rPr>
          <w:fldChar w:fldCharType="begin"/>
        </w:r>
        <w:r w:rsidR="004C652D">
          <w:rPr>
            <w:noProof/>
            <w:webHidden/>
          </w:rPr>
          <w:instrText xml:space="preserve"> PAGEREF _Toc10549868 \h </w:instrText>
        </w:r>
        <w:r w:rsidR="004C652D">
          <w:rPr>
            <w:noProof/>
            <w:webHidden/>
          </w:rPr>
        </w:r>
        <w:r w:rsidR="004C652D">
          <w:rPr>
            <w:noProof/>
            <w:webHidden/>
          </w:rPr>
          <w:fldChar w:fldCharType="separate"/>
        </w:r>
        <w:r w:rsidR="004C652D">
          <w:rPr>
            <w:noProof/>
            <w:webHidden/>
          </w:rPr>
          <w:t>6</w:t>
        </w:r>
        <w:r w:rsidR="004C652D">
          <w:rPr>
            <w:noProof/>
            <w:webHidden/>
          </w:rPr>
          <w:fldChar w:fldCharType="end"/>
        </w:r>
      </w:hyperlink>
    </w:p>
    <w:p w:rsidR="004C652D" w:rsidRDefault="00834255">
      <w:pPr>
        <w:pStyle w:val="TM3"/>
        <w:tabs>
          <w:tab w:val="right" w:leader="dot" w:pos="9396"/>
        </w:tabs>
        <w:rPr>
          <w:rFonts w:asciiTheme="minorHAnsi" w:eastAsiaTheme="minorEastAsia" w:hAnsiTheme="minorHAnsi" w:cstheme="minorBidi"/>
          <w:iCs w:val="0"/>
          <w:noProof/>
          <w:kern w:val="0"/>
          <w:sz w:val="22"/>
          <w:szCs w:val="22"/>
        </w:rPr>
      </w:pPr>
      <w:hyperlink w:anchor="_Toc10549869" w:history="1">
        <w:r w:rsidR="004C652D" w:rsidRPr="007B5B37">
          <w:rPr>
            <w:rStyle w:val="Lienhypertexte"/>
            <w:noProof/>
          </w:rPr>
          <w:t>Affaires internes</w:t>
        </w:r>
        <w:r w:rsidR="004C652D">
          <w:rPr>
            <w:noProof/>
            <w:webHidden/>
          </w:rPr>
          <w:tab/>
        </w:r>
        <w:r w:rsidR="004C652D">
          <w:rPr>
            <w:noProof/>
            <w:webHidden/>
          </w:rPr>
          <w:fldChar w:fldCharType="begin"/>
        </w:r>
        <w:r w:rsidR="004C652D">
          <w:rPr>
            <w:noProof/>
            <w:webHidden/>
          </w:rPr>
          <w:instrText xml:space="preserve"> PAGEREF _Toc10549869 \h </w:instrText>
        </w:r>
        <w:r w:rsidR="004C652D">
          <w:rPr>
            <w:noProof/>
            <w:webHidden/>
          </w:rPr>
        </w:r>
        <w:r w:rsidR="004C652D">
          <w:rPr>
            <w:noProof/>
            <w:webHidden/>
          </w:rPr>
          <w:fldChar w:fldCharType="separate"/>
        </w:r>
        <w:r w:rsidR="004C652D">
          <w:rPr>
            <w:noProof/>
            <w:webHidden/>
          </w:rPr>
          <w:t>6</w:t>
        </w:r>
        <w:r w:rsidR="004C652D">
          <w:rPr>
            <w:noProof/>
            <w:webHidden/>
          </w:rPr>
          <w:fldChar w:fldCharType="end"/>
        </w:r>
      </w:hyperlink>
    </w:p>
    <w:p w:rsidR="004C652D" w:rsidRDefault="00834255">
      <w:pPr>
        <w:pStyle w:val="TM3"/>
        <w:tabs>
          <w:tab w:val="right" w:leader="dot" w:pos="9396"/>
        </w:tabs>
        <w:rPr>
          <w:rFonts w:asciiTheme="minorHAnsi" w:eastAsiaTheme="minorEastAsia" w:hAnsiTheme="minorHAnsi" w:cstheme="minorBidi"/>
          <w:iCs w:val="0"/>
          <w:noProof/>
          <w:kern w:val="0"/>
          <w:sz w:val="22"/>
          <w:szCs w:val="22"/>
        </w:rPr>
      </w:pPr>
      <w:hyperlink w:anchor="_Toc10549870" w:history="1">
        <w:r w:rsidR="004C652D" w:rsidRPr="007B5B37">
          <w:rPr>
            <w:rStyle w:val="Lienhypertexte"/>
            <w:noProof/>
          </w:rPr>
          <w:t>Communications</w:t>
        </w:r>
        <w:r w:rsidR="004C652D">
          <w:rPr>
            <w:noProof/>
            <w:webHidden/>
          </w:rPr>
          <w:tab/>
        </w:r>
        <w:r w:rsidR="004C652D">
          <w:rPr>
            <w:noProof/>
            <w:webHidden/>
          </w:rPr>
          <w:fldChar w:fldCharType="begin"/>
        </w:r>
        <w:r w:rsidR="004C652D">
          <w:rPr>
            <w:noProof/>
            <w:webHidden/>
          </w:rPr>
          <w:instrText xml:space="preserve"> PAGEREF _Toc10549870 \h </w:instrText>
        </w:r>
        <w:r w:rsidR="004C652D">
          <w:rPr>
            <w:noProof/>
            <w:webHidden/>
          </w:rPr>
        </w:r>
        <w:r w:rsidR="004C652D">
          <w:rPr>
            <w:noProof/>
            <w:webHidden/>
          </w:rPr>
          <w:fldChar w:fldCharType="separate"/>
        </w:r>
        <w:r w:rsidR="004C652D">
          <w:rPr>
            <w:noProof/>
            <w:webHidden/>
          </w:rPr>
          <w:t>7</w:t>
        </w:r>
        <w:r w:rsidR="004C652D">
          <w:rPr>
            <w:noProof/>
            <w:webHidden/>
          </w:rPr>
          <w:fldChar w:fldCharType="end"/>
        </w:r>
      </w:hyperlink>
    </w:p>
    <w:p w:rsidR="004C652D" w:rsidRDefault="00834255">
      <w:pPr>
        <w:pStyle w:val="TM3"/>
        <w:tabs>
          <w:tab w:val="right" w:leader="dot" w:pos="9396"/>
        </w:tabs>
        <w:rPr>
          <w:rFonts w:asciiTheme="minorHAnsi" w:eastAsiaTheme="minorEastAsia" w:hAnsiTheme="minorHAnsi" w:cstheme="minorBidi"/>
          <w:iCs w:val="0"/>
          <w:noProof/>
          <w:kern w:val="0"/>
          <w:sz w:val="22"/>
          <w:szCs w:val="22"/>
        </w:rPr>
      </w:pPr>
      <w:hyperlink w:anchor="_Toc10549871" w:history="1">
        <w:r w:rsidR="004C652D" w:rsidRPr="007B5B37">
          <w:rPr>
            <w:rStyle w:val="Lienhypertexte"/>
            <w:noProof/>
          </w:rPr>
          <w:t>Financement</w:t>
        </w:r>
        <w:r w:rsidR="004C652D">
          <w:rPr>
            <w:noProof/>
            <w:webHidden/>
          </w:rPr>
          <w:tab/>
        </w:r>
        <w:r w:rsidR="004C652D">
          <w:rPr>
            <w:noProof/>
            <w:webHidden/>
          </w:rPr>
          <w:fldChar w:fldCharType="begin"/>
        </w:r>
        <w:r w:rsidR="004C652D">
          <w:rPr>
            <w:noProof/>
            <w:webHidden/>
          </w:rPr>
          <w:instrText xml:space="preserve"> PAGEREF _Toc10549871 \h </w:instrText>
        </w:r>
        <w:r w:rsidR="004C652D">
          <w:rPr>
            <w:noProof/>
            <w:webHidden/>
          </w:rPr>
        </w:r>
        <w:r w:rsidR="004C652D">
          <w:rPr>
            <w:noProof/>
            <w:webHidden/>
          </w:rPr>
          <w:fldChar w:fldCharType="separate"/>
        </w:r>
        <w:r w:rsidR="004C652D">
          <w:rPr>
            <w:noProof/>
            <w:webHidden/>
          </w:rPr>
          <w:t>8</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72" w:history="1">
        <w:r w:rsidR="004C652D" w:rsidRPr="007B5B37">
          <w:rPr>
            <w:rStyle w:val="Lienhypertexte"/>
            <w:noProof/>
          </w:rPr>
          <w:t>Dossiers</w:t>
        </w:r>
        <w:r w:rsidR="004C652D">
          <w:rPr>
            <w:noProof/>
            <w:webHidden/>
          </w:rPr>
          <w:tab/>
        </w:r>
        <w:r w:rsidR="004C652D">
          <w:rPr>
            <w:noProof/>
            <w:webHidden/>
          </w:rPr>
          <w:fldChar w:fldCharType="begin"/>
        </w:r>
        <w:r w:rsidR="004C652D">
          <w:rPr>
            <w:noProof/>
            <w:webHidden/>
          </w:rPr>
          <w:instrText xml:space="preserve"> PAGEREF _Toc10549872 \h </w:instrText>
        </w:r>
        <w:r w:rsidR="004C652D">
          <w:rPr>
            <w:noProof/>
            <w:webHidden/>
          </w:rPr>
        </w:r>
        <w:r w:rsidR="004C652D">
          <w:rPr>
            <w:noProof/>
            <w:webHidden/>
          </w:rPr>
          <w:fldChar w:fldCharType="separate"/>
        </w:r>
        <w:r w:rsidR="004C652D">
          <w:rPr>
            <w:noProof/>
            <w:webHidden/>
          </w:rPr>
          <w:t>9</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73" w:history="1">
        <w:r w:rsidR="004C652D" w:rsidRPr="007B5B37">
          <w:rPr>
            <w:rStyle w:val="Lienhypertexte"/>
            <w:noProof/>
          </w:rPr>
          <w:t>1.</w:t>
        </w:r>
        <w:r w:rsidR="004C652D">
          <w:rPr>
            <w:rFonts w:asciiTheme="minorHAnsi" w:eastAsiaTheme="minorEastAsia" w:hAnsiTheme="minorHAnsi" w:cstheme="minorBidi"/>
            <w:b w:val="0"/>
            <w:bCs w:val="0"/>
            <w:noProof/>
            <w:kern w:val="0"/>
            <w:sz w:val="22"/>
            <w:szCs w:val="22"/>
          </w:rPr>
          <w:tab/>
        </w:r>
        <w:r w:rsidR="004C652D" w:rsidRPr="007B5B37">
          <w:rPr>
            <w:rStyle w:val="Lienhypertexte"/>
            <w:noProof/>
          </w:rPr>
          <w:t>Participation sociale et égalité (dossiers transversaux)</w:t>
        </w:r>
        <w:r w:rsidR="004C652D">
          <w:rPr>
            <w:noProof/>
            <w:webHidden/>
          </w:rPr>
          <w:tab/>
        </w:r>
        <w:r w:rsidR="004C652D">
          <w:rPr>
            <w:noProof/>
            <w:webHidden/>
          </w:rPr>
          <w:fldChar w:fldCharType="begin"/>
        </w:r>
        <w:r w:rsidR="004C652D">
          <w:rPr>
            <w:noProof/>
            <w:webHidden/>
          </w:rPr>
          <w:instrText xml:space="preserve"> PAGEREF _Toc10549873 \h </w:instrText>
        </w:r>
        <w:r w:rsidR="004C652D">
          <w:rPr>
            <w:noProof/>
            <w:webHidden/>
          </w:rPr>
        </w:r>
        <w:r w:rsidR="004C652D">
          <w:rPr>
            <w:noProof/>
            <w:webHidden/>
          </w:rPr>
          <w:fldChar w:fldCharType="separate"/>
        </w:r>
        <w:r w:rsidR="004C652D">
          <w:rPr>
            <w:noProof/>
            <w:webHidden/>
          </w:rPr>
          <w:t>9</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74" w:history="1">
        <w:r w:rsidR="004C652D" w:rsidRPr="007B5B37">
          <w:rPr>
            <w:rStyle w:val="Lienhypertexte"/>
            <w:noProof/>
          </w:rPr>
          <w:t>1.1</w:t>
        </w:r>
        <w:r w:rsidR="004C652D">
          <w:rPr>
            <w:rFonts w:asciiTheme="minorHAnsi" w:eastAsiaTheme="minorEastAsia" w:hAnsiTheme="minorHAnsi" w:cstheme="minorBidi"/>
            <w:noProof/>
            <w:kern w:val="0"/>
            <w:sz w:val="22"/>
            <w:szCs w:val="22"/>
          </w:rPr>
          <w:tab/>
        </w:r>
        <w:r w:rsidR="004C652D" w:rsidRPr="007B5B37">
          <w:rPr>
            <w:rStyle w:val="Lienhypertexte"/>
            <w:noProof/>
          </w:rPr>
          <w:t>Élections Canada</w:t>
        </w:r>
        <w:r w:rsidR="004C652D">
          <w:rPr>
            <w:noProof/>
            <w:webHidden/>
          </w:rPr>
          <w:tab/>
        </w:r>
        <w:r w:rsidR="004C652D">
          <w:rPr>
            <w:noProof/>
            <w:webHidden/>
          </w:rPr>
          <w:fldChar w:fldCharType="begin"/>
        </w:r>
        <w:r w:rsidR="004C652D">
          <w:rPr>
            <w:noProof/>
            <w:webHidden/>
          </w:rPr>
          <w:instrText xml:space="preserve"> PAGEREF _Toc10549874 \h </w:instrText>
        </w:r>
        <w:r w:rsidR="004C652D">
          <w:rPr>
            <w:noProof/>
            <w:webHidden/>
          </w:rPr>
        </w:r>
        <w:r w:rsidR="004C652D">
          <w:rPr>
            <w:noProof/>
            <w:webHidden/>
          </w:rPr>
          <w:fldChar w:fldCharType="separate"/>
        </w:r>
        <w:r w:rsidR="004C652D">
          <w:rPr>
            <w:noProof/>
            <w:webHidden/>
          </w:rPr>
          <w:t>9</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75" w:history="1">
        <w:r w:rsidR="004C652D" w:rsidRPr="007B5B37">
          <w:rPr>
            <w:rStyle w:val="Lienhypertexte"/>
            <w:noProof/>
          </w:rPr>
          <w:t>1.2</w:t>
        </w:r>
        <w:r w:rsidR="004C652D">
          <w:rPr>
            <w:rFonts w:asciiTheme="minorHAnsi" w:eastAsiaTheme="minorEastAsia" w:hAnsiTheme="minorHAnsi" w:cstheme="minorBidi"/>
            <w:noProof/>
            <w:kern w:val="0"/>
            <w:sz w:val="22"/>
            <w:szCs w:val="22"/>
          </w:rPr>
          <w:tab/>
        </w:r>
        <w:r w:rsidR="004C652D" w:rsidRPr="007B5B37">
          <w:rPr>
            <w:rStyle w:val="Lienhypertexte"/>
            <w:noProof/>
          </w:rPr>
          <w:t>Débat électoral</w:t>
        </w:r>
        <w:r w:rsidR="004C652D">
          <w:rPr>
            <w:noProof/>
            <w:webHidden/>
          </w:rPr>
          <w:tab/>
        </w:r>
        <w:r w:rsidR="004C652D">
          <w:rPr>
            <w:noProof/>
            <w:webHidden/>
          </w:rPr>
          <w:fldChar w:fldCharType="begin"/>
        </w:r>
        <w:r w:rsidR="004C652D">
          <w:rPr>
            <w:noProof/>
            <w:webHidden/>
          </w:rPr>
          <w:instrText xml:space="preserve"> PAGEREF _Toc10549875 \h </w:instrText>
        </w:r>
        <w:r w:rsidR="004C652D">
          <w:rPr>
            <w:noProof/>
            <w:webHidden/>
          </w:rPr>
        </w:r>
        <w:r w:rsidR="004C652D">
          <w:rPr>
            <w:noProof/>
            <w:webHidden/>
          </w:rPr>
          <w:fldChar w:fldCharType="separate"/>
        </w:r>
        <w:r w:rsidR="004C652D">
          <w:rPr>
            <w:noProof/>
            <w:webHidden/>
          </w:rPr>
          <w:t>9</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76" w:history="1">
        <w:r w:rsidR="004C652D" w:rsidRPr="007B5B37">
          <w:rPr>
            <w:rStyle w:val="Lienhypertexte"/>
            <w:noProof/>
          </w:rPr>
          <w:t>1.3</w:t>
        </w:r>
        <w:r w:rsidR="004C652D">
          <w:rPr>
            <w:rFonts w:asciiTheme="minorHAnsi" w:eastAsiaTheme="minorEastAsia" w:hAnsiTheme="minorHAnsi" w:cstheme="minorBidi"/>
            <w:noProof/>
            <w:kern w:val="0"/>
            <w:sz w:val="22"/>
            <w:szCs w:val="22"/>
          </w:rPr>
          <w:tab/>
        </w:r>
        <w:r w:rsidR="004C652D" w:rsidRPr="007B5B37">
          <w:rPr>
            <w:rStyle w:val="Lienhypertexte"/>
            <w:noProof/>
          </w:rPr>
          <w:t>Loi fédérale sur l’accessibilité</w:t>
        </w:r>
        <w:r w:rsidR="004C652D">
          <w:rPr>
            <w:noProof/>
            <w:webHidden/>
          </w:rPr>
          <w:tab/>
        </w:r>
        <w:r w:rsidR="004C652D">
          <w:rPr>
            <w:noProof/>
            <w:webHidden/>
          </w:rPr>
          <w:fldChar w:fldCharType="begin"/>
        </w:r>
        <w:r w:rsidR="004C652D">
          <w:rPr>
            <w:noProof/>
            <w:webHidden/>
          </w:rPr>
          <w:instrText xml:space="preserve"> PAGEREF _Toc10549876 \h </w:instrText>
        </w:r>
        <w:r w:rsidR="004C652D">
          <w:rPr>
            <w:noProof/>
            <w:webHidden/>
          </w:rPr>
        </w:r>
        <w:r w:rsidR="004C652D">
          <w:rPr>
            <w:noProof/>
            <w:webHidden/>
          </w:rPr>
          <w:fldChar w:fldCharType="separate"/>
        </w:r>
        <w:r w:rsidR="004C652D">
          <w:rPr>
            <w:noProof/>
            <w:webHidden/>
          </w:rPr>
          <w:t>10</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77" w:history="1">
        <w:r w:rsidR="004C652D" w:rsidRPr="007B5B37">
          <w:rPr>
            <w:rStyle w:val="Lienhypertexte"/>
            <w:noProof/>
          </w:rPr>
          <w:t>1.4</w:t>
        </w:r>
        <w:r w:rsidR="004C652D">
          <w:rPr>
            <w:rFonts w:asciiTheme="minorHAnsi" w:eastAsiaTheme="minorEastAsia" w:hAnsiTheme="minorHAnsi" w:cstheme="minorBidi"/>
            <w:noProof/>
            <w:kern w:val="0"/>
            <w:sz w:val="22"/>
            <w:szCs w:val="22"/>
          </w:rPr>
          <w:tab/>
        </w:r>
        <w:r w:rsidR="004C652D" w:rsidRPr="007B5B37">
          <w:rPr>
            <w:rStyle w:val="Lienhypertexte"/>
            <w:noProof/>
          </w:rPr>
          <w:t>Évaluation de l’efficacité de la politique À part entière</w:t>
        </w:r>
        <w:r w:rsidR="004C652D">
          <w:rPr>
            <w:noProof/>
            <w:webHidden/>
          </w:rPr>
          <w:tab/>
        </w:r>
        <w:r w:rsidR="004C652D">
          <w:rPr>
            <w:noProof/>
            <w:webHidden/>
          </w:rPr>
          <w:fldChar w:fldCharType="begin"/>
        </w:r>
        <w:r w:rsidR="004C652D">
          <w:rPr>
            <w:noProof/>
            <w:webHidden/>
          </w:rPr>
          <w:instrText xml:space="preserve"> PAGEREF _Toc10549877 \h </w:instrText>
        </w:r>
        <w:r w:rsidR="004C652D">
          <w:rPr>
            <w:noProof/>
            <w:webHidden/>
          </w:rPr>
        </w:r>
        <w:r w:rsidR="004C652D">
          <w:rPr>
            <w:noProof/>
            <w:webHidden/>
          </w:rPr>
          <w:fldChar w:fldCharType="separate"/>
        </w:r>
        <w:r w:rsidR="004C652D">
          <w:rPr>
            <w:noProof/>
            <w:webHidden/>
          </w:rPr>
          <w:t>11</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78" w:history="1">
        <w:r w:rsidR="004C652D" w:rsidRPr="007B5B37">
          <w:rPr>
            <w:rStyle w:val="Lienhypertexte"/>
            <w:noProof/>
          </w:rPr>
          <w:t>2.</w:t>
        </w:r>
        <w:r w:rsidR="004C652D">
          <w:rPr>
            <w:rFonts w:asciiTheme="minorHAnsi" w:eastAsiaTheme="minorEastAsia" w:hAnsiTheme="minorHAnsi" w:cstheme="minorBidi"/>
            <w:b w:val="0"/>
            <w:bCs w:val="0"/>
            <w:noProof/>
            <w:kern w:val="0"/>
            <w:sz w:val="22"/>
            <w:szCs w:val="22"/>
          </w:rPr>
          <w:tab/>
        </w:r>
        <w:r w:rsidR="004C652D" w:rsidRPr="007B5B37">
          <w:rPr>
            <w:rStyle w:val="Lienhypertexte"/>
            <w:noProof/>
          </w:rPr>
          <w:t>Emploi, soutien du revenu et lutte contre la pauvreté</w:t>
        </w:r>
        <w:r w:rsidR="004C652D">
          <w:rPr>
            <w:noProof/>
            <w:webHidden/>
          </w:rPr>
          <w:tab/>
        </w:r>
        <w:r w:rsidR="004C652D">
          <w:rPr>
            <w:noProof/>
            <w:webHidden/>
          </w:rPr>
          <w:fldChar w:fldCharType="begin"/>
        </w:r>
        <w:r w:rsidR="004C652D">
          <w:rPr>
            <w:noProof/>
            <w:webHidden/>
          </w:rPr>
          <w:instrText xml:space="preserve"> PAGEREF _Toc10549878 \h </w:instrText>
        </w:r>
        <w:r w:rsidR="004C652D">
          <w:rPr>
            <w:noProof/>
            <w:webHidden/>
          </w:rPr>
        </w:r>
        <w:r w:rsidR="004C652D">
          <w:rPr>
            <w:noProof/>
            <w:webHidden/>
          </w:rPr>
          <w:fldChar w:fldCharType="separate"/>
        </w:r>
        <w:r w:rsidR="004C652D">
          <w:rPr>
            <w:noProof/>
            <w:webHidden/>
          </w:rPr>
          <w:t>12</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79" w:history="1">
        <w:r w:rsidR="004C652D" w:rsidRPr="007B5B37">
          <w:rPr>
            <w:rStyle w:val="Lienhypertexte"/>
            <w:noProof/>
          </w:rPr>
          <w:t>2.1</w:t>
        </w:r>
        <w:r w:rsidR="004C652D">
          <w:rPr>
            <w:rFonts w:asciiTheme="minorHAnsi" w:eastAsiaTheme="minorEastAsia" w:hAnsiTheme="minorHAnsi" w:cstheme="minorBidi"/>
            <w:noProof/>
            <w:kern w:val="0"/>
            <w:sz w:val="22"/>
            <w:szCs w:val="22"/>
          </w:rPr>
          <w:tab/>
        </w:r>
        <w:r w:rsidR="004C652D" w:rsidRPr="007B5B37">
          <w:rPr>
            <w:rStyle w:val="Lienhypertexte"/>
            <w:noProof/>
          </w:rPr>
          <w:t>Comité consultatif pour les personnes handicapées</w:t>
        </w:r>
        <w:r w:rsidR="004C652D">
          <w:rPr>
            <w:noProof/>
            <w:webHidden/>
          </w:rPr>
          <w:tab/>
        </w:r>
        <w:r w:rsidR="004C652D">
          <w:rPr>
            <w:noProof/>
            <w:webHidden/>
          </w:rPr>
          <w:fldChar w:fldCharType="begin"/>
        </w:r>
        <w:r w:rsidR="004C652D">
          <w:rPr>
            <w:noProof/>
            <w:webHidden/>
          </w:rPr>
          <w:instrText xml:space="preserve"> PAGEREF _Toc10549879 \h </w:instrText>
        </w:r>
        <w:r w:rsidR="004C652D">
          <w:rPr>
            <w:noProof/>
            <w:webHidden/>
          </w:rPr>
        </w:r>
        <w:r w:rsidR="004C652D">
          <w:rPr>
            <w:noProof/>
            <w:webHidden/>
          </w:rPr>
          <w:fldChar w:fldCharType="separate"/>
        </w:r>
        <w:r w:rsidR="004C652D">
          <w:rPr>
            <w:noProof/>
            <w:webHidden/>
          </w:rPr>
          <w:t>12</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0" w:history="1">
        <w:r w:rsidR="004C652D" w:rsidRPr="007B5B37">
          <w:rPr>
            <w:rStyle w:val="Lienhypertexte"/>
            <w:noProof/>
          </w:rPr>
          <w:t>2.2</w:t>
        </w:r>
        <w:r w:rsidR="004C652D">
          <w:rPr>
            <w:rFonts w:asciiTheme="minorHAnsi" w:eastAsiaTheme="minorEastAsia" w:hAnsiTheme="minorHAnsi" w:cstheme="minorBidi"/>
            <w:noProof/>
            <w:kern w:val="0"/>
            <w:sz w:val="22"/>
            <w:szCs w:val="22"/>
          </w:rPr>
          <w:tab/>
        </w:r>
        <w:r w:rsidR="004C652D" w:rsidRPr="007B5B37">
          <w:rPr>
            <w:rStyle w:val="Lienhypertexte"/>
            <w:noProof/>
          </w:rPr>
          <w:t>Programme de revenu de base</w:t>
        </w:r>
        <w:r w:rsidR="004C652D">
          <w:rPr>
            <w:noProof/>
            <w:webHidden/>
          </w:rPr>
          <w:tab/>
        </w:r>
        <w:r w:rsidR="004C652D">
          <w:rPr>
            <w:noProof/>
            <w:webHidden/>
          </w:rPr>
          <w:fldChar w:fldCharType="begin"/>
        </w:r>
        <w:r w:rsidR="004C652D">
          <w:rPr>
            <w:noProof/>
            <w:webHidden/>
          </w:rPr>
          <w:instrText xml:space="preserve"> PAGEREF _Toc10549880 \h </w:instrText>
        </w:r>
        <w:r w:rsidR="004C652D">
          <w:rPr>
            <w:noProof/>
            <w:webHidden/>
          </w:rPr>
        </w:r>
        <w:r w:rsidR="004C652D">
          <w:rPr>
            <w:noProof/>
            <w:webHidden/>
          </w:rPr>
          <w:fldChar w:fldCharType="separate"/>
        </w:r>
        <w:r w:rsidR="004C652D">
          <w:rPr>
            <w:noProof/>
            <w:webHidden/>
          </w:rPr>
          <w:t>13</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1" w:history="1">
        <w:r w:rsidR="004C652D" w:rsidRPr="007B5B37">
          <w:rPr>
            <w:rStyle w:val="Lienhypertexte"/>
            <w:noProof/>
          </w:rPr>
          <w:t>2.3</w:t>
        </w:r>
        <w:r w:rsidR="004C652D">
          <w:rPr>
            <w:rFonts w:asciiTheme="minorHAnsi" w:eastAsiaTheme="minorEastAsia" w:hAnsiTheme="minorHAnsi" w:cstheme="minorBidi"/>
            <w:noProof/>
            <w:kern w:val="0"/>
            <w:sz w:val="22"/>
            <w:szCs w:val="22"/>
          </w:rPr>
          <w:tab/>
        </w:r>
        <w:r w:rsidR="004C652D" w:rsidRPr="007B5B37">
          <w:rPr>
            <w:rStyle w:val="Lienhypertexte"/>
            <w:noProof/>
          </w:rPr>
          <w:t>Stratégie nationale pour l’intégration et le maintien en emploi des personnes handicapées</w:t>
        </w:r>
        <w:r w:rsidR="004C652D">
          <w:rPr>
            <w:noProof/>
            <w:webHidden/>
          </w:rPr>
          <w:tab/>
        </w:r>
        <w:r w:rsidR="004C652D">
          <w:rPr>
            <w:noProof/>
            <w:webHidden/>
          </w:rPr>
          <w:fldChar w:fldCharType="begin"/>
        </w:r>
        <w:r w:rsidR="004C652D">
          <w:rPr>
            <w:noProof/>
            <w:webHidden/>
          </w:rPr>
          <w:instrText xml:space="preserve"> PAGEREF _Toc10549881 \h </w:instrText>
        </w:r>
        <w:r w:rsidR="004C652D">
          <w:rPr>
            <w:noProof/>
            <w:webHidden/>
          </w:rPr>
        </w:r>
        <w:r w:rsidR="004C652D">
          <w:rPr>
            <w:noProof/>
            <w:webHidden/>
          </w:rPr>
          <w:fldChar w:fldCharType="separate"/>
        </w:r>
        <w:r w:rsidR="004C652D">
          <w:rPr>
            <w:noProof/>
            <w:webHidden/>
          </w:rPr>
          <w:t>15</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2" w:history="1">
        <w:r w:rsidR="004C652D" w:rsidRPr="007B5B37">
          <w:rPr>
            <w:rStyle w:val="Lienhypertexte"/>
            <w:noProof/>
          </w:rPr>
          <w:t>2.4</w:t>
        </w:r>
        <w:r w:rsidR="004C652D">
          <w:rPr>
            <w:rFonts w:asciiTheme="minorHAnsi" w:eastAsiaTheme="minorEastAsia" w:hAnsiTheme="minorHAnsi" w:cstheme="minorBidi"/>
            <w:noProof/>
            <w:kern w:val="0"/>
            <w:sz w:val="22"/>
            <w:szCs w:val="22"/>
          </w:rPr>
          <w:tab/>
        </w:r>
        <w:r w:rsidR="004C652D" w:rsidRPr="007B5B37">
          <w:rPr>
            <w:rStyle w:val="Lienhypertexte"/>
            <w:noProof/>
          </w:rPr>
          <w:t>Modifications aux normes du travail</w:t>
        </w:r>
        <w:r w:rsidR="004C652D">
          <w:rPr>
            <w:noProof/>
            <w:webHidden/>
          </w:rPr>
          <w:tab/>
        </w:r>
        <w:r w:rsidR="004C652D">
          <w:rPr>
            <w:noProof/>
            <w:webHidden/>
          </w:rPr>
          <w:fldChar w:fldCharType="begin"/>
        </w:r>
        <w:r w:rsidR="004C652D">
          <w:rPr>
            <w:noProof/>
            <w:webHidden/>
          </w:rPr>
          <w:instrText xml:space="preserve"> PAGEREF _Toc10549882 \h </w:instrText>
        </w:r>
        <w:r w:rsidR="004C652D">
          <w:rPr>
            <w:noProof/>
            <w:webHidden/>
          </w:rPr>
        </w:r>
        <w:r w:rsidR="004C652D">
          <w:rPr>
            <w:noProof/>
            <w:webHidden/>
          </w:rPr>
          <w:fldChar w:fldCharType="separate"/>
        </w:r>
        <w:r w:rsidR="004C652D">
          <w:rPr>
            <w:noProof/>
            <w:webHidden/>
          </w:rPr>
          <w:t>16</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3" w:history="1">
        <w:r w:rsidR="004C652D" w:rsidRPr="007B5B37">
          <w:rPr>
            <w:rStyle w:val="Lienhypertexte"/>
            <w:noProof/>
          </w:rPr>
          <w:t>2.5</w:t>
        </w:r>
        <w:r w:rsidR="004C652D">
          <w:rPr>
            <w:rFonts w:asciiTheme="minorHAnsi" w:eastAsiaTheme="minorEastAsia" w:hAnsiTheme="minorHAnsi" w:cstheme="minorBidi"/>
            <w:noProof/>
            <w:kern w:val="0"/>
            <w:sz w:val="22"/>
            <w:szCs w:val="22"/>
          </w:rPr>
          <w:tab/>
        </w:r>
        <w:r w:rsidR="004C652D" w:rsidRPr="007B5B37">
          <w:rPr>
            <w:rStyle w:val="Lienhypertexte"/>
            <w:noProof/>
          </w:rPr>
          <w:t>Agence du revenu du Canada</w:t>
        </w:r>
        <w:r w:rsidR="004C652D">
          <w:rPr>
            <w:noProof/>
            <w:webHidden/>
          </w:rPr>
          <w:tab/>
        </w:r>
        <w:r w:rsidR="004C652D">
          <w:rPr>
            <w:noProof/>
            <w:webHidden/>
          </w:rPr>
          <w:fldChar w:fldCharType="begin"/>
        </w:r>
        <w:r w:rsidR="004C652D">
          <w:rPr>
            <w:noProof/>
            <w:webHidden/>
          </w:rPr>
          <w:instrText xml:space="preserve"> PAGEREF _Toc10549883 \h </w:instrText>
        </w:r>
        <w:r w:rsidR="004C652D">
          <w:rPr>
            <w:noProof/>
            <w:webHidden/>
          </w:rPr>
        </w:r>
        <w:r w:rsidR="004C652D">
          <w:rPr>
            <w:noProof/>
            <w:webHidden/>
          </w:rPr>
          <w:fldChar w:fldCharType="separate"/>
        </w:r>
        <w:r w:rsidR="004C652D">
          <w:rPr>
            <w:noProof/>
            <w:webHidden/>
          </w:rPr>
          <w:t>16</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84" w:history="1">
        <w:r w:rsidR="004C652D" w:rsidRPr="007B5B37">
          <w:rPr>
            <w:rStyle w:val="Lienhypertexte"/>
            <w:noProof/>
          </w:rPr>
          <w:t>3.</w:t>
        </w:r>
        <w:r w:rsidR="004C652D">
          <w:rPr>
            <w:rFonts w:asciiTheme="minorHAnsi" w:eastAsiaTheme="minorEastAsia" w:hAnsiTheme="minorHAnsi" w:cstheme="minorBidi"/>
            <w:b w:val="0"/>
            <w:bCs w:val="0"/>
            <w:noProof/>
            <w:kern w:val="0"/>
            <w:sz w:val="22"/>
            <w:szCs w:val="22"/>
          </w:rPr>
          <w:tab/>
        </w:r>
        <w:r w:rsidR="004C652D" w:rsidRPr="007B5B37">
          <w:rPr>
            <w:rStyle w:val="Lienhypertexte"/>
            <w:noProof/>
          </w:rPr>
          <w:t>Santé et services sociaux</w:t>
        </w:r>
        <w:r w:rsidR="004C652D">
          <w:rPr>
            <w:noProof/>
            <w:webHidden/>
          </w:rPr>
          <w:tab/>
        </w:r>
        <w:r w:rsidR="004C652D">
          <w:rPr>
            <w:noProof/>
            <w:webHidden/>
          </w:rPr>
          <w:fldChar w:fldCharType="begin"/>
        </w:r>
        <w:r w:rsidR="004C652D">
          <w:rPr>
            <w:noProof/>
            <w:webHidden/>
          </w:rPr>
          <w:instrText xml:space="preserve"> PAGEREF _Toc10549884 \h </w:instrText>
        </w:r>
        <w:r w:rsidR="004C652D">
          <w:rPr>
            <w:noProof/>
            <w:webHidden/>
          </w:rPr>
        </w:r>
        <w:r w:rsidR="004C652D">
          <w:rPr>
            <w:noProof/>
            <w:webHidden/>
          </w:rPr>
          <w:fldChar w:fldCharType="separate"/>
        </w:r>
        <w:r w:rsidR="004C652D">
          <w:rPr>
            <w:noProof/>
            <w:webHidden/>
          </w:rPr>
          <w:t>17</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5" w:history="1">
        <w:r w:rsidR="004C652D" w:rsidRPr="007B5B37">
          <w:rPr>
            <w:rStyle w:val="Lienhypertexte"/>
            <w:noProof/>
          </w:rPr>
          <w:t>3.1</w:t>
        </w:r>
        <w:r w:rsidR="004C652D">
          <w:rPr>
            <w:rFonts w:asciiTheme="minorHAnsi" w:eastAsiaTheme="minorEastAsia" w:hAnsiTheme="minorHAnsi" w:cstheme="minorBidi"/>
            <w:noProof/>
            <w:kern w:val="0"/>
            <w:sz w:val="22"/>
            <w:szCs w:val="22"/>
          </w:rPr>
          <w:tab/>
        </w:r>
        <w:r w:rsidR="004C652D" w:rsidRPr="007B5B37">
          <w:rPr>
            <w:rStyle w:val="Lienhypertexte"/>
            <w:noProof/>
          </w:rPr>
          <w:t>Comité du MSSS sur les services aux personnes avec déficience</w:t>
        </w:r>
        <w:r w:rsidR="004C652D">
          <w:rPr>
            <w:noProof/>
            <w:webHidden/>
          </w:rPr>
          <w:tab/>
        </w:r>
        <w:r w:rsidR="004C652D">
          <w:rPr>
            <w:noProof/>
            <w:webHidden/>
          </w:rPr>
          <w:fldChar w:fldCharType="begin"/>
        </w:r>
        <w:r w:rsidR="004C652D">
          <w:rPr>
            <w:noProof/>
            <w:webHidden/>
          </w:rPr>
          <w:instrText xml:space="preserve"> PAGEREF _Toc10549885 \h </w:instrText>
        </w:r>
        <w:r w:rsidR="004C652D">
          <w:rPr>
            <w:noProof/>
            <w:webHidden/>
          </w:rPr>
        </w:r>
        <w:r w:rsidR="004C652D">
          <w:rPr>
            <w:noProof/>
            <w:webHidden/>
          </w:rPr>
          <w:fldChar w:fldCharType="separate"/>
        </w:r>
        <w:r w:rsidR="004C652D">
          <w:rPr>
            <w:noProof/>
            <w:webHidden/>
          </w:rPr>
          <w:t>17</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6" w:history="1">
        <w:r w:rsidR="004C652D" w:rsidRPr="007B5B37">
          <w:rPr>
            <w:rStyle w:val="Lienhypertexte"/>
            <w:noProof/>
          </w:rPr>
          <w:t>3.2</w:t>
        </w:r>
        <w:r w:rsidR="004C652D">
          <w:rPr>
            <w:rFonts w:asciiTheme="minorHAnsi" w:eastAsiaTheme="minorEastAsia" w:hAnsiTheme="minorHAnsi" w:cstheme="minorBidi"/>
            <w:noProof/>
            <w:kern w:val="0"/>
            <w:sz w:val="22"/>
            <w:szCs w:val="22"/>
          </w:rPr>
          <w:tab/>
        </w:r>
        <w:r w:rsidR="004C652D" w:rsidRPr="007B5B37">
          <w:rPr>
            <w:rStyle w:val="Lienhypertexte"/>
            <w:noProof/>
          </w:rPr>
          <w:t>Services de soutien à domicile</w:t>
        </w:r>
        <w:r w:rsidR="004C652D">
          <w:rPr>
            <w:noProof/>
            <w:webHidden/>
          </w:rPr>
          <w:tab/>
        </w:r>
        <w:r w:rsidR="004C652D">
          <w:rPr>
            <w:noProof/>
            <w:webHidden/>
          </w:rPr>
          <w:fldChar w:fldCharType="begin"/>
        </w:r>
        <w:r w:rsidR="004C652D">
          <w:rPr>
            <w:noProof/>
            <w:webHidden/>
          </w:rPr>
          <w:instrText xml:space="preserve"> PAGEREF _Toc10549886 \h </w:instrText>
        </w:r>
        <w:r w:rsidR="004C652D">
          <w:rPr>
            <w:noProof/>
            <w:webHidden/>
          </w:rPr>
        </w:r>
        <w:r w:rsidR="004C652D">
          <w:rPr>
            <w:noProof/>
            <w:webHidden/>
          </w:rPr>
          <w:fldChar w:fldCharType="separate"/>
        </w:r>
        <w:r w:rsidR="004C652D">
          <w:rPr>
            <w:noProof/>
            <w:webHidden/>
          </w:rPr>
          <w:t>18</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7" w:history="1">
        <w:r w:rsidR="004C652D" w:rsidRPr="007B5B37">
          <w:rPr>
            <w:rStyle w:val="Lienhypertexte"/>
            <w:noProof/>
          </w:rPr>
          <w:t>3.3</w:t>
        </w:r>
        <w:r w:rsidR="004C652D">
          <w:rPr>
            <w:rFonts w:asciiTheme="minorHAnsi" w:eastAsiaTheme="minorEastAsia" w:hAnsiTheme="minorHAnsi" w:cstheme="minorBidi"/>
            <w:noProof/>
            <w:kern w:val="0"/>
            <w:sz w:val="22"/>
            <w:szCs w:val="22"/>
          </w:rPr>
          <w:tab/>
        </w:r>
        <w:r w:rsidR="004C652D" w:rsidRPr="007B5B37">
          <w:rPr>
            <w:rStyle w:val="Lienhypertexte"/>
            <w:noProof/>
          </w:rPr>
          <w:t>Politique nationale pour les proches aidants</w:t>
        </w:r>
        <w:r w:rsidR="004C652D">
          <w:rPr>
            <w:noProof/>
            <w:webHidden/>
          </w:rPr>
          <w:tab/>
        </w:r>
        <w:r w:rsidR="004C652D">
          <w:rPr>
            <w:noProof/>
            <w:webHidden/>
          </w:rPr>
          <w:fldChar w:fldCharType="begin"/>
        </w:r>
        <w:r w:rsidR="004C652D">
          <w:rPr>
            <w:noProof/>
            <w:webHidden/>
          </w:rPr>
          <w:instrText xml:space="preserve"> PAGEREF _Toc10549887 \h </w:instrText>
        </w:r>
        <w:r w:rsidR="004C652D">
          <w:rPr>
            <w:noProof/>
            <w:webHidden/>
          </w:rPr>
        </w:r>
        <w:r w:rsidR="004C652D">
          <w:rPr>
            <w:noProof/>
            <w:webHidden/>
          </w:rPr>
          <w:fldChar w:fldCharType="separate"/>
        </w:r>
        <w:r w:rsidR="004C652D">
          <w:rPr>
            <w:noProof/>
            <w:webHidden/>
          </w:rPr>
          <w:t>19</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8" w:history="1">
        <w:r w:rsidR="004C652D" w:rsidRPr="007B5B37">
          <w:rPr>
            <w:rStyle w:val="Lienhypertexte"/>
            <w:noProof/>
          </w:rPr>
          <w:t>3.4</w:t>
        </w:r>
        <w:r w:rsidR="004C652D">
          <w:rPr>
            <w:rFonts w:asciiTheme="minorHAnsi" w:eastAsiaTheme="minorEastAsia" w:hAnsiTheme="minorHAnsi" w:cstheme="minorBidi"/>
            <w:noProof/>
            <w:kern w:val="0"/>
            <w:sz w:val="22"/>
            <w:szCs w:val="22"/>
          </w:rPr>
          <w:tab/>
        </w:r>
        <w:r w:rsidR="004C652D" w:rsidRPr="007B5B37">
          <w:rPr>
            <w:rStyle w:val="Lienhypertexte"/>
            <w:noProof/>
          </w:rPr>
          <w:t>Tournée communautaire en santé et services sociaux</w:t>
        </w:r>
        <w:r w:rsidR="004C652D">
          <w:rPr>
            <w:noProof/>
            <w:webHidden/>
          </w:rPr>
          <w:tab/>
        </w:r>
        <w:r w:rsidR="004C652D">
          <w:rPr>
            <w:noProof/>
            <w:webHidden/>
          </w:rPr>
          <w:fldChar w:fldCharType="begin"/>
        </w:r>
        <w:r w:rsidR="004C652D">
          <w:rPr>
            <w:noProof/>
            <w:webHidden/>
          </w:rPr>
          <w:instrText xml:space="preserve"> PAGEREF _Toc10549888 \h </w:instrText>
        </w:r>
        <w:r w:rsidR="004C652D">
          <w:rPr>
            <w:noProof/>
            <w:webHidden/>
          </w:rPr>
        </w:r>
        <w:r w:rsidR="004C652D">
          <w:rPr>
            <w:noProof/>
            <w:webHidden/>
          </w:rPr>
          <w:fldChar w:fldCharType="separate"/>
        </w:r>
        <w:r w:rsidR="004C652D">
          <w:rPr>
            <w:noProof/>
            <w:webHidden/>
          </w:rPr>
          <w:t>19</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89" w:history="1">
        <w:r w:rsidR="004C652D" w:rsidRPr="007B5B37">
          <w:rPr>
            <w:rStyle w:val="Lienhypertexte"/>
            <w:noProof/>
          </w:rPr>
          <w:t>3.5</w:t>
        </w:r>
        <w:r w:rsidR="004C652D">
          <w:rPr>
            <w:rFonts w:asciiTheme="minorHAnsi" w:eastAsiaTheme="minorEastAsia" w:hAnsiTheme="minorHAnsi" w:cstheme="minorBidi"/>
            <w:noProof/>
            <w:kern w:val="0"/>
            <w:sz w:val="22"/>
            <w:szCs w:val="22"/>
          </w:rPr>
          <w:tab/>
        </w:r>
        <w:r w:rsidR="004C652D" w:rsidRPr="007B5B37">
          <w:rPr>
            <w:rStyle w:val="Lienhypertexte"/>
            <w:noProof/>
          </w:rPr>
          <w:t>Comité de normalisation des fauteuils roulants</w:t>
        </w:r>
        <w:r w:rsidR="004C652D">
          <w:rPr>
            <w:noProof/>
            <w:webHidden/>
          </w:rPr>
          <w:tab/>
        </w:r>
        <w:r w:rsidR="004C652D">
          <w:rPr>
            <w:noProof/>
            <w:webHidden/>
          </w:rPr>
          <w:fldChar w:fldCharType="begin"/>
        </w:r>
        <w:r w:rsidR="004C652D">
          <w:rPr>
            <w:noProof/>
            <w:webHidden/>
          </w:rPr>
          <w:instrText xml:space="preserve"> PAGEREF _Toc10549889 \h </w:instrText>
        </w:r>
        <w:r w:rsidR="004C652D">
          <w:rPr>
            <w:noProof/>
            <w:webHidden/>
          </w:rPr>
        </w:r>
        <w:r w:rsidR="004C652D">
          <w:rPr>
            <w:noProof/>
            <w:webHidden/>
          </w:rPr>
          <w:fldChar w:fldCharType="separate"/>
        </w:r>
        <w:r w:rsidR="004C652D">
          <w:rPr>
            <w:noProof/>
            <w:webHidden/>
          </w:rPr>
          <w:t>20</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90" w:history="1">
        <w:r w:rsidR="004C652D" w:rsidRPr="007B5B37">
          <w:rPr>
            <w:rStyle w:val="Lienhypertexte"/>
            <w:noProof/>
          </w:rPr>
          <w:t>3.6</w:t>
        </w:r>
        <w:r w:rsidR="004C652D">
          <w:rPr>
            <w:rFonts w:asciiTheme="minorHAnsi" w:eastAsiaTheme="minorEastAsia" w:hAnsiTheme="minorHAnsi" w:cstheme="minorBidi"/>
            <w:noProof/>
            <w:kern w:val="0"/>
            <w:sz w:val="22"/>
            <w:szCs w:val="22"/>
          </w:rPr>
          <w:tab/>
        </w:r>
        <w:r w:rsidR="004C652D" w:rsidRPr="007B5B37">
          <w:rPr>
            <w:rStyle w:val="Lienhypertexte"/>
            <w:noProof/>
          </w:rPr>
          <w:t>Le droit de jouir du meilleur état de santé physique et mentale</w:t>
        </w:r>
        <w:r w:rsidR="004C652D">
          <w:rPr>
            <w:noProof/>
            <w:webHidden/>
          </w:rPr>
          <w:tab/>
        </w:r>
        <w:r w:rsidR="004C652D">
          <w:rPr>
            <w:noProof/>
            <w:webHidden/>
          </w:rPr>
          <w:fldChar w:fldCharType="begin"/>
        </w:r>
        <w:r w:rsidR="004C652D">
          <w:rPr>
            <w:noProof/>
            <w:webHidden/>
          </w:rPr>
          <w:instrText xml:space="preserve"> PAGEREF _Toc10549890 \h </w:instrText>
        </w:r>
        <w:r w:rsidR="004C652D">
          <w:rPr>
            <w:noProof/>
            <w:webHidden/>
          </w:rPr>
        </w:r>
        <w:r w:rsidR="004C652D">
          <w:rPr>
            <w:noProof/>
            <w:webHidden/>
          </w:rPr>
          <w:fldChar w:fldCharType="separate"/>
        </w:r>
        <w:r w:rsidR="004C652D">
          <w:rPr>
            <w:noProof/>
            <w:webHidden/>
          </w:rPr>
          <w:t>21</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91" w:history="1">
        <w:r w:rsidR="004C652D" w:rsidRPr="007B5B37">
          <w:rPr>
            <w:rStyle w:val="Lienhypertexte"/>
            <w:noProof/>
          </w:rPr>
          <w:t>4.</w:t>
        </w:r>
        <w:r w:rsidR="004C652D">
          <w:rPr>
            <w:rFonts w:asciiTheme="minorHAnsi" w:eastAsiaTheme="minorEastAsia" w:hAnsiTheme="minorHAnsi" w:cstheme="minorBidi"/>
            <w:b w:val="0"/>
            <w:bCs w:val="0"/>
            <w:noProof/>
            <w:kern w:val="0"/>
            <w:sz w:val="22"/>
            <w:szCs w:val="22"/>
          </w:rPr>
          <w:tab/>
        </w:r>
        <w:r w:rsidR="004C652D" w:rsidRPr="007B5B37">
          <w:rPr>
            <w:rStyle w:val="Lienhypertexte"/>
            <w:noProof/>
          </w:rPr>
          <w:t>Éducation</w:t>
        </w:r>
        <w:r w:rsidR="004C652D">
          <w:rPr>
            <w:noProof/>
            <w:webHidden/>
          </w:rPr>
          <w:tab/>
        </w:r>
        <w:r w:rsidR="004C652D">
          <w:rPr>
            <w:noProof/>
            <w:webHidden/>
          </w:rPr>
          <w:fldChar w:fldCharType="begin"/>
        </w:r>
        <w:r w:rsidR="004C652D">
          <w:rPr>
            <w:noProof/>
            <w:webHidden/>
          </w:rPr>
          <w:instrText xml:space="preserve"> PAGEREF _Toc10549891 \h </w:instrText>
        </w:r>
        <w:r w:rsidR="004C652D">
          <w:rPr>
            <w:noProof/>
            <w:webHidden/>
          </w:rPr>
        </w:r>
        <w:r w:rsidR="004C652D">
          <w:rPr>
            <w:noProof/>
            <w:webHidden/>
          </w:rPr>
          <w:fldChar w:fldCharType="separate"/>
        </w:r>
        <w:r w:rsidR="004C652D">
          <w:rPr>
            <w:noProof/>
            <w:webHidden/>
          </w:rPr>
          <w:t>21</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92" w:history="1">
        <w:r w:rsidR="004C652D" w:rsidRPr="007B5B37">
          <w:rPr>
            <w:rStyle w:val="Lienhypertexte"/>
            <w:noProof/>
          </w:rPr>
          <w:t>4.1</w:t>
        </w:r>
        <w:r w:rsidR="004C652D">
          <w:rPr>
            <w:rFonts w:asciiTheme="minorHAnsi" w:eastAsiaTheme="minorEastAsia" w:hAnsiTheme="minorHAnsi" w:cstheme="minorBidi"/>
            <w:noProof/>
            <w:kern w:val="0"/>
            <w:sz w:val="22"/>
            <w:szCs w:val="22"/>
          </w:rPr>
          <w:tab/>
        </w:r>
        <w:r w:rsidR="004C652D" w:rsidRPr="007B5B37">
          <w:rPr>
            <w:rStyle w:val="Lienhypertexte"/>
            <w:noProof/>
          </w:rPr>
          <w:t>Groupe de concertation en adaptation scolaire (GCAS)</w:t>
        </w:r>
        <w:r w:rsidR="004C652D">
          <w:rPr>
            <w:noProof/>
            <w:webHidden/>
          </w:rPr>
          <w:tab/>
        </w:r>
        <w:r w:rsidR="004C652D">
          <w:rPr>
            <w:noProof/>
            <w:webHidden/>
          </w:rPr>
          <w:fldChar w:fldCharType="begin"/>
        </w:r>
        <w:r w:rsidR="004C652D">
          <w:rPr>
            <w:noProof/>
            <w:webHidden/>
          </w:rPr>
          <w:instrText xml:space="preserve"> PAGEREF _Toc10549892 \h </w:instrText>
        </w:r>
        <w:r w:rsidR="004C652D">
          <w:rPr>
            <w:noProof/>
            <w:webHidden/>
          </w:rPr>
        </w:r>
        <w:r w:rsidR="004C652D">
          <w:rPr>
            <w:noProof/>
            <w:webHidden/>
          </w:rPr>
          <w:fldChar w:fldCharType="separate"/>
        </w:r>
        <w:r w:rsidR="004C652D">
          <w:rPr>
            <w:noProof/>
            <w:webHidden/>
          </w:rPr>
          <w:t>21</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93" w:history="1">
        <w:r w:rsidR="004C652D" w:rsidRPr="007B5B37">
          <w:rPr>
            <w:rStyle w:val="Lienhypertexte"/>
            <w:noProof/>
          </w:rPr>
          <w:t>4.2</w:t>
        </w:r>
        <w:r w:rsidR="004C652D">
          <w:rPr>
            <w:rFonts w:asciiTheme="minorHAnsi" w:eastAsiaTheme="minorEastAsia" w:hAnsiTheme="minorHAnsi" w:cstheme="minorBidi"/>
            <w:noProof/>
            <w:kern w:val="0"/>
            <w:sz w:val="22"/>
            <w:szCs w:val="22"/>
          </w:rPr>
          <w:tab/>
        </w:r>
        <w:r w:rsidR="004C652D" w:rsidRPr="007B5B37">
          <w:rPr>
            <w:rStyle w:val="Lienhypertexte"/>
            <w:noProof/>
            <w:lang w:val="fr-FR"/>
          </w:rPr>
          <w:t>Nouveau modèle de financement lié aux élèves déclarés handicapés ou ayant des troubles graves du comportement</w:t>
        </w:r>
        <w:r w:rsidR="004C652D">
          <w:rPr>
            <w:noProof/>
            <w:webHidden/>
          </w:rPr>
          <w:tab/>
        </w:r>
        <w:r w:rsidR="004C652D">
          <w:rPr>
            <w:noProof/>
            <w:webHidden/>
          </w:rPr>
          <w:fldChar w:fldCharType="begin"/>
        </w:r>
        <w:r w:rsidR="004C652D">
          <w:rPr>
            <w:noProof/>
            <w:webHidden/>
          </w:rPr>
          <w:instrText xml:space="preserve"> PAGEREF _Toc10549893 \h </w:instrText>
        </w:r>
        <w:r w:rsidR="004C652D">
          <w:rPr>
            <w:noProof/>
            <w:webHidden/>
          </w:rPr>
        </w:r>
        <w:r w:rsidR="004C652D">
          <w:rPr>
            <w:noProof/>
            <w:webHidden/>
          </w:rPr>
          <w:fldChar w:fldCharType="separate"/>
        </w:r>
        <w:r w:rsidR="004C652D">
          <w:rPr>
            <w:noProof/>
            <w:webHidden/>
          </w:rPr>
          <w:t>22</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94" w:history="1">
        <w:r w:rsidR="004C652D" w:rsidRPr="007B5B37">
          <w:rPr>
            <w:rStyle w:val="Lienhypertexte"/>
            <w:noProof/>
          </w:rPr>
          <w:t>5.</w:t>
        </w:r>
        <w:r w:rsidR="004C652D">
          <w:rPr>
            <w:rFonts w:asciiTheme="minorHAnsi" w:eastAsiaTheme="minorEastAsia" w:hAnsiTheme="minorHAnsi" w:cstheme="minorBidi"/>
            <w:b w:val="0"/>
            <w:bCs w:val="0"/>
            <w:noProof/>
            <w:kern w:val="0"/>
            <w:sz w:val="22"/>
            <w:szCs w:val="22"/>
          </w:rPr>
          <w:tab/>
        </w:r>
        <w:r w:rsidR="004C652D" w:rsidRPr="007B5B37">
          <w:rPr>
            <w:rStyle w:val="Lienhypertexte"/>
            <w:noProof/>
          </w:rPr>
          <w:t>Transports</w:t>
        </w:r>
        <w:r w:rsidR="004C652D">
          <w:rPr>
            <w:noProof/>
            <w:webHidden/>
          </w:rPr>
          <w:tab/>
        </w:r>
        <w:r w:rsidR="004C652D">
          <w:rPr>
            <w:noProof/>
            <w:webHidden/>
          </w:rPr>
          <w:fldChar w:fldCharType="begin"/>
        </w:r>
        <w:r w:rsidR="004C652D">
          <w:rPr>
            <w:noProof/>
            <w:webHidden/>
          </w:rPr>
          <w:instrText xml:space="preserve"> PAGEREF _Toc10549894 \h </w:instrText>
        </w:r>
        <w:r w:rsidR="004C652D">
          <w:rPr>
            <w:noProof/>
            <w:webHidden/>
          </w:rPr>
        </w:r>
        <w:r w:rsidR="004C652D">
          <w:rPr>
            <w:noProof/>
            <w:webHidden/>
          </w:rPr>
          <w:fldChar w:fldCharType="separate"/>
        </w:r>
        <w:r w:rsidR="004C652D">
          <w:rPr>
            <w:noProof/>
            <w:webHidden/>
          </w:rPr>
          <w:t>23</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95" w:history="1">
        <w:r w:rsidR="004C652D" w:rsidRPr="007B5B37">
          <w:rPr>
            <w:rStyle w:val="Lienhypertexte"/>
            <w:noProof/>
          </w:rPr>
          <w:t>5.1</w:t>
        </w:r>
        <w:r w:rsidR="004C652D">
          <w:rPr>
            <w:rFonts w:asciiTheme="minorHAnsi" w:eastAsiaTheme="minorEastAsia" w:hAnsiTheme="minorHAnsi" w:cstheme="minorBidi"/>
            <w:noProof/>
            <w:kern w:val="0"/>
            <w:sz w:val="22"/>
            <w:szCs w:val="22"/>
          </w:rPr>
          <w:tab/>
        </w:r>
        <w:r w:rsidR="004C652D" w:rsidRPr="007B5B37">
          <w:rPr>
            <w:rStyle w:val="Lienhypertexte"/>
            <w:noProof/>
          </w:rPr>
          <w:t>Politique de mobilité durable</w:t>
        </w:r>
        <w:r w:rsidR="004C652D">
          <w:rPr>
            <w:noProof/>
            <w:webHidden/>
          </w:rPr>
          <w:tab/>
        </w:r>
        <w:r w:rsidR="004C652D">
          <w:rPr>
            <w:noProof/>
            <w:webHidden/>
          </w:rPr>
          <w:fldChar w:fldCharType="begin"/>
        </w:r>
        <w:r w:rsidR="004C652D">
          <w:rPr>
            <w:noProof/>
            <w:webHidden/>
          </w:rPr>
          <w:instrText xml:space="preserve"> PAGEREF _Toc10549895 \h </w:instrText>
        </w:r>
        <w:r w:rsidR="004C652D">
          <w:rPr>
            <w:noProof/>
            <w:webHidden/>
          </w:rPr>
        </w:r>
        <w:r w:rsidR="004C652D">
          <w:rPr>
            <w:noProof/>
            <w:webHidden/>
          </w:rPr>
          <w:fldChar w:fldCharType="separate"/>
        </w:r>
        <w:r w:rsidR="004C652D">
          <w:rPr>
            <w:noProof/>
            <w:webHidden/>
          </w:rPr>
          <w:t>23</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96" w:history="1">
        <w:r w:rsidR="004C652D" w:rsidRPr="007B5B37">
          <w:rPr>
            <w:rStyle w:val="Lienhypertexte"/>
            <w:noProof/>
          </w:rPr>
          <w:t>5.2</w:t>
        </w:r>
        <w:r w:rsidR="004C652D">
          <w:rPr>
            <w:rFonts w:asciiTheme="minorHAnsi" w:eastAsiaTheme="minorEastAsia" w:hAnsiTheme="minorHAnsi" w:cstheme="minorBidi"/>
            <w:noProof/>
            <w:kern w:val="0"/>
            <w:sz w:val="22"/>
            <w:szCs w:val="22"/>
          </w:rPr>
          <w:tab/>
        </w:r>
        <w:r w:rsidR="004C652D" w:rsidRPr="007B5B37">
          <w:rPr>
            <w:rStyle w:val="Lienhypertexte"/>
            <w:noProof/>
          </w:rPr>
          <w:t>Comité consultatif sur l’accessibilité des transports de l’Office des transports du Canada</w:t>
        </w:r>
        <w:r w:rsidR="004C652D">
          <w:rPr>
            <w:noProof/>
            <w:webHidden/>
          </w:rPr>
          <w:tab/>
        </w:r>
        <w:r w:rsidR="004C652D">
          <w:rPr>
            <w:noProof/>
            <w:webHidden/>
          </w:rPr>
          <w:fldChar w:fldCharType="begin"/>
        </w:r>
        <w:r w:rsidR="004C652D">
          <w:rPr>
            <w:noProof/>
            <w:webHidden/>
          </w:rPr>
          <w:instrText xml:space="preserve"> PAGEREF _Toc10549896 \h </w:instrText>
        </w:r>
        <w:r w:rsidR="004C652D">
          <w:rPr>
            <w:noProof/>
            <w:webHidden/>
          </w:rPr>
        </w:r>
        <w:r w:rsidR="004C652D">
          <w:rPr>
            <w:noProof/>
            <w:webHidden/>
          </w:rPr>
          <w:fldChar w:fldCharType="separate"/>
        </w:r>
        <w:r w:rsidR="004C652D">
          <w:rPr>
            <w:noProof/>
            <w:webHidden/>
          </w:rPr>
          <w:t>24</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97" w:history="1">
        <w:r w:rsidR="004C652D" w:rsidRPr="007B5B37">
          <w:rPr>
            <w:rStyle w:val="Lienhypertexte"/>
            <w:noProof/>
          </w:rPr>
          <w:t>5.3</w:t>
        </w:r>
        <w:r w:rsidR="004C652D">
          <w:rPr>
            <w:rFonts w:asciiTheme="minorHAnsi" w:eastAsiaTheme="minorEastAsia" w:hAnsiTheme="minorHAnsi" w:cstheme="minorBidi"/>
            <w:noProof/>
            <w:kern w:val="0"/>
            <w:sz w:val="22"/>
            <w:szCs w:val="22"/>
          </w:rPr>
          <w:tab/>
        </w:r>
        <w:r w:rsidR="004C652D" w:rsidRPr="007B5B37">
          <w:rPr>
            <w:rStyle w:val="Lienhypertexte"/>
            <w:noProof/>
            <w:lang w:val="fr-FR"/>
          </w:rPr>
          <w:t>VIA Rail</w:t>
        </w:r>
        <w:r w:rsidR="004C652D">
          <w:rPr>
            <w:noProof/>
            <w:webHidden/>
          </w:rPr>
          <w:tab/>
        </w:r>
        <w:r w:rsidR="004C652D">
          <w:rPr>
            <w:noProof/>
            <w:webHidden/>
          </w:rPr>
          <w:fldChar w:fldCharType="begin"/>
        </w:r>
        <w:r w:rsidR="004C652D">
          <w:rPr>
            <w:noProof/>
            <w:webHidden/>
          </w:rPr>
          <w:instrText xml:space="preserve"> PAGEREF _Toc10549897 \h </w:instrText>
        </w:r>
        <w:r w:rsidR="004C652D">
          <w:rPr>
            <w:noProof/>
            <w:webHidden/>
          </w:rPr>
        </w:r>
        <w:r w:rsidR="004C652D">
          <w:rPr>
            <w:noProof/>
            <w:webHidden/>
          </w:rPr>
          <w:fldChar w:fldCharType="separate"/>
        </w:r>
        <w:r w:rsidR="004C652D">
          <w:rPr>
            <w:noProof/>
            <w:webHidden/>
          </w:rPr>
          <w:t>25</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898" w:history="1">
        <w:r w:rsidR="004C652D" w:rsidRPr="007B5B37">
          <w:rPr>
            <w:rStyle w:val="Lienhypertexte"/>
            <w:noProof/>
          </w:rPr>
          <w:t>6.</w:t>
        </w:r>
        <w:r w:rsidR="004C652D">
          <w:rPr>
            <w:rFonts w:asciiTheme="minorHAnsi" w:eastAsiaTheme="minorEastAsia" w:hAnsiTheme="minorHAnsi" w:cstheme="minorBidi"/>
            <w:b w:val="0"/>
            <w:bCs w:val="0"/>
            <w:noProof/>
            <w:kern w:val="0"/>
            <w:sz w:val="22"/>
            <w:szCs w:val="22"/>
          </w:rPr>
          <w:tab/>
        </w:r>
        <w:r w:rsidR="004C652D" w:rsidRPr="007B5B37">
          <w:rPr>
            <w:rStyle w:val="Lienhypertexte"/>
            <w:noProof/>
          </w:rPr>
          <w:t>Environnement bâti et aménagements publics</w:t>
        </w:r>
        <w:r w:rsidR="004C652D">
          <w:rPr>
            <w:noProof/>
            <w:webHidden/>
          </w:rPr>
          <w:tab/>
        </w:r>
        <w:r w:rsidR="004C652D">
          <w:rPr>
            <w:noProof/>
            <w:webHidden/>
          </w:rPr>
          <w:fldChar w:fldCharType="begin"/>
        </w:r>
        <w:r w:rsidR="004C652D">
          <w:rPr>
            <w:noProof/>
            <w:webHidden/>
          </w:rPr>
          <w:instrText xml:space="preserve"> PAGEREF _Toc10549898 \h </w:instrText>
        </w:r>
        <w:r w:rsidR="004C652D">
          <w:rPr>
            <w:noProof/>
            <w:webHidden/>
          </w:rPr>
        </w:r>
        <w:r w:rsidR="004C652D">
          <w:rPr>
            <w:noProof/>
            <w:webHidden/>
          </w:rPr>
          <w:fldChar w:fldCharType="separate"/>
        </w:r>
        <w:r w:rsidR="004C652D">
          <w:rPr>
            <w:noProof/>
            <w:webHidden/>
          </w:rPr>
          <w:t>25</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899" w:history="1">
        <w:r w:rsidR="004C652D" w:rsidRPr="007B5B37">
          <w:rPr>
            <w:rStyle w:val="Lienhypertexte"/>
            <w:noProof/>
          </w:rPr>
          <w:t>6.1</w:t>
        </w:r>
        <w:r w:rsidR="004C652D">
          <w:rPr>
            <w:rFonts w:asciiTheme="minorHAnsi" w:eastAsiaTheme="minorEastAsia" w:hAnsiTheme="minorHAnsi" w:cstheme="minorBidi"/>
            <w:noProof/>
            <w:kern w:val="0"/>
            <w:sz w:val="22"/>
            <w:szCs w:val="22"/>
          </w:rPr>
          <w:tab/>
        </w:r>
        <w:r w:rsidR="004C652D" w:rsidRPr="007B5B37">
          <w:rPr>
            <w:rStyle w:val="Lienhypertexte"/>
            <w:noProof/>
          </w:rPr>
          <w:t>Comité consultatif permanent sur l’accessibilité et la sécurité des bâtiments aux personnes handicapées RBQ-OPHQ</w:t>
        </w:r>
        <w:r w:rsidR="004C652D">
          <w:rPr>
            <w:noProof/>
            <w:webHidden/>
          </w:rPr>
          <w:tab/>
        </w:r>
        <w:r w:rsidR="004C652D">
          <w:rPr>
            <w:noProof/>
            <w:webHidden/>
          </w:rPr>
          <w:fldChar w:fldCharType="begin"/>
        </w:r>
        <w:r w:rsidR="004C652D">
          <w:rPr>
            <w:noProof/>
            <w:webHidden/>
          </w:rPr>
          <w:instrText xml:space="preserve"> PAGEREF _Toc10549899 \h </w:instrText>
        </w:r>
        <w:r w:rsidR="004C652D">
          <w:rPr>
            <w:noProof/>
            <w:webHidden/>
          </w:rPr>
        </w:r>
        <w:r w:rsidR="004C652D">
          <w:rPr>
            <w:noProof/>
            <w:webHidden/>
          </w:rPr>
          <w:fldChar w:fldCharType="separate"/>
        </w:r>
        <w:r w:rsidR="004C652D">
          <w:rPr>
            <w:noProof/>
            <w:webHidden/>
          </w:rPr>
          <w:t>25</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900" w:history="1">
        <w:r w:rsidR="004C652D" w:rsidRPr="007B5B37">
          <w:rPr>
            <w:rStyle w:val="Lienhypertexte"/>
            <w:noProof/>
          </w:rPr>
          <w:t>6.2</w:t>
        </w:r>
        <w:r w:rsidR="004C652D">
          <w:rPr>
            <w:rFonts w:asciiTheme="minorHAnsi" w:eastAsiaTheme="minorEastAsia" w:hAnsiTheme="minorHAnsi" w:cstheme="minorBidi"/>
            <w:noProof/>
            <w:kern w:val="0"/>
            <w:sz w:val="22"/>
            <w:szCs w:val="22"/>
          </w:rPr>
          <w:tab/>
        </w:r>
        <w:r w:rsidR="004C652D" w:rsidRPr="007B5B37">
          <w:rPr>
            <w:rStyle w:val="Lienhypertexte"/>
            <w:noProof/>
          </w:rPr>
          <w:t>Accès aux services financiers de proximité en région</w:t>
        </w:r>
        <w:r w:rsidR="004C652D">
          <w:rPr>
            <w:noProof/>
            <w:webHidden/>
          </w:rPr>
          <w:tab/>
        </w:r>
        <w:r w:rsidR="004C652D">
          <w:rPr>
            <w:noProof/>
            <w:webHidden/>
          </w:rPr>
          <w:fldChar w:fldCharType="begin"/>
        </w:r>
        <w:r w:rsidR="004C652D">
          <w:rPr>
            <w:noProof/>
            <w:webHidden/>
          </w:rPr>
          <w:instrText xml:space="preserve"> PAGEREF _Toc10549900 \h </w:instrText>
        </w:r>
        <w:r w:rsidR="004C652D">
          <w:rPr>
            <w:noProof/>
            <w:webHidden/>
          </w:rPr>
        </w:r>
        <w:r w:rsidR="004C652D">
          <w:rPr>
            <w:noProof/>
            <w:webHidden/>
          </w:rPr>
          <w:fldChar w:fldCharType="separate"/>
        </w:r>
        <w:r w:rsidR="004C652D">
          <w:rPr>
            <w:noProof/>
            <w:webHidden/>
          </w:rPr>
          <w:t>26</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901" w:history="1">
        <w:r w:rsidR="004C652D" w:rsidRPr="007B5B37">
          <w:rPr>
            <w:rStyle w:val="Lienhypertexte"/>
            <w:noProof/>
          </w:rPr>
          <w:t>6.3</w:t>
        </w:r>
        <w:r w:rsidR="004C652D">
          <w:rPr>
            <w:rFonts w:asciiTheme="minorHAnsi" w:eastAsiaTheme="minorEastAsia" w:hAnsiTheme="minorHAnsi" w:cstheme="minorBidi"/>
            <w:noProof/>
            <w:kern w:val="0"/>
            <w:sz w:val="22"/>
            <w:szCs w:val="22"/>
          </w:rPr>
          <w:tab/>
        </w:r>
        <w:r w:rsidR="004C652D" w:rsidRPr="007B5B37">
          <w:rPr>
            <w:rStyle w:val="Lienhypertexte"/>
            <w:noProof/>
          </w:rPr>
          <w:t>Règlement sur l’accessibilité minimale et l’adaptabilité des nouveaux logements d’habitation</w:t>
        </w:r>
        <w:r w:rsidR="004C652D">
          <w:rPr>
            <w:noProof/>
            <w:webHidden/>
          </w:rPr>
          <w:tab/>
        </w:r>
        <w:r w:rsidR="004C652D">
          <w:rPr>
            <w:noProof/>
            <w:webHidden/>
          </w:rPr>
          <w:fldChar w:fldCharType="begin"/>
        </w:r>
        <w:r w:rsidR="004C652D">
          <w:rPr>
            <w:noProof/>
            <w:webHidden/>
          </w:rPr>
          <w:instrText xml:space="preserve"> PAGEREF _Toc10549901 \h </w:instrText>
        </w:r>
        <w:r w:rsidR="004C652D">
          <w:rPr>
            <w:noProof/>
            <w:webHidden/>
          </w:rPr>
        </w:r>
        <w:r w:rsidR="004C652D">
          <w:rPr>
            <w:noProof/>
            <w:webHidden/>
          </w:rPr>
          <w:fldChar w:fldCharType="separate"/>
        </w:r>
        <w:r w:rsidR="004C652D">
          <w:rPr>
            <w:noProof/>
            <w:webHidden/>
          </w:rPr>
          <w:t>26</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902" w:history="1">
        <w:r w:rsidR="004C652D" w:rsidRPr="007B5B37">
          <w:rPr>
            <w:rStyle w:val="Lienhypertexte"/>
            <w:noProof/>
          </w:rPr>
          <w:t>6.4</w:t>
        </w:r>
        <w:r w:rsidR="004C652D">
          <w:rPr>
            <w:rFonts w:asciiTheme="minorHAnsi" w:eastAsiaTheme="minorEastAsia" w:hAnsiTheme="minorHAnsi" w:cstheme="minorBidi"/>
            <w:noProof/>
            <w:kern w:val="0"/>
            <w:sz w:val="22"/>
            <w:szCs w:val="22"/>
          </w:rPr>
          <w:tab/>
        </w:r>
        <w:r w:rsidR="004C652D" w:rsidRPr="007B5B37">
          <w:rPr>
            <w:rStyle w:val="Lienhypertexte"/>
            <w:noProof/>
          </w:rPr>
          <w:t>Stratégie nationale sur le logement</w:t>
        </w:r>
        <w:r w:rsidR="004C652D">
          <w:rPr>
            <w:noProof/>
            <w:webHidden/>
          </w:rPr>
          <w:tab/>
        </w:r>
        <w:r w:rsidR="004C652D">
          <w:rPr>
            <w:noProof/>
            <w:webHidden/>
          </w:rPr>
          <w:fldChar w:fldCharType="begin"/>
        </w:r>
        <w:r w:rsidR="004C652D">
          <w:rPr>
            <w:noProof/>
            <w:webHidden/>
          </w:rPr>
          <w:instrText xml:space="preserve"> PAGEREF _Toc10549902 \h </w:instrText>
        </w:r>
        <w:r w:rsidR="004C652D">
          <w:rPr>
            <w:noProof/>
            <w:webHidden/>
          </w:rPr>
        </w:r>
        <w:r w:rsidR="004C652D">
          <w:rPr>
            <w:noProof/>
            <w:webHidden/>
          </w:rPr>
          <w:fldChar w:fldCharType="separate"/>
        </w:r>
        <w:r w:rsidR="004C652D">
          <w:rPr>
            <w:noProof/>
            <w:webHidden/>
          </w:rPr>
          <w:t>27</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903" w:history="1">
        <w:r w:rsidR="004C652D" w:rsidRPr="007B5B37">
          <w:rPr>
            <w:rStyle w:val="Lienhypertexte"/>
            <w:noProof/>
          </w:rPr>
          <w:t>7.</w:t>
        </w:r>
        <w:r w:rsidR="004C652D">
          <w:rPr>
            <w:rFonts w:asciiTheme="minorHAnsi" w:eastAsiaTheme="minorEastAsia" w:hAnsiTheme="minorHAnsi" w:cstheme="minorBidi"/>
            <w:b w:val="0"/>
            <w:bCs w:val="0"/>
            <w:noProof/>
            <w:kern w:val="0"/>
            <w:sz w:val="22"/>
            <w:szCs w:val="22"/>
          </w:rPr>
          <w:tab/>
        </w:r>
        <w:r w:rsidR="004C652D" w:rsidRPr="007B5B37">
          <w:rPr>
            <w:rStyle w:val="Lienhypertexte"/>
            <w:noProof/>
          </w:rPr>
          <w:t>Accessibilité et technologies</w:t>
        </w:r>
        <w:r w:rsidR="004C652D">
          <w:rPr>
            <w:noProof/>
            <w:webHidden/>
          </w:rPr>
          <w:tab/>
        </w:r>
        <w:r w:rsidR="004C652D">
          <w:rPr>
            <w:noProof/>
            <w:webHidden/>
          </w:rPr>
          <w:fldChar w:fldCharType="begin"/>
        </w:r>
        <w:r w:rsidR="004C652D">
          <w:rPr>
            <w:noProof/>
            <w:webHidden/>
          </w:rPr>
          <w:instrText xml:space="preserve"> PAGEREF _Toc10549903 \h </w:instrText>
        </w:r>
        <w:r w:rsidR="004C652D">
          <w:rPr>
            <w:noProof/>
            <w:webHidden/>
          </w:rPr>
        </w:r>
        <w:r w:rsidR="004C652D">
          <w:rPr>
            <w:noProof/>
            <w:webHidden/>
          </w:rPr>
          <w:fldChar w:fldCharType="separate"/>
        </w:r>
        <w:r w:rsidR="004C652D">
          <w:rPr>
            <w:noProof/>
            <w:webHidden/>
          </w:rPr>
          <w:t>28</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904" w:history="1">
        <w:r w:rsidR="004C652D" w:rsidRPr="007B5B37">
          <w:rPr>
            <w:rStyle w:val="Lienhypertexte"/>
            <w:noProof/>
          </w:rPr>
          <w:t>7.1</w:t>
        </w:r>
        <w:r w:rsidR="004C652D">
          <w:rPr>
            <w:rFonts w:asciiTheme="minorHAnsi" w:eastAsiaTheme="minorEastAsia" w:hAnsiTheme="minorHAnsi" w:cstheme="minorBidi"/>
            <w:noProof/>
            <w:kern w:val="0"/>
            <w:sz w:val="22"/>
            <w:szCs w:val="22"/>
          </w:rPr>
          <w:tab/>
        </w:r>
        <w:r w:rsidR="004C652D" w:rsidRPr="007B5B37">
          <w:rPr>
            <w:rStyle w:val="Lienhypertexte"/>
            <w:noProof/>
          </w:rPr>
          <w:t>Projet sur l’accessibilité du Web</w:t>
        </w:r>
        <w:r w:rsidR="004C652D">
          <w:rPr>
            <w:noProof/>
            <w:webHidden/>
          </w:rPr>
          <w:tab/>
        </w:r>
        <w:r w:rsidR="004C652D">
          <w:rPr>
            <w:noProof/>
            <w:webHidden/>
          </w:rPr>
          <w:fldChar w:fldCharType="begin"/>
        </w:r>
        <w:r w:rsidR="004C652D">
          <w:rPr>
            <w:noProof/>
            <w:webHidden/>
          </w:rPr>
          <w:instrText xml:space="preserve"> PAGEREF _Toc10549904 \h </w:instrText>
        </w:r>
        <w:r w:rsidR="004C652D">
          <w:rPr>
            <w:noProof/>
            <w:webHidden/>
          </w:rPr>
        </w:r>
        <w:r w:rsidR="004C652D">
          <w:rPr>
            <w:noProof/>
            <w:webHidden/>
          </w:rPr>
          <w:fldChar w:fldCharType="separate"/>
        </w:r>
        <w:r w:rsidR="004C652D">
          <w:rPr>
            <w:noProof/>
            <w:webHidden/>
          </w:rPr>
          <w:t>28</w:t>
        </w:r>
        <w:r w:rsidR="004C652D">
          <w:rPr>
            <w:noProof/>
            <w:webHidden/>
          </w:rPr>
          <w:fldChar w:fldCharType="end"/>
        </w:r>
      </w:hyperlink>
    </w:p>
    <w:p w:rsidR="004C652D" w:rsidRDefault="00834255">
      <w:pPr>
        <w:pStyle w:val="TM2"/>
        <w:tabs>
          <w:tab w:val="right" w:leader="dot" w:pos="9396"/>
        </w:tabs>
        <w:rPr>
          <w:rFonts w:asciiTheme="minorHAnsi" w:eastAsiaTheme="minorEastAsia" w:hAnsiTheme="minorHAnsi" w:cstheme="minorBidi"/>
          <w:noProof/>
          <w:kern w:val="0"/>
          <w:sz w:val="22"/>
          <w:szCs w:val="22"/>
        </w:rPr>
      </w:pPr>
      <w:hyperlink w:anchor="_Toc10549905" w:history="1">
        <w:r w:rsidR="004C652D" w:rsidRPr="007B5B37">
          <w:rPr>
            <w:rStyle w:val="Lienhypertexte"/>
            <w:noProof/>
          </w:rPr>
          <w:t>7.2</w:t>
        </w:r>
        <w:r w:rsidR="004C652D">
          <w:rPr>
            <w:rFonts w:asciiTheme="minorHAnsi" w:eastAsiaTheme="minorEastAsia" w:hAnsiTheme="minorHAnsi" w:cstheme="minorBidi"/>
            <w:noProof/>
            <w:kern w:val="0"/>
            <w:sz w:val="22"/>
            <w:szCs w:val="22"/>
          </w:rPr>
          <w:tab/>
        </w:r>
        <w:r w:rsidR="004C652D" w:rsidRPr="007B5B37">
          <w:rPr>
            <w:rStyle w:val="Lienhypertexte"/>
            <w:noProof/>
          </w:rPr>
          <w:t>Inaccessibilité du formulaire PSOC</w:t>
        </w:r>
        <w:r w:rsidR="004C652D">
          <w:rPr>
            <w:noProof/>
            <w:webHidden/>
          </w:rPr>
          <w:tab/>
        </w:r>
        <w:r w:rsidR="004C652D">
          <w:rPr>
            <w:noProof/>
            <w:webHidden/>
          </w:rPr>
          <w:fldChar w:fldCharType="begin"/>
        </w:r>
        <w:r w:rsidR="004C652D">
          <w:rPr>
            <w:noProof/>
            <w:webHidden/>
          </w:rPr>
          <w:instrText xml:space="preserve"> PAGEREF _Toc10549905 \h </w:instrText>
        </w:r>
        <w:r w:rsidR="004C652D">
          <w:rPr>
            <w:noProof/>
            <w:webHidden/>
          </w:rPr>
        </w:r>
        <w:r w:rsidR="004C652D">
          <w:rPr>
            <w:noProof/>
            <w:webHidden/>
          </w:rPr>
          <w:fldChar w:fldCharType="separate"/>
        </w:r>
        <w:r w:rsidR="004C652D">
          <w:rPr>
            <w:noProof/>
            <w:webHidden/>
          </w:rPr>
          <w:t>29</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906" w:history="1">
        <w:r w:rsidR="004C652D" w:rsidRPr="007B5B37">
          <w:rPr>
            <w:rStyle w:val="Lienhypertexte"/>
            <w:noProof/>
          </w:rPr>
          <w:t>Alliés et partenaires</w:t>
        </w:r>
        <w:r w:rsidR="004C652D">
          <w:rPr>
            <w:noProof/>
            <w:webHidden/>
          </w:rPr>
          <w:tab/>
        </w:r>
        <w:r w:rsidR="004C652D">
          <w:rPr>
            <w:noProof/>
            <w:webHidden/>
          </w:rPr>
          <w:fldChar w:fldCharType="begin"/>
        </w:r>
        <w:r w:rsidR="004C652D">
          <w:rPr>
            <w:noProof/>
            <w:webHidden/>
          </w:rPr>
          <w:instrText xml:space="preserve"> PAGEREF _Toc10549906 \h </w:instrText>
        </w:r>
        <w:r w:rsidR="004C652D">
          <w:rPr>
            <w:noProof/>
            <w:webHidden/>
          </w:rPr>
        </w:r>
        <w:r w:rsidR="004C652D">
          <w:rPr>
            <w:noProof/>
            <w:webHidden/>
          </w:rPr>
          <w:fldChar w:fldCharType="separate"/>
        </w:r>
        <w:r w:rsidR="004C652D">
          <w:rPr>
            <w:noProof/>
            <w:webHidden/>
          </w:rPr>
          <w:t>30</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907" w:history="1">
        <w:r w:rsidR="004C652D" w:rsidRPr="007B5B37">
          <w:rPr>
            <w:rStyle w:val="Lienhypertexte"/>
            <w:noProof/>
          </w:rPr>
          <w:t>Conclusion</w:t>
        </w:r>
        <w:r w:rsidR="004C652D">
          <w:rPr>
            <w:noProof/>
            <w:webHidden/>
          </w:rPr>
          <w:tab/>
        </w:r>
        <w:r w:rsidR="004C652D">
          <w:rPr>
            <w:noProof/>
            <w:webHidden/>
          </w:rPr>
          <w:fldChar w:fldCharType="begin"/>
        </w:r>
        <w:r w:rsidR="004C652D">
          <w:rPr>
            <w:noProof/>
            <w:webHidden/>
          </w:rPr>
          <w:instrText xml:space="preserve"> PAGEREF _Toc10549907 \h </w:instrText>
        </w:r>
        <w:r w:rsidR="004C652D">
          <w:rPr>
            <w:noProof/>
            <w:webHidden/>
          </w:rPr>
        </w:r>
        <w:r w:rsidR="004C652D">
          <w:rPr>
            <w:noProof/>
            <w:webHidden/>
          </w:rPr>
          <w:fldChar w:fldCharType="separate"/>
        </w:r>
        <w:r w:rsidR="004C652D">
          <w:rPr>
            <w:noProof/>
            <w:webHidden/>
          </w:rPr>
          <w:t>33</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908" w:history="1">
        <w:r w:rsidR="004C652D" w:rsidRPr="007B5B37">
          <w:rPr>
            <w:rStyle w:val="Lienhypertexte"/>
            <w:noProof/>
          </w:rPr>
          <w:t>Annexe I - Membres</w:t>
        </w:r>
        <w:r w:rsidR="004C652D">
          <w:rPr>
            <w:noProof/>
            <w:webHidden/>
          </w:rPr>
          <w:tab/>
        </w:r>
        <w:r w:rsidR="004C652D">
          <w:rPr>
            <w:noProof/>
            <w:webHidden/>
          </w:rPr>
          <w:fldChar w:fldCharType="begin"/>
        </w:r>
        <w:r w:rsidR="004C652D">
          <w:rPr>
            <w:noProof/>
            <w:webHidden/>
          </w:rPr>
          <w:instrText xml:space="preserve"> PAGEREF _Toc10549908 \h </w:instrText>
        </w:r>
        <w:r w:rsidR="004C652D">
          <w:rPr>
            <w:noProof/>
            <w:webHidden/>
          </w:rPr>
        </w:r>
        <w:r w:rsidR="004C652D">
          <w:rPr>
            <w:noProof/>
            <w:webHidden/>
          </w:rPr>
          <w:fldChar w:fldCharType="separate"/>
        </w:r>
        <w:r w:rsidR="004C652D">
          <w:rPr>
            <w:noProof/>
            <w:webHidden/>
          </w:rPr>
          <w:t>34</w:t>
        </w:r>
        <w:r w:rsidR="004C652D">
          <w:rPr>
            <w:noProof/>
            <w:webHidden/>
          </w:rPr>
          <w:fldChar w:fldCharType="end"/>
        </w:r>
      </w:hyperlink>
    </w:p>
    <w:p w:rsidR="004C652D" w:rsidRDefault="00834255">
      <w:pPr>
        <w:pStyle w:val="TM1"/>
        <w:tabs>
          <w:tab w:val="right" w:leader="dot" w:pos="9396"/>
        </w:tabs>
        <w:rPr>
          <w:rFonts w:asciiTheme="minorHAnsi" w:eastAsiaTheme="minorEastAsia" w:hAnsiTheme="minorHAnsi" w:cstheme="minorBidi"/>
          <w:b w:val="0"/>
          <w:bCs w:val="0"/>
          <w:noProof/>
          <w:kern w:val="0"/>
          <w:sz w:val="22"/>
          <w:szCs w:val="22"/>
        </w:rPr>
      </w:pPr>
      <w:hyperlink w:anchor="_Toc10549909" w:history="1">
        <w:r w:rsidR="004C652D" w:rsidRPr="007B5B37">
          <w:rPr>
            <w:rStyle w:val="Lienhypertexte"/>
            <w:noProof/>
          </w:rPr>
          <w:t>Annexe III - Synthèse</w:t>
        </w:r>
        <w:r w:rsidR="004C652D">
          <w:rPr>
            <w:noProof/>
            <w:webHidden/>
          </w:rPr>
          <w:tab/>
        </w:r>
        <w:r w:rsidR="004C652D">
          <w:rPr>
            <w:noProof/>
            <w:webHidden/>
          </w:rPr>
          <w:fldChar w:fldCharType="begin"/>
        </w:r>
        <w:r w:rsidR="004C652D">
          <w:rPr>
            <w:noProof/>
            <w:webHidden/>
          </w:rPr>
          <w:instrText xml:space="preserve"> PAGEREF _Toc10549909 \h </w:instrText>
        </w:r>
        <w:r w:rsidR="004C652D">
          <w:rPr>
            <w:noProof/>
            <w:webHidden/>
          </w:rPr>
        </w:r>
        <w:r w:rsidR="004C652D">
          <w:rPr>
            <w:noProof/>
            <w:webHidden/>
          </w:rPr>
          <w:fldChar w:fldCharType="separate"/>
        </w:r>
        <w:r w:rsidR="004C652D">
          <w:rPr>
            <w:noProof/>
            <w:webHidden/>
          </w:rPr>
          <w:t>38</w:t>
        </w:r>
        <w:r w:rsidR="004C652D">
          <w:rPr>
            <w:noProof/>
            <w:webHidden/>
          </w:rPr>
          <w:fldChar w:fldCharType="end"/>
        </w:r>
      </w:hyperlink>
    </w:p>
    <w:p w:rsidR="00FA0D3E" w:rsidRPr="001B77A3" w:rsidRDefault="00756557" w:rsidP="000D202F">
      <w:pPr>
        <w:pStyle w:val="NormalArial"/>
        <w:spacing w:line="276" w:lineRule="auto"/>
        <w:rPr>
          <w:rFonts w:cs="Arial"/>
          <w:color w:val="FF0000"/>
        </w:rPr>
        <w:sectPr w:rsidR="00FA0D3E" w:rsidRPr="001B77A3">
          <w:headerReference w:type="default" r:id="rId16"/>
          <w:footerReference w:type="even" r:id="rId17"/>
          <w:footerReference w:type="default" r:id="rId18"/>
          <w:pgSz w:w="12240" w:h="15840"/>
          <w:pgMar w:top="1417" w:right="1417" w:bottom="1417" w:left="1417" w:header="708" w:footer="708" w:gutter="0"/>
          <w:pgNumType w:start="1"/>
          <w:cols w:space="708"/>
        </w:sectPr>
      </w:pPr>
      <w:r w:rsidRPr="001B77A3">
        <w:rPr>
          <w:rFonts w:cs="Arial"/>
          <w:b/>
          <w:bCs/>
          <w:iCs/>
          <w:color w:val="FF0000"/>
          <w:kern w:val="16"/>
          <w:szCs w:val="20"/>
          <w:lang w:eastAsia="fr-CA"/>
        </w:rPr>
        <w:fldChar w:fldCharType="end"/>
      </w:r>
      <w:bookmarkStart w:id="2" w:name="_Toc388606630"/>
      <w:bookmarkStart w:id="3" w:name="_Toc388607652"/>
      <w:bookmarkStart w:id="4" w:name="_Toc263101294"/>
    </w:p>
    <w:p w:rsidR="00FA0D3E" w:rsidRPr="001B77A3" w:rsidRDefault="00FA0D3E" w:rsidP="000D202F">
      <w:pPr>
        <w:pStyle w:val="Titre"/>
        <w:spacing w:before="120" w:after="120" w:line="276" w:lineRule="auto"/>
        <w:rPr>
          <w:rFonts w:cs="Arial"/>
          <w:lang w:val="fr-CA"/>
        </w:rPr>
      </w:pPr>
      <w:bookmarkStart w:id="5" w:name="_Toc389552591"/>
      <w:bookmarkStart w:id="6" w:name="_Toc451934692"/>
      <w:bookmarkStart w:id="7" w:name="_Toc10549864"/>
      <w:r w:rsidRPr="001B77A3">
        <w:rPr>
          <w:rFonts w:cs="Arial"/>
        </w:rPr>
        <w:lastRenderedPageBreak/>
        <w:t>Liste des abréviations</w:t>
      </w:r>
      <w:bookmarkEnd w:id="2"/>
      <w:bookmarkEnd w:id="3"/>
      <w:bookmarkEnd w:id="4"/>
      <w:bookmarkEnd w:id="5"/>
      <w:bookmarkEnd w:id="6"/>
      <w:bookmarkEnd w:id="7"/>
      <w:r w:rsidR="00D85DDB" w:rsidRPr="001B77A3">
        <w:rPr>
          <w:rFonts w:cs="Arial"/>
          <w:lang w:val="fr-CA"/>
        </w:rPr>
        <w:t xml:space="preserve"> </w:t>
      </w:r>
    </w:p>
    <w:p w:rsidR="00FA0D3E" w:rsidRPr="001B77A3" w:rsidRDefault="00FA0D3E" w:rsidP="000D202F">
      <w:pPr>
        <w:pStyle w:val="NormalArial"/>
        <w:spacing w:line="276" w:lineRule="auto"/>
        <w:ind w:left="2268" w:hanging="2268"/>
        <w:rPr>
          <w:rFonts w:cs="Arial"/>
          <w:kern w:val="1"/>
        </w:rPr>
      </w:pPr>
      <w:r w:rsidRPr="00042982">
        <w:rPr>
          <w:rFonts w:cs="Arial"/>
          <w:kern w:val="1"/>
        </w:rPr>
        <w:t xml:space="preserve">AGA : </w:t>
      </w:r>
      <w:r w:rsidRPr="00042982">
        <w:rPr>
          <w:rFonts w:cs="Arial"/>
          <w:kern w:val="1"/>
        </w:rPr>
        <w:tab/>
        <w:t>Assemblée générale annuelle</w:t>
      </w:r>
    </w:p>
    <w:p w:rsidR="00FA0D3E" w:rsidRPr="001B77A3" w:rsidRDefault="00FA0D3E" w:rsidP="000D202F">
      <w:pPr>
        <w:pStyle w:val="NormalArial"/>
        <w:spacing w:line="276" w:lineRule="auto"/>
        <w:ind w:left="2268" w:hanging="2268"/>
        <w:rPr>
          <w:rFonts w:cs="Arial"/>
          <w:kern w:val="1"/>
        </w:rPr>
      </w:pPr>
      <w:r w:rsidRPr="001B77A3">
        <w:rPr>
          <w:rFonts w:cs="Arial"/>
          <w:kern w:val="1"/>
        </w:rPr>
        <w:t>AMM</w:t>
      </w:r>
      <w:r w:rsidR="00C60BFB">
        <w:rPr>
          <w:rFonts w:cs="Arial"/>
          <w:kern w:val="1"/>
        </w:rPr>
        <w:t> </w:t>
      </w:r>
      <w:r w:rsidRPr="001B77A3">
        <w:rPr>
          <w:rFonts w:cs="Arial"/>
          <w:kern w:val="1"/>
        </w:rPr>
        <w:t>:</w:t>
      </w:r>
      <w:r w:rsidRPr="001B77A3">
        <w:rPr>
          <w:rFonts w:cs="Arial"/>
          <w:kern w:val="1"/>
        </w:rPr>
        <w:tab/>
        <w:t xml:space="preserve">Aides </w:t>
      </w:r>
      <w:proofErr w:type="gramStart"/>
      <w:r w:rsidRPr="001B77A3">
        <w:rPr>
          <w:rFonts w:cs="Arial"/>
          <w:kern w:val="1"/>
        </w:rPr>
        <w:t>à la mobilité motorisées</w:t>
      </w:r>
      <w:proofErr w:type="gramEnd"/>
    </w:p>
    <w:p w:rsidR="008C1A2A" w:rsidRPr="001B77A3" w:rsidRDefault="008C1A2A" w:rsidP="000D202F">
      <w:pPr>
        <w:pStyle w:val="NormalArial"/>
        <w:spacing w:line="276" w:lineRule="auto"/>
        <w:ind w:left="2268" w:hanging="2268"/>
        <w:rPr>
          <w:rFonts w:cs="Arial"/>
        </w:rPr>
      </w:pPr>
      <w:r w:rsidRPr="001B77A3">
        <w:rPr>
          <w:rFonts w:cs="Arial"/>
        </w:rPr>
        <w:t xml:space="preserve">AQRIPH : </w:t>
      </w:r>
      <w:r w:rsidRPr="001B77A3">
        <w:rPr>
          <w:rFonts w:cs="Arial"/>
        </w:rPr>
        <w:tab/>
        <w:t>Alliance québécoise des regroupements régionaux pour l’intégration des personnes handicapées</w:t>
      </w:r>
    </w:p>
    <w:p w:rsidR="009E4A2B" w:rsidRPr="009E4A2B" w:rsidRDefault="009E4A2B" w:rsidP="000D202F">
      <w:pPr>
        <w:pStyle w:val="NormalArial"/>
        <w:spacing w:line="276" w:lineRule="auto"/>
        <w:ind w:left="2268" w:hanging="2268"/>
        <w:rPr>
          <w:rFonts w:cs="Arial"/>
          <w:kern w:val="1"/>
        </w:rPr>
      </w:pPr>
      <w:r w:rsidRPr="009E4A2B">
        <w:rPr>
          <w:rFonts w:cs="Arial"/>
          <w:kern w:val="1"/>
        </w:rPr>
        <w:t>ARCH</w:t>
      </w:r>
      <w:r>
        <w:rPr>
          <w:rFonts w:cs="Arial"/>
          <w:kern w:val="1"/>
        </w:rPr>
        <w:tab/>
      </w:r>
      <w:proofErr w:type="spellStart"/>
      <w:r w:rsidRPr="009E4A2B">
        <w:rPr>
          <w:rFonts w:cs="Arial"/>
          <w:color w:val="000000"/>
          <w:shd w:val="clear" w:color="auto" w:fill="FFFFFF"/>
        </w:rPr>
        <w:t>ARCH</w:t>
      </w:r>
      <w:proofErr w:type="spellEnd"/>
      <w:r w:rsidRPr="009E4A2B">
        <w:rPr>
          <w:rFonts w:cs="Arial"/>
          <w:color w:val="000000"/>
          <w:shd w:val="clear" w:color="auto" w:fill="FFFFFF"/>
        </w:rPr>
        <w:t xml:space="preserve"> </w:t>
      </w:r>
      <w:proofErr w:type="spellStart"/>
      <w:r w:rsidRPr="009E4A2B">
        <w:rPr>
          <w:rFonts w:cs="Arial"/>
          <w:color w:val="000000"/>
          <w:shd w:val="clear" w:color="auto" w:fill="FFFFFF"/>
        </w:rPr>
        <w:t>Disability</w:t>
      </w:r>
      <w:proofErr w:type="spellEnd"/>
      <w:r w:rsidRPr="009E4A2B">
        <w:rPr>
          <w:rFonts w:cs="Arial"/>
          <w:color w:val="000000"/>
          <w:shd w:val="clear" w:color="auto" w:fill="FFFFFF"/>
        </w:rPr>
        <w:t xml:space="preserve"> Law Centre</w:t>
      </w:r>
    </w:p>
    <w:p w:rsidR="00FA0D3E" w:rsidRPr="001B77A3" w:rsidRDefault="00FA0D3E" w:rsidP="000D202F">
      <w:pPr>
        <w:pStyle w:val="NormalArial"/>
        <w:spacing w:line="276" w:lineRule="auto"/>
        <w:ind w:left="2268" w:hanging="2268"/>
        <w:rPr>
          <w:rFonts w:cs="Arial"/>
          <w:kern w:val="1"/>
        </w:rPr>
      </w:pPr>
      <w:r w:rsidRPr="001B77A3">
        <w:rPr>
          <w:rFonts w:cs="Arial"/>
          <w:kern w:val="1"/>
        </w:rPr>
        <w:t xml:space="preserve">CCD : </w:t>
      </w:r>
      <w:r w:rsidRPr="001B77A3">
        <w:rPr>
          <w:rFonts w:cs="Arial"/>
          <w:kern w:val="1"/>
        </w:rPr>
        <w:tab/>
        <w:t>Conseil des Canadiens avec déficiences</w:t>
      </w:r>
    </w:p>
    <w:p w:rsidR="004555E1" w:rsidRPr="001B77A3" w:rsidRDefault="004555E1" w:rsidP="000D202F">
      <w:pPr>
        <w:pStyle w:val="NormalArial"/>
        <w:spacing w:line="276" w:lineRule="auto"/>
        <w:ind w:left="2268" w:hanging="2268"/>
        <w:rPr>
          <w:rFonts w:cs="Arial"/>
          <w:kern w:val="1"/>
        </w:rPr>
      </w:pPr>
      <w:r w:rsidRPr="001B77A3">
        <w:rPr>
          <w:rFonts w:cs="Arial"/>
          <w:kern w:val="1"/>
        </w:rPr>
        <w:t xml:space="preserve">CCPH : </w:t>
      </w:r>
      <w:r w:rsidRPr="001B77A3">
        <w:rPr>
          <w:rFonts w:cs="Arial"/>
          <w:kern w:val="1"/>
        </w:rPr>
        <w:tab/>
        <w:t xml:space="preserve">Comité consultatif </w:t>
      </w:r>
      <w:r w:rsidR="00FC3BC7" w:rsidRPr="001B77A3">
        <w:rPr>
          <w:rFonts w:cs="Arial"/>
          <w:kern w:val="1"/>
        </w:rPr>
        <w:t xml:space="preserve">pour les </w:t>
      </w:r>
      <w:r w:rsidR="00E716C6">
        <w:rPr>
          <w:rFonts w:cs="Arial"/>
          <w:kern w:val="1"/>
        </w:rPr>
        <w:t>personnes handicapées</w:t>
      </w:r>
    </w:p>
    <w:p w:rsidR="00FA0D3E" w:rsidRPr="001B77A3" w:rsidRDefault="00FA0D3E" w:rsidP="000D202F">
      <w:pPr>
        <w:pStyle w:val="NormalArial"/>
        <w:spacing w:line="276" w:lineRule="auto"/>
        <w:ind w:left="2268" w:hanging="2268"/>
        <w:rPr>
          <w:rFonts w:cs="Arial"/>
          <w:kern w:val="1"/>
        </w:rPr>
      </w:pPr>
      <w:r w:rsidRPr="001B77A3">
        <w:rPr>
          <w:rFonts w:cs="Arial"/>
          <w:kern w:val="1"/>
        </w:rPr>
        <w:t>CCQ :</w:t>
      </w:r>
      <w:r w:rsidRPr="001B77A3">
        <w:rPr>
          <w:rFonts w:cs="Arial"/>
          <w:kern w:val="1"/>
        </w:rPr>
        <w:tab/>
        <w:t>Code de construction du Québec</w:t>
      </w:r>
    </w:p>
    <w:p w:rsidR="00FA0D3E" w:rsidRPr="001B77A3" w:rsidRDefault="00FA0D3E" w:rsidP="000D202F">
      <w:pPr>
        <w:pStyle w:val="NormalArial"/>
        <w:spacing w:line="276" w:lineRule="auto"/>
        <w:ind w:left="2268" w:hanging="2268"/>
        <w:rPr>
          <w:rFonts w:cs="Arial"/>
          <w:kern w:val="1"/>
        </w:rPr>
      </w:pPr>
      <w:r w:rsidRPr="001B77A3">
        <w:rPr>
          <w:rFonts w:cs="Arial"/>
          <w:kern w:val="1"/>
        </w:rPr>
        <w:t>CDPDJ</w:t>
      </w:r>
      <w:r w:rsidR="00C60BFB">
        <w:rPr>
          <w:rFonts w:cs="Arial"/>
          <w:kern w:val="1"/>
        </w:rPr>
        <w:t> </w:t>
      </w:r>
      <w:r w:rsidRPr="001B77A3">
        <w:rPr>
          <w:rFonts w:cs="Arial"/>
          <w:kern w:val="1"/>
        </w:rPr>
        <w:t xml:space="preserve">: </w:t>
      </w:r>
      <w:r w:rsidRPr="001B77A3">
        <w:rPr>
          <w:rFonts w:cs="Arial"/>
          <w:kern w:val="1"/>
        </w:rPr>
        <w:tab/>
        <w:t>Commission des droits de la personne et des droits de la jeunesse</w:t>
      </w:r>
    </w:p>
    <w:p w:rsidR="00FA0D3E" w:rsidRPr="001B77A3" w:rsidRDefault="00FA0D3E" w:rsidP="000D202F">
      <w:pPr>
        <w:pStyle w:val="NormalArial"/>
        <w:spacing w:line="276" w:lineRule="auto"/>
        <w:ind w:left="2268" w:hanging="2268"/>
        <w:rPr>
          <w:rFonts w:cs="Arial"/>
          <w:kern w:val="1"/>
        </w:rPr>
      </w:pPr>
      <w:r w:rsidRPr="001B77A3">
        <w:rPr>
          <w:rFonts w:cs="Arial"/>
          <w:kern w:val="1"/>
        </w:rPr>
        <w:t>CHSLD :</w:t>
      </w:r>
      <w:r w:rsidRPr="001B77A3">
        <w:rPr>
          <w:rFonts w:cs="Arial"/>
          <w:kern w:val="1"/>
        </w:rPr>
        <w:tab/>
        <w:t>Centre d’hébergement de soins de longue durée</w:t>
      </w:r>
    </w:p>
    <w:p w:rsidR="00FA0D3E" w:rsidRPr="001B77A3" w:rsidRDefault="00FA0D3E" w:rsidP="000D202F">
      <w:pPr>
        <w:pStyle w:val="NormalArial"/>
        <w:spacing w:line="276" w:lineRule="auto"/>
        <w:ind w:left="2268" w:hanging="2268"/>
        <w:rPr>
          <w:rFonts w:cs="Arial"/>
        </w:rPr>
      </w:pPr>
      <w:r w:rsidRPr="001B77A3">
        <w:rPr>
          <w:rFonts w:cs="Arial"/>
        </w:rPr>
        <w:t>CIRRIS</w:t>
      </w:r>
      <w:r w:rsidR="00C60BFB">
        <w:t> </w:t>
      </w:r>
      <w:r w:rsidRPr="001B77A3">
        <w:rPr>
          <w:rFonts w:cs="Arial"/>
        </w:rPr>
        <w:t>:</w:t>
      </w:r>
      <w:r w:rsidRPr="001B77A3">
        <w:rPr>
          <w:rFonts w:cs="Arial"/>
        </w:rPr>
        <w:tab/>
        <w:t>Centre interdisciplinaire de recherche en réadaptation et intégration sociale</w:t>
      </w:r>
    </w:p>
    <w:p w:rsidR="00910BCF" w:rsidRPr="001B77A3" w:rsidRDefault="000979C5" w:rsidP="000D202F">
      <w:pPr>
        <w:pStyle w:val="NormalArial"/>
        <w:spacing w:line="276" w:lineRule="auto"/>
        <w:ind w:left="2268" w:hanging="2268"/>
        <w:rPr>
          <w:rFonts w:cs="Arial"/>
        </w:rPr>
      </w:pPr>
      <w:r w:rsidRPr="001B77A3">
        <w:rPr>
          <w:rFonts w:cs="Arial"/>
        </w:rPr>
        <w:t>CISSS/</w:t>
      </w:r>
      <w:r w:rsidR="00910BCF" w:rsidRPr="001B77A3">
        <w:rPr>
          <w:rFonts w:cs="Arial"/>
        </w:rPr>
        <w:t>CIUSSS</w:t>
      </w:r>
      <w:r w:rsidR="00C60BFB">
        <w:rPr>
          <w:rFonts w:cs="Arial"/>
        </w:rPr>
        <w:t> </w:t>
      </w:r>
      <w:r w:rsidR="00910BCF" w:rsidRPr="001B77A3">
        <w:rPr>
          <w:rFonts w:cs="Arial"/>
        </w:rPr>
        <w:t>:</w:t>
      </w:r>
      <w:r w:rsidR="00910BCF" w:rsidRPr="001B77A3">
        <w:rPr>
          <w:rFonts w:cs="Arial"/>
        </w:rPr>
        <w:tab/>
        <w:t>Centre intégré de santé et de services sociaux ou Centre intégré universitaire de santé et de services sociaux</w:t>
      </w:r>
    </w:p>
    <w:p w:rsidR="00FA0D3E" w:rsidRPr="001B77A3" w:rsidRDefault="00FA0D3E" w:rsidP="000D202F">
      <w:pPr>
        <w:pStyle w:val="NormalArial"/>
        <w:spacing w:line="276" w:lineRule="auto"/>
        <w:ind w:left="2268" w:hanging="2268"/>
        <w:rPr>
          <w:rFonts w:cs="Arial"/>
          <w:kern w:val="1"/>
        </w:rPr>
      </w:pPr>
      <w:r w:rsidRPr="001B77A3">
        <w:rPr>
          <w:rFonts w:cs="Arial"/>
          <w:kern w:val="1"/>
        </w:rPr>
        <w:t>CIT</w:t>
      </w:r>
      <w:r w:rsidR="004133DA" w:rsidRPr="001B77A3">
        <w:rPr>
          <w:rFonts w:cs="Arial"/>
          <w:kern w:val="1"/>
        </w:rPr>
        <w:t xml:space="preserve"> </w:t>
      </w:r>
      <w:r w:rsidRPr="001B77A3">
        <w:rPr>
          <w:rFonts w:cs="Arial"/>
          <w:kern w:val="1"/>
        </w:rPr>
        <w:t>:</w:t>
      </w:r>
      <w:r w:rsidRPr="001B77A3">
        <w:rPr>
          <w:rFonts w:cs="Arial"/>
          <w:kern w:val="1"/>
        </w:rPr>
        <w:tab/>
        <w:t>Contrat d’intégration au travail</w:t>
      </w:r>
    </w:p>
    <w:p w:rsidR="009E4A2B" w:rsidRDefault="009E4A2B" w:rsidP="000D202F">
      <w:pPr>
        <w:pStyle w:val="NormalArial"/>
        <w:spacing w:line="276" w:lineRule="auto"/>
        <w:ind w:left="2268" w:hanging="2268"/>
        <w:rPr>
          <w:rFonts w:cs="Arial"/>
        </w:rPr>
      </w:pPr>
      <w:r w:rsidRPr="009E4A2B">
        <w:rPr>
          <w:rFonts w:cs="Arial"/>
          <w:kern w:val="1"/>
        </w:rPr>
        <w:t>CMPT</w:t>
      </w:r>
      <w:r>
        <w:rPr>
          <w:rFonts w:cs="Arial"/>
        </w:rPr>
        <w:t> :</w:t>
      </w:r>
      <w:r>
        <w:rPr>
          <w:rFonts w:cs="Arial"/>
        </w:rPr>
        <w:tab/>
        <w:t xml:space="preserve">Commission des partenaires du marché du travail </w:t>
      </w:r>
    </w:p>
    <w:p w:rsidR="008C1A2A" w:rsidRDefault="008C1A2A" w:rsidP="000D202F">
      <w:pPr>
        <w:pStyle w:val="NormalArial"/>
        <w:spacing w:line="276" w:lineRule="auto"/>
        <w:ind w:left="2268" w:hanging="2268"/>
        <w:rPr>
          <w:rFonts w:cs="Arial"/>
        </w:rPr>
      </w:pPr>
      <w:r w:rsidRPr="001B77A3">
        <w:rPr>
          <w:rFonts w:cs="Arial"/>
        </w:rPr>
        <w:t xml:space="preserve">COSME : </w:t>
      </w:r>
      <w:r w:rsidRPr="001B77A3">
        <w:rPr>
          <w:rFonts w:cs="Arial"/>
        </w:rPr>
        <w:tab/>
        <w:t>Réseau communautaire en santé mentale</w:t>
      </w:r>
    </w:p>
    <w:p w:rsidR="008F1BD5" w:rsidRPr="001B77A3" w:rsidRDefault="008F1BD5" w:rsidP="000D202F">
      <w:pPr>
        <w:pStyle w:val="NormalArial"/>
        <w:spacing w:line="276" w:lineRule="auto"/>
        <w:ind w:left="2268" w:hanging="2268"/>
        <w:rPr>
          <w:rFonts w:cs="Arial"/>
        </w:rPr>
      </w:pPr>
      <w:r>
        <w:rPr>
          <w:rFonts w:cs="Arial"/>
        </w:rPr>
        <w:t>CREMIS ¨</w:t>
      </w:r>
      <w:r>
        <w:rPr>
          <w:rFonts w:cs="Arial"/>
        </w:rPr>
        <w:tab/>
      </w:r>
      <w:r w:rsidRPr="008F1BD5">
        <w:rPr>
          <w:rFonts w:cs="Arial"/>
        </w:rPr>
        <w:t>Centre de recherche de Montréal sur les inégalités sociales, les discriminations et les pratiq</w:t>
      </w:r>
      <w:r>
        <w:rPr>
          <w:rFonts w:cs="Arial"/>
        </w:rPr>
        <w:t>ues alternatives de citoyenneté</w:t>
      </w:r>
    </w:p>
    <w:p w:rsidR="00FA0D3E" w:rsidRPr="001B77A3" w:rsidRDefault="00FA0D3E" w:rsidP="000D202F">
      <w:pPr>
        <w:pStyle w:val="NormalArial"/>
        <w:spacing w:line="276" w:lineRule="auto"/>
        <w:ind w:left="2268" w:hanging="2268"/>
        <w:rPr>
          <w:rFonts w:cs="Arial"/>
        </w:rPr>
      </w:pPr>
      <w:r w:rsidRPr="001B77A3">
        <w:rPr>
          <w:rFonts w:cs="Arial"/>
        </w:rPr>
        <w:t>CSE</w:t>
      </w:r>
      <w:r w:rsidR="00A011FB" w:rsidRPr="001B77A3">
        <w:rPr>
          <w:rFonts w:cs="Arial"/>
        </w:rPr>
        <w:t> </w:t>
      </w:r>
      <w:r w:rsidRPr="001B77A3">
        <w:rPr>
          <w:rFonts w:cs="Arial"/>
        </w:rPr>
        <w:t>:</w:t>
      </w:r>
      <w:r w:rsidRPr="001B77A3">
        <w:rPr>
          <w:rFonts w:cs="Arial"/>
        </w:rPr>
        <w:tab/>
        <w:t>Contrainte sévère à l’emploi</w:t>
      </w:r>
    </w:p>
    <w:p w:rsidR="00FA0D3E" w:rsidRPr="001B77A3" w:rsidRDefault="00FA0D3E" w:rsidP="000D202F">
      <w:pPr>
        <w:pStyle w:val="NormalArial"/>
        <w:spacing w:line="276" w:lineRule="auto"/>
        <w:ind w:left="2268" w:hanging="2268"/>
        <w:rPr>
          <w:rFonts w:cs="Arial"/>
          <w:kern w:val="1"/>
        </w:rPr>
      </w:pPr>
      <w:r w:rsidRPr="001B77A3">
        <w:rPr>
          <w:rFonts w:cs="Arial"/>
          <w:kern w:val="1"/>
        </w:rPr>
        <w:t>ÉHDAA</w:t>
      </w:r>
      <w:r w:rsidR="00C60BFB">
        <w:rPr>
          <w:rFonts w:cs="Arial"/>
          <w:kern w:val="1"/>
        </w:rPr>
        <w:t> </w:t>
      </w:r>
      <w:r w:rsidRPr="001B77A3">
        <w:rPr>
          <w:rFonts w:cs="Arial"/>
          <w:kern w:val="1"/>
        </w:rPr>
        <w:t>:</w:t>
      </w:r>
      <w:r w:rsidRPr="001B77A3">
        <w:rPr>
          <w:rFonts w:cs="Arial"/>
          <w:kern w:val="1"/>
        </w:rPr>
        <w:tab/>
        <w:t>Élèves handicapés ou en difficulté d’adaptation ou d’apprentissage</w:t>
      </w:r>
    </w:p>
    <w:p w:rsidR="00FA0D3E" w:rsidRPr="001B77A3" w:rsidRDefault="00FA0D3E" w:rsidP="000D202F">
      <w:pPr>
        <w:pStyle w:val="NormalArial"/>
        <w:spacing w:line="276" w:lineRule="auto"/>
        <w:ind w:left="2268" w:hanging="2268"/>
        <w:rPr>
          <w:rFonts w:cs="Arial"/>
        </w:rPr>
      </w:pPr>
      <w:r w:rsidRPr="001B77A3">
        <w:rPr>
          <w:rFonts w:cs="Arial"/>
        </w:rPr>
        <w:t>FQA</w:t>
      </w:r>
      <w:r w:rsidR="00863BA5" w:rsidRPr="001B77A3">
        <w:rPr>
          <w:rFonts w:cs="Arial"/>
        </w:rPr>
        <w:t> </w:t>
      </w:r>
      <w:r w:rsidR="00052F4E" w:rsidRPr="001B77A3">
        <w:rPr>
          <w:rFonts w:cs="Arial"/>
        </w:rPr>
        <w:t>:</w:t>
      </w:r>
      <w:r w:rsidRPr="001B77A3">
        <w:rPr>
          <w:rFonts w:cs="Arial"/>
        </w:rPr>
        <w:tab/>
        <w:t>Fédération québécoise de l</w:t>
      </w:r>
      <w:r w:rsidR="00A011FB" w:rsidRPr="001B77A3">
        <w:rPr>
          <w:rFonts w:cs="Arial"/>
        </w:rPr>
        <w:t>’</w:t>
      </w:r>
      <w:r w:rsidRPr="001B77A3">
        <w:rPr>
          <w:rFonts w:cs="Arial"/>
        </w:rPr>
        <w:t>autisme</w:t>
      </w:r>
    </w:p>
    <w:p w:rsidR="00FA0D3E" w:rsidRPr="001B77A3" w:rsidRDefault="008C1A2A" w:rsidP="000D202F">
      <w:pPr>
        <w:pStyle w:val="NormalArial"/>
        <w:spacing w:line="276" w:lineRule="auto"/>
        <w:ind w:left="2268" w:hanging="2268"/>
        <w:rPr>
          <w:rFonts w:cs="Arial"/>
          <w:kern w:val="1"/>
        </w:rPr>
      </w:pPr>
      <w:r w:rsidRPr="001B77A3">
        <w:rPr>
          <w:rFonts w:cs="Arial"/>
          <w:kern w:val="1"/>
        </w:rPr>
        <w:t>G</w:t>
      </w:r>
      <w:r w:rsidR="00FA0D3E" w:rsidRPr="001B77A3">
        <w:rPr>
          <w:rFonts w:cs="Arial"/>
          <w:kern w:val="1"/>
        </w:rPr>
        <w:t>CAS</w:t>
      </w:r>
      <w:r w:rsidR="00C60BFB">
        <w:rPr>
          <w:rFonts w:cs="Arial"/>
          <w:kern w:val="1"/>
        </w:rPr>
        <w:t> </w:t>
      </w:r>
      <w:r w:rsidR="00FA0D3E" w:rsidRPr="001B77A3">
        <w:rPr>
          <w:rFonts w:cs="Arial"/>
          <w:kern w:val="1"/>
        </w:rPr>
        <w:t xml:space="preserve">: </w:t>
      </w:r>
      <w:r w:rsidR="00FA0D3E" w:rsidRPr="001B77A3">
        <w:rPr>
          <w:rFonts w:cs="Arial"/>
          <w:kern w:val="1"/>
        </w:rPr>
        <w:tab/>
        <w:t>Groupe de concertation en adaptation scolaire</w:t>
      </w:r>
    </w:p>
    <w:p w:rsidR="00FA0D3E" w:rsidRPr="001B77A3" w:rsidRDefault="00FA0D3E" w:rsidP="000D202F">
      <w:pPr>
        <w:pStyle w:val="NormalArial"/>
        <w:spacing w:line="276" w:lineRule="auto"/>
        <w:ind w:left="2268" w:hanging="2268"/>
        <w:rPr>
          <w:rFonts w:cs="Arial"/>
          <w:kern w:val="1"/>
        </w:rPr>
      </w:pPr>
      <w:r w:rsidRPr="001B77A3">
        <w:rPr>
          <w:rFonts w:cs="Arial"/>
          <w:kern w:val="1"/>
        </w:rPr>
        <w:t>LAEDPH</w:t>
      </w:r>
      <w:r w:rsidR="00C60BFB">
        <w:rPr>
          <w:rFonts w:cs="Arial"/>
          <w:kern w:val="1"/>
        </w:rPr>
        <w:t> </w:t>
      </w:r>
      <w:r w:rsidRPr="001B77A3">
        <w:rPr>
          <w:rFonts w:cs="Arial"/>
          <w:kern w:val="1"/>
        </w:rPr>
        <w:t xml:space="preserve">: </w:t>
      </w:r>
      <w:r w:rsidRPr="001B77A3">
        <w:rPr>
          <w:rFonts w:cs="Arial"/>
          <w:kern w:val="1"/>
        </w:rPr>
        <w:tab/>
        <w:t>Loi assurant l’exercice des droits des personnes handicapées en vue de leur intégration scolaire, professionnelle et sociale</w:t>
      </w:r>
    </w:p>
    <w:p w:rsidR="00FA0D3E" w:rsidRPr="001B77A3" w:rsidRDefault="00FA0D3E" w:rsidP="000D202F">
      <w:pPr>
        <w:pStyle w:val="NormalArial"/>
        <w:spacing w:line="276" w:lineRule="auto"/>
        <w:ind w:left="2268" w:hanging="2268"/>
        <w:rPr>
          <w:rFonts w:cs="Arial"/>
          <w:kern w:val="1"/>
        </w:rPr>
      </w:pPr>
      <w:r w:rsidRPr="001B77A3">
        <w:rPr>
          <w:rFonts w:cs="Arial"/>
          <w:kern w:val="1"/>
        </w:rPr>
        <w:t>MAMOT</w:t>
      </w:r>
      <w:r w:rsidR="00C60BFB">
        <w:rPr>
          <w:rFonts w:cs="Arial"/>
          <w:kern w:val="1"/>
        </w:rPr>
        <w:t> </w:t>
      </w:r>
      <w:r w:rsidRPr="001B77A3">
        <w:rPr>
          <w:rFonts w:cs="Arial"/>
          <w:kern w:val="1"/>
        </w:rPr>
        <w:t xml:space="preserve">: </w:t>
      </w:r>
      <w:r w:rsidRPr="001B77A3">
        <w:rPr>
          <w:rFonts w:cs="Arial"/>
          <w:kern w:val="1"/>
        </w:rPr>
        <w:tab/>
        <w:t>Ministère des Affaires municipales et de l’Occupation du territoire</w:t>
      </w:r>
    </w:p>
    <w:p w:rsidR="000B7D4F" w:rsidRPr="001B77A3" w:rsidRDefault="000B7D4F" w:rsidP="000D202F">
      <w:pPr>
        <w:pStyle w:val="NormalArial"/>
        <w:spacing w:line="276" w:lineRule="auto"/>
        <w:ind w:left="2268" w:hanging="2268"/>
        <w:rPr>
          <w:rFonts w:cs="Arial"/>
          <w:kern w:val="1"/>
        </w:rPr>
      </w:pPr>
      <w:r w:rsidRPr="001B77A3">
        <w:rPr>
          <w:rFonts w:cs="Arial"/>
          <w:kern w:val="1"/>
        </w:rPr>
        <w:t>MEES</w:t>
      </w:r>
      <w:r w:rsidRPr="001B77A3">
        <w:rPr>
          <w:rFonts w:cs="Arial"/>
          <w:kern w:val="1"/>
        </w:rPr>
        <w:tab/>
        <w:t>Ministère de l’Éducation et de l’Enseignement supérieur</w:t>
      </w:r>
    </w:p>
    <w:p w:rsidR="00FA0D3E" w:rsidRPr="001B77A3" w:rsidRDefault="00FA0D3E" w:rsidP="000D202F">
      <w:pPr>
        <w:pStyle w:val="NormalArial"/>
        <w:spacing w:line="276" w:lineRule="auto"/>
        <w:ind w:left="2268" w:hanging="2268"/>
        <w:rPr>
          <w:rFonts w:cs="Arial"/>
          <w:kern w:val="1"/>
        </w:rPr>
      </w:pPr>
      <w:r w:rsidRPr="001B77A3">
        <w:rPr>
          <w:rFonts w:cs="Arial"/>
          <w:kern w:val="1"/>
        </w:rPr>
        <w:t>MSSS</w:t>
      </w:r>
      <w:r w:rsidR="00C60BFB">
        <w:rPr>
          <w:rFonts w:cs="Arial"/>
          <w:kern w:val="1"/>
        </w:rPr>
        <w:t> </w:t>
      </w:r>
      <w:r w:rsidRPr="001B77A3">
        <w:rPr>
          <w:rFonts w:cs="Arial"/>
          <w:kern w:val="1"/>
        </w:rPr>
        <w:t>:</w:t>
      </w:r>
      <w:r w:rsidRPr="001B77A3">
        <w:rPr>
          <w:rFonts w:cs="Arial"/>
          <w:kern w:val="1"/>
        </w:rPr>
        <w:tab/>
        <w:t>Ministère de la Santé et des Services sociaux</w:t>
      </w:r>
    </w:p>
    <w:p w:rsidR="00FA0D3E" w:rsidRPr="001B77A3" w:rsidRDefault="00FA0D3E" w:rsidP="000D202F">
      <w:pPr>
        <w:pStyle w:val="NormalArial"/>
        <w:spacing w:line="276" w:lineRule="auto"/>
        <w:ind w:left="2268" w:hanging="2268"/>
        <w:rPr>
          <w:rFonts w:cs="Arial"/>
          <w:kern w:val="1"/>
        </w:rPr>
      </w:pPr>
      <w:r w:rsidRPr="001B77A3">
        <w:rPr>
          <w:rFonts w:cs="Arial"/>
          <w:kern w:val="1"/>
        </w:rPr>
        <w:t>Mouvement PHAS :</w:t>
      </w:r>
      <w:r w:rsidRPr="001B77A3">
        <w:rPr>
          <w:rFonts w:cs="Arial"/>
          <w:kern w:val="1"/>
        </w:rPr>
        <w:tab/>
        <w:t>Mouvement des personnes handicapées pour l’accès aux services</w:t>
      </w:r>
    </w:p>
    <w:p w:rsidR="00FA0D3E" w:rsidRPr="001B77A3" w:rsidRDefault="00FA0D3E" w:rsidP="000D202F">
      <w:pPr>
        <w:pStyle w:val="NormalArial"/>
        <w:spacing w:line="276" w:lineRule="auto"/>
        <w:ind w:left="2268" w:hanging="2268"/>
        <w:rPr>
          <w:rFonts w:cs="Arial"/>
          <w:kern w:val="1"/>
        </w:rPr>
      </w:pPr>
      <w:r w:rsidRPr="001B77A3">
        <w:rPr>
          <w:rFonts w:cs="Arial"/>
          <w:kern w:val="1"/>
        </w:rPr>
        <w:t>MTESS</w:t>
      </w:r>
      <w:r w:rsidR="00C60BFB">
        <w:rPr>
          <w:rFonts w:cs="Arial"/>
          <w:kern w:val="1"/>
        </w:rPr>
        <w:t> </w:t>
      </w:r>
      <w:r w:rsidRPr="001B77A3">
        <w:rPr>
          <w:rFonts w:cs="Arial"/>
          <w:kern w:val="1"/>
        </w:rPr>
        <w:t>:</w:t>
      </w:r>
      <w:r w:rsidRPr="001B77A3">
        <w:rPr>
          <w:rFonts w:cs="Arial"/>
          <w:kern w:val="1"/>
        </w:rPr>
        <w:tab/>
      </w:r>
      <w:r w:rsidRPr="001B77A3">
        <w:rPr>
          <w:rFonts w:cs="Arial"/>
          <w:bCs/>
          <w:kern w:val="1"/>
          <w:lang w:bidi="fr-FR"/>
        </w:rPr>
        <w:t>Ministère du Travail, de l</w:t>
      </w:r>
      <w:r w:rsidR="00A011FB" w:rsidRPr="001B77A3">
        <w:rPr>
          <w:rFonts w:cs="Arial"/>
          <w:bCs/>
          <w:kern w:val="1"/>
          <w:lang w:bidi="fr-FR"/>
        </w:rPr>
        <w:t>’</w:t>
      </w:r>
      <w:r w:rsidRPr="001B77A3">
        <w:rPr>
          <w:rFonts w:cs="Arial"/>
          <w:bCs/>
          <w:kern w:val="1"/>
          <w:lang w:bidi="fr-FR"/>
        </w:rPr>
        <w:t>Emploi et de la Solidarité sociale</w:t>
      </w:r>
    </w:p>
    <w:p w:rsidR="00FA0D3E" w:rsidRPr="001B77A3" w:rsidRDefault="00FA0D3E" w:rsidP="000D202F">
      <w:pPr>
        <w:pStyle w:val="NormalArial"/>
        <w:spacing w:line="276" w:lineRule="auto"/>
        <w:ind w:left="2268" w:hanging="2268"/>
        <w:rPr>
          <w:rFonts w:cs="Arial"/>
          <w:kern w:val="1"/>
        </w:rPr>
      </w:pPr>
      <w:r w:rsidRPr="001B77A3">
        <w:rPr>
          <w:rFonts w:cs="Arial"/>
          <w:kern w:val="1"/>
        </w:rPr>
        <w:lastRenderedPageBreak/>
        <w:t>MTQ</w:t>
      </w:r>
      <w:r w:rsidR="00C60BFB">
        <w:rPr>
          <w:rFonts w:cs="Arial"/>
          <w:kern w:val="1"/>
        </w:rPr>
        <w:t> </w:t>
      </w:r>
      <w:r w:rsidRPr="001B77A3">
        <w:rPr>
          <w:rFonts w:cs="Arial"/>
          <w:kern w:val="1"/>
        </w:rPr>
        <w:t xml:space="preserve">: </w:t>
      </w:r>
      <w:r w:rsidRPr="001B77A3">
        <w:rPr>
          <w:rFonts w:cs="Arial"/>
          <w:kern w:val="1"/>
        </w:rPr>
        <w:tab/>
        <w:t>Ministère des Transports du Québec</w:t>
      </w:r>
    </w:p>
    <w:p w:rsidR="00FA0D3E" w:rsidRPr="001B77A3" w:rsidRDefault="00FA0D3E" w:rsidP="000D202F">
      <w:pPr>
        <w:pStyle w:val="NormalArial"/>
        <w:spacing w:line="276" w:lineRule="auto"/>
        <w:ind w:left="2268" w:hanging="2268"/>
        <w:rPr>
          <w:rFonts w:cs="Arial"/>
          <w:kern w:val="1"/>
        </w:rPr>
      </w:pPr>
      <w:r w:rsidRPr="001B77A3">
        <w:rPr>
          <w:rFonts w:cs="Arial"/>
          <w:kern w:val="1"/>
        </w:rPr>
        <w:t xml:space="preserve">OPHQ : </w:t>
      </w:r>
      <w:r w:rsidRPr="001B77A3">
        <w:rPr>
          <w:rFonts w:cs="Arial"/>
          <w:kern w:val="1"/>
        </w:rPr>
        <w:tab/>
        <w:t>Office des personnes handicapées du Québec</w:t>
      </w:r>
    </w:p>
    <w:p w:rsidR="00FA0D3E" w:rsidRPr="001B77A3" w:rsidRDefault="00FA0D3E" w:rsidP="000D202F">
      <w:pPr>
        <w:pStyle w:val="NormalArial"/>
        <w:spacing w:line="276" w:lineRule="auto"/>
        <w:ind w:left="2268" w:hanging="2268"/>
        <w:rPr>
          <w:rFonts w:cs="Arial"/>
          <w:kern w:val="1"/>
        </w:rPr>
      </w:pPr>
      <w:r w:rsidRPr="001B77A3">
        <w:rPr>
          <w:rFonts w:cs="Arial"/>
          <w:kern w:val="1"/>
        </w:rPr>
        <w:t>OTC</w:t>
      </w:r>
      <w:r w:rsidR="00C60BFB">
        <w:rPr>
          <w:rFonts w:cs="Arial"/>
          <w:kern w:val="1"/>
        </w:rPr>
        <w:t> </w:t>
      </w:r>
      <w:r w:rsidRPr="001B77A3">
        <w:rPr>
          <w:rFonts w:cs="Arial"/>
          <w:kern w:val="1"/>
        </w:rPr>
        <w:t>:</w:t>
      </w:r>
      <w:r w:rsidRPr="001B77A3">
        <w:rPr>
          <w:rFonts w:cs="Arial"/>
          <w:kern w:val="1"/>
        </w:rPr>
        <w:tab/>
        <w:t>Office des transports du Canada</w:t>
      </w:r>
    </w:p>
    <w:p w:rsidR="00FA0D3E" w:rsidRPr="001B77A3" w:rsidRDefault="00FA0D3E" w:rsidP="000D202F">
      <w:pPr>
        <w:pStyle w:val="NormalArial"/>
        <w:spacing w:line="276" w:lineRule="auto"/>
        <w:ind w:left="2268" w:hanging="2268"/>
        <w:rPr>
          <w:rFonts w:cs="Arial"/>
          <w:kern w:val="1"/>
        </w:rPr>
      </w:pPr>
      <w:r w:rsidRPr="001B77A3">
        <w:rPr>
          <w:rFonts w:cs="Arial"/>
          <w:kern w:val="1"/>
        </w:rPr>
        <w:t>PAD</w:t>
      </w:r>
      <w:r w:rsidR="00A011FB" w:rsidRPr="001B77A3">
        <w:rPr>
          <w:rFonts w:cs="Arial"/>
          <w:kern w:val="1"/>
        </w:rPr>
        <w:t> </w:t>
      </w:r>
      <w:r w:rsidRPr="001B77A3">
        <w:rPr>
          <w:rFonts w:cs="Arial"/>
          <w:kern w:val="1"/>
        </w:rPr>
        <w:t>:</w:t>
      </w:r>
      <w:r w:rsidRPr="001B77A3">
        <w:rPr>
          <w:rFonts w:cs="Arial"/>
          <w:kern w:val="1"/>
        </w:rPr>
        <w:tab/>
        <w:t>Programme d</w:t>
      </w:r>
      <w:r w:rsidR="00A011FB" w:rsidRPr="001B77A3">
        <w:rPr>
          <w:rFonts w:cs="Arial"/>
          <w:kern w:val="1"/>
        </w:rPr>
        <w:t>’</w:t>
      </w:r>
      <w:r w:rsidRPr="001B77A3">
        <w:rPr>
          <w:rFonts w:cs="Arial"/>
          <w:kern w:val="1"/>
        </w:rPr>
        <w:t>adaptation de domicile</w:t>
      </w:r>
    </w:p>
    <w:p w:rsidR="00FA0D3E" w:rsidRPr="001B77A3" w:rsidRDefault="00FA0D3E" w:rsidP="000D202F">
      <w:pPr>
        <w:pStyle w:val="NormalArial"/>
        <w:spacing w:line="276" w:lineRule="auto"/>
        <w:ind w:left="2268" w:hanging="2268"/>
        <w:rPr>
          <w:rFonts w:cs="Arial"/>
          <w:kern w:val="1"/>
        </w:rPr>
      </w:pPr>
      <w:r w:rsidRPr="001B77A3">
        <w:rPr>
          <w:rFonts w:cs="Arial"/>
          <w:kern w:val="1"/>
        </w:rPr>
        <w:t>PEG :</w:t>
      </w:r>
      <w:r w:rsidRPr="001B77A3">
        <w:rPr>
          <w:rFonts w:cs="Arial"/>
          <w:kern w:val="1"/>
        </w:rPr>
        <w:tab/>
        <w:t>Plan des engagements gouvernementaux</w:t>
      </w:r>
    </w:p>
    <w:p w:rsidR="00FA0D3E" w:rsidRPr="001B77A3" w:rsidRDefault="00FA0D3E" w:rsidP="000D202F">
      <w:pPr>
        <w:pStyle w:val="NormalArial"/>
        <w:spacing w:line="276" w:lineRule="auto"/>
        <w:ind w:left="2268" w:hanging="2268"/>
        <w:rPr>
          <w:rFonts w:cs="Arial"/>
          <w:bCs/>
          <w:kern w:val="1"/>
        </w:rPr>
      </w:pPr>
      <w:r w:rsidRPr="00042982">
        <w:rPr>
          <w:rFonts w:cs="Arial"/>
          <w:kern w:val="1"/>
        </w:rPr>
        <w:t>PI</w:t>
      </w:r>
      <w:r w:rsidR="00A011FB" w:rsidRPr="00042982">
        <w:rPr>
          <w:rFonts w:cs="Arial"/>
          <w:kern w:val="1"/>
        </w:rPr>
        <w:t> </w:t>
      </w:r>
      <w:r w:rsidRPr="00042982">
        <w:rPr>
          <w:rFonts w:cs="Arial"/>
          <w:kern w:val="1"/>
        </w:rPr>
        <w:t>:</w:t>
      </w:r>
      <w:r w:rsidRPr="00042982">
        <w:rPr>
          <w:rFonts w:cs="Arial"/>
          <w:kern w:val="1"/>
        </w:rPr>
        <w:tab/>
      </w:r>
      <w:r w:rsidRPr="00042982">
        <w:rPr>
          <w:rFonts w:cs="Arial"/>
          <w:bCs/>
          <w:kern w:val="1"/>
        </w:rPr>
        <w:t>Plan d’intervention</w:t>
      </w:r>
    </w:p>
    <w:p w:rsidR="00FA0D3E" w:rsidRPr="001B77A3" w:rsidRDefault="00FA0D3E" w:rsidP="000D202F">
      <w:pPr>
        <w:pStyle w:val="NormalArial"/>
        <w:spacing w:line="276" w:lineRule="auto"/>
        <w:ind w:left="2268" w:hanging="2268"/>
        <w:rPr>
          <w:rFonts w:cs="Arial"/>
          <w:kern w:val="1"/>
        </w:rPr>
      </w:pPr>
      <w:r w:rsidRPr="001B77A3">
        <w:rPr>
          <w:rFonts w:cs="Arial"/>
          <w:bCs/>
          <w:kern w:val="1"/>
        </w:rPr>
        <w:t>PSL</w:t>
      </w:r>
      <w:r w:rsidR="00A011FB" w:rsidRPr="001B77A3">
        <w:rPr>
          <w:rFonts w:cs="Arial"/>
          <w:bCs/>
          <w:kern w:val="1"/>
        </w:rPr>
        <w:t> </w:t>
      </w:r>
      <w:r w:rsidRPr="001B77A3">
        <w:rPr>
          <w:rFonts w:cs="Arial"/>
          <w:bCs/>
          <w:kern w:val="1"/>
        </w:rPr>
        <w:t>:</w:t>
      </w:r>
      <w:r w:rsidRPr="001B77A3">
        <w:rPr>
          <w:rFonts w:cs="Arial"/>
          <w:bCs/>
          <w:kern w:val="1"/>
        </w:rPr>
        <w:tab/>
        <w:t>Programme de supplément au loyer</w:t>
      </w:r>
    </w:p>
    <w:p w:rsidR="00FA0D3E" w:rsidRPr="001B77A3" w:rsidRDefault="00FA0D3E" w:rsidP="000D202F">
      <w:pPr>
        <w:pStyle w:val="NormalArial"/>
        <w:spacing w:line="276" w:lineRule="auto"/>
        <w:ind w:left="2268" w:hanging="2268"/>
        <w:rPr>
          <w:rFonts w:cs="Arial"/>
          <w:kern w:val="1"/>
        </w:rPr>
      </w:pPr>
      <w:r w:rsidRPr="001B77A3">
        <w:rPr>
          <w:rFonts w:cs="Arial"/>
          <w:kern w:val="1"/>
        </w:rPr>
        <w:t>PSOC</w:t>
      </w:r>
      <w:r w:rsidR="00A011FB" w:rsidRPr="001B77A3">
        <w:rPr>
          <w:rFonts w:cs="Arial"/>
          <w:kern w:val="1"/>
        </w:rPr>
        <w:t> </w:t>
      </w:r>
      <w:r w:rsidRPr="001B77A3">
        <w:rPr>
          <w:rFonts w:cs="Arial"/>
          <w:kern w:val="1"/>
        </w:rPr>
        <w:t>:</w:t>
      </w:r>
      <w:r w:rsidRPr="001B77A3">
        <w:rPr>
          <w:rFonts w:cs="Arial"/>
          <w:kern w:val="1"/>
        </w:rPr>
        <w:tab/>
        <w:t>Programme de subvention aux organismes communautaires</w:t>
      </w:r>
    </w:p>
    <w:p w:rsidR="00FA0D3E" w:rsidRPr="001B77A3" w:rsidRDefault="00FA0D3E" w:rsidP="000D202F">
      <w:pPr>
        <w:pStyle w:val="NormalArial"/>
        <w:spacing w:line="276" w:lineRule="auto"/>
        <w:ind w:left="2268" w:hanging="2268"/>
        <w:rPr>
          <w:rFonts w:cs="Arial"/>
          <w:kern w:val="1"/>
        </w:rPr>
      </w:pPr>
      <w:r w:rsidRPr="001B77A3">
        <w:rPr>
          <w:rFonts w:cs="Arial"/>
          <w:bCs/>
          <w:kern w:val="1"/>
        </w:rPr>
        <w:t>RAMQ</w:t>
      </w:r>
      <w:r w:rsidR="00A011FB" w:rsidRPr="001B77A3">
        <w:rPr>
          <w:rFonts w:cs="Arial"/>
          <w:bCs/>
          <w:kern w:val="1"/>
        </w:rPr>
        <w:t> </w:t>
      </w:r>
      <w:r w:rsidRPr="001B77A3">
        <w:rPr>
          <w:rFonts w:cs="Arial"/>
          <w:bCs/>
          <w:kern w:val="1"/>
        </w:rPr>
        <w:t>:</w:t>
      </w:r>
      <w:r w:rsidRPr="001B77A3">
        <w:rPr>
          <w:rFonts w:cs="Arial"/>
          <w:bCs/>
          <w:kern w:val="1"/>
        </w:rPr>
        <w:tab/>
        <w:t>Régie de l</w:t>
      </w:r>
      <w:r w:rsidR="00A011FB" w:rsidRPr="001B77A3">
        <w:rPr>
          <w:rFonts w:cs="Arial"/>
          <w:bCs/>
          <w:kern w:val="1"/>
        </w:rPr>
        <w:t>’</w:t>
      </w:r>
      <w:r w:rsidRPr="001B77A3">
        <w:rPr>
          <w:rFonts w:cs="Arial"/>
          <w:bCs/>
          <w:kern w:val="1"/>
        </w:rPr>
        <w:t>assurance maladie du Québec</w:t>
      </w:r>
    </w:p>
    <w:p w:rsidR="00FA0D3E" w:rsidRPr="001B77A3" w:rsidRDefault="00FA0D3E" w:rsidP="000D202F">
      <w:pPr>
        <w:pStyle w:val="NormalArial"/>
        <w:spacing w:line="276" w:lineRule="auto"/>
        <w:ind w:left="2268" w:hanging="2268"/>
        <w:rPr>
          <w:rFonts w:cs="Arial"/>
          <w:kern w:val="1"/>
        </w:rPr>
      </w:pPr>
      <w:r w:rsidRPr="001B77A3">
        <w:rPr>
          <w:rFonts w:cs="Arial"/>
          <w:kern w:val="1"/>
        </w:rPr>
        <w:t>RBQ</w:t>
      </w:r>
      <w:r w:rsidR="00C60BFB">
        <w:rPr>
          <w:rFonts w:cs="Arial"/>
          <w:kern w:val="1"/>
        </w:rPr>
        <w:t> </w:t>
      </w:r>
      <w:r w:rsidRPr="001B77A3">
        <w:rPr>
          <w:rFonts w:cs="Arial"/>
          <w:kern w:val="1"/>
        </w:rPr>
        <w:t xml:space="preserve">: </w:t>
      </w:r>
      <w:r w:rsidRPr="001B77A3">
        <w:rPr>
          <w:rFonts w:cs="Arial"/>
          <w:kern w:val="1"/>
        </w:rPr>
        <w:tab/>
        <w:t>Régie du bâtiment du Québec</w:t>
      </w:r>
    </w:p>
    <w:p w:rsidR="005361D2" w:rsidRPr="001B77A3" w:rsidRDefault="00510D5C" w:rsidP="000D202F">
      <w:pPr>
        <w:pStyle w:val="NormalArial"/>
        <w:spacing w:line="276" w:lineRule="auto"/>
        <w:ind w:left="2268" w:hanging="2268"/>
        <w:rPr>
          <w:rFonts w:cs="Arial"/>
        </w:rPr>
      </w:pPr>
      <w:r>
        <w:rPr>
          <w:rFonts w:cs="Arial"/>
        </w:rPr>
        <w:t>RAE</w:t>
      </w:r>
      <w:r w:rsidR="005361D2" w:rsidRPr="001B77A3">
        <w:rPr>
          <w:rFonts w:cs="Arial"/>
        </w:rPr>
        <w:t>CAQ</w:t>
      </w:r>
      <w:r w:rsidR="00C60BFB">
        <w:rPr>
          <w:rFonts w:cs="Arial"/>
        </w:rPr>
        <w:t> </w:t>
      </w:r>
      <w:r w:rsidR="005361D2" w:rsidRPr="001B77A3">
        <w:rPr>
          <w:rFonts w:cs="Arial"/>
        </w:rPr>
        <w:t>:</w:t>
      </w:r>
      <w:r w:rsidR="005361D2" w:rsidRPr="001B77A3">
        <w:rPr>
          <w:rFonts w:cs="Arial"/>
        </w:rPr>
        <w:tab/>
        <w:t>Regroupement en faveur de l</w:t>
      </w:r>
      <w:r w:rsidR="00863BA5" w:rsidRPr="001B77A3">
        <w:rPr>
          <w:rFonts w:cs="Arial"/>
        </w:rPr>
        <w:t>’</w:t>
      </w:r>
      <w:r w:rsidR="005361D2" w:rsidRPr="001B77A3">
        <w:rPr>
          <w:rFonts w:cs="Arial"/>
        </w:rPr>
        <w:t>accessibilité des établissements commerciaux et places d</w:t>
      </w:r>
      <w:r w:rsidR="00863BA5" w:rsidRPr="001B77A3">
        <w:rPr>
          <w:rFonts w:cs="Arial"/>
        </w:rPr>
        <w:t>’</w:t>
      </w:r>
      <w:r w:rsidR="005361D2" w:rsidRPr="001B77A3">
        <w:rPr>
          <w:rFonts w:cs="Arial"/>
        </w:rPr>
        <w:t>affaires du Québec</w:t>
      </w:r>
    </w:p>
    <w:p w:rsidR="00E4379F" w:rsidRPr="001B77A3" w:rsidRDefault="00E4379F" w:rsidP="000D202F">
      <w:pPr>
        <w:pStyle w:val="NormalArial"/>
        <w:spacing w:line="276" w:lineRule="auto"/>
        <w:ind w:left="2268" w:hanging="2268"/>
        <w:rPr>
          <w:rFonts w:cs="Arial"/>
        </w:rPr>
      </w:pPr>
      <w:r w:rsidRPr="001B77A3">
        <w:rPr>
          <w:rFonts w:cs="Arial"/>
        </w:rPr>
        <w:t>REÉI</w:t>
      </w:r>
      <w:r w:rsidR="00863BA5" w:rsidRPr="001B77A3">
        <w:rPr>
          <w:rFonts w:cs="Arial"/>
        </w:rPr>
        <w:t> </w:t>
      </w:r>
      <w:r w:rsidRPr="001B77A3">
        <w:rPr>
          <w:rFonts w:cs="Arial"/>
        </w:rPr>
        <w:t>:</w:t>
      </w:r>
      <w:r w:rsidRPr="001B77A3">
        <w:rPr>
          <w:rFonts w:cs="Arial"/>
        </w:rPr>
        <w:tab/>
        <w:t>Régime enregistré d’épargne-invalidité</w:t>
      </w:r>
    </w:p>
    <w:p w:rsidR="00FA0D3E" w:rsidRPr="001B77A3" w:rsidRDefault="00FA0D3E" w:rsidP="000D202F">
      <w:pPr>
        <w:pStyle w:val="NormalArial"/>
        <w:spacing w:line="276" w:lineRule="auto"/>
        <w:ind w:left="2268" w:hanging="2268"/>
        <w:rPr>
          <w:rFonts w:cs="Arial"/>
        </w:rPr>
      </w:pPr>
      <w:r w:rsidRPr="001B77A3">
        <w:rPr>
          <w:rFonts w:cs="Arial"/>
        </w:rPr>
        <w:t>RI/RTF</w:t>
      </w:r>
      <w:r w:rsidR="00863BA5" w:rsidRPr="001B77A3">
        <w:rPr>
          <w:rStyle w:val="st1"/>
          <w:rFonts w:cs="Arial"/>
        </w:rPr>
        <w:t> </w:t>
      </w:r>
      <w:r w:rsidR="00052F4E" w:rsidRPr="001B77A3">
        <w:rPr>
          <w:rStyle w:val="st1"/>
          <w:rFonts w:cs="Arial"/>
        </w:rPr>
        <w:t>:</w:t>
      </w:r>
      <w:r w:rsidRPr="001B77A3">
        <w:rPr>
          <w:rStyle w:val="st1"/>
          <w:rFonts w:cs="Arial"/>
        </w:rPr>
        <w:tab/>
        <w:t>Ressources intermédiaires et</w:t>
      </w:r>
      <w:r w:rsidRPr="001B77A3">
        <w:rPr>
          <w:rFonts w:cs="Arial"/>
        </w:rPr>
        <w:t xml:space="preserve"> </w:t>
      </w:r>
      <w:r w:rsidRPr="001B77A3">
        <w:rPr>
          <w:rStyle w:val="st1"/>
          <w:rFonts w:cs="Arial"/>
        </w:rPr>
        <w:t>ressources de type familial</w:t>
      </w:r>
    </w:p>
    <w:p w:rsidR="00FA0D3E" w:rsidRPr="001B77A3" w:rsidRDefault="00FA0D3E" w:rsidP="000D202F">
      <w:pPr>
        <w:pStyle w:val="NormalArial"/>
        <w:spacing w:line="276" w:lineRule="auto"/>
        <w:ind w:left="2268" w:hanging="2268"/>
        <w:rPr>
          <w:rFonts w:cs="Arial"/>
          <w:kern w:val="1"/>
        </w:rPr>
      </w:pPr>
      <w:r w:rsidRPr="001B77A3">
        <w:rPr>
          <w:rFonts w:cs="Arial"/>
          <w:bCs/>
          <w:kern w:val="1"/>
        </w:rPr>
        <w:t>RNI</w:t>
      </w:r>
      <w:r w:rsidR="00863BA5" w:rsidRPr="001B77A3">
        <w:rPr>
          <w:rFonts w:cs="Arial"/>
          <w:bCs/>
          <w:kern w:val="1"/>
        </w:rPr>
        <w:t> </w:t>
      </w:r>
      <w:r w:rsidR="00052F4E" w:rsidRPr="001B77A3">
        <w:rPr>
          <w:rFonts w:cs="Arial"/>
          <w:bCs/>
          <w:kern w:val="1"/>
        </w:rPr>
        <w:t>:</w:t>
      </w:r>
      <w:r w:rsidRPr="001B77A3">
        <w:rPr>
          <w:rFonts w:cs="Arial"/>
          <w:bCs/>
          <w:kern w:val="1"/>
        </w:rPr>
        <w:tab/>
        <w:t>Ressources non</w:t>
      </w:r>
      <w:r w:rsidR="00AC4AAC" w:rsidRPr="001B77A3">
        <w:rPr>
          <w:rFonts w:cs="Arial"/>
          <w:bCs/>
          <w:kern w:val="1"/>
        </w:rPr>
        <w:t xml:space="preserve"> </w:t>
      </w:r>
      <w:r w:rsidRPr="001B77A3">
        <w:rPr>
          <w:rFonts w:cs="Arial"/>
          <w:bCs/>
          <w:kern w:val="1"/>
        </w:rPr>
        <w:t>institutionnelles</w:t>
      </w:r>
    </w:p>
    <w:p w:rsidR="00490B13" w:rsidRPr="00490B13" w:rsidRDefault="00490B13" w:rsidP="00490B13">
      <w:pPr>
        <w:pStyle w:val="NormalArial"/>
        <w:spacing w:line="276" w:lineRule="auto"/>
        <w:ind w:left="2268" w:hanging="2268"/>
        <w:rPr>
          <w:rFonts w:cs="Arial"/>
          <w:kern w:val="1"/>
        </w:rPr>
      </w:pPr>
      <w:r>
        <w:rPr>
          <w:rFonts w:cs="Arial"/>
          <w:kern w:val="1"/>
        </w:rPr>
        <w:t>ROSEPH ¨</w:t>
      </w:r>
      <w:r>
        <w:rPr>
          <w:rFonts w:cs="Arial"/>
          <w:kern w:val="1"/>
        </w:rPr>
        <w:tab/>
      </w:r>
      <w:r w:rsidRPr="00490B13">
        <w:rPr>
          <w:rFonts w:cs="Arial"/>
          <w:kern w:val="1"/>
        </w:rPr>
        <w:t>Regroupement des organismes spécialisé pour l'e</w:t>
      </w:r>
      <w:r>
        <w:rPr>
          <w:rFonts w:cs="Arial"/>
          <w:kern w:val="1"/>
        </w:rPr>
        <w:t>mploi des personnes handicapées</w:t>
      </w:r>
    </w:p>
    <w:p w:rsidR="00FA0D3E" w:rsidRPr="001B77A3" w:rsidRDefault="00FA0D3E" w:rsidP="000D202F">
      <w:pPr>
        <w:pStyle w:val="NormalArial"/>
        <w:spacing w:line="276" w:lineRule="auto"/>
        <w:ind w:left="2268" w:hanging="2268"/>
        <w:rPr>
          <w:rFonts w:cs="Arial"/>
          <w:kern w:val="1"/>
        </w:rPr>
      </w:pPr>
      <w:r w:rsidRPr="001B77A3">
        <w:rPr>
          <w:rFonts w:cs="Arial"/>
          <w:kern w:val="1"/>
        </w:rPr>
        <w:t>RQ-ACA</w:t>
      </w:r>
      <w:r w:rsidR="00C60BFB">
        <w:rPr>
          <w:rFonts w:cs="Arial"/>
          <w:kern w:val="1"/>
        </w:rPr>
        <w:t> </w:t>
      </w:r>
      <w:r w:rsidRPr="001B77A3">
        <w:rPr>
          <w:rFonts w:cs="Arial"/>
          <w:kern w:val="1"/>
        </w:rPr>
        <w:t xml:space="preserve">: </w:t>
      </w:r>
      <w:r w:rsidRPr="001B77A3">
        <w:rPr>
          <w:rFonts w:cs="Arial"/>
          <w:kern w:val="1"/>
        </w:rPr>
        <w:tab/>
        <w:t>Réseau québécois de l’action communautaire autonome</w:t>
      </w:r>
    </w:p>
    <w:p w:rsidR="00FA0D3E" w:rsidRPr="001B77A3" w:rsidRDefault="00FA0D3E" w:rsidP="000D202F">
      <w:pPr>
        <w:pStyle w:val="NormalArial"/>
        <w:spacing w:line="276" w:lineRule="auto"/>
        <w:ind w:left="2268" w:hanging="2268"/>
        <w:rPr>
          <w:rFonts w:cs="Arial"/>
          <w:kern w:val="1"/>
        </w:rPr>
      </w:pPr>
      <w:r w:rsidRPr="001B77A3">
        <w:rPr>
          <w:rFonts w:cs="Arial"/>
          <w:kern w:val="1"/>
        </w:rPr>
        <w:t xml:space="preserve">SACAIS : </w:t>
      </w:r>
      <w:r w:rsidRPr="001B77A3">
        <w:rPr>
          <w:rFonts w:cs="Arial"/>
          <w:kern w:val="1"/>
        </w:rPr>
        <w:tab/>
        <w:t>Secrétariat à l’action communautaire autonome et aux initiatives sociales</w:t>
      </w:r>
    </w:p>
    <w:p w:rsidR="00FA0D3E" w:rsidRDefault="00FA0D3E" w:rsidP="000D202F">
      <w:pPr>
        <w:pStyle w:val="NormalArial"/>
        <w:spacing w:line="276" w:lineRule="auto"/>
        <w:ind w:left="2268" w:hanging="2268"/>
        <w:rPr>
          <w:rFonts w:cs="Arial"/>
          <w:kern w:val="1"/>
        </w:rPr>
      </w:pPr>
      <w:r w:rsidRPr="001B77A3">
        <w:rPr>
          <w:rFonts w:cs="Arial"/>
          <w:kern w:val="1"/>
        </w:rPr>
        <w:t xml:space="preserve">SAD : </w:t>
      </w:r>
      <w:r w:rsidRPr="001B77A3">
        <w:rPr>
          <w:rFonts w:cs="Arial"/>
          <w:kern w:val="1"/>
        </w:rPr>
        <w:tab/>
        <w:t>Soutien à domicile</w:t>
      </w:r>
    </w:p>
    <w:p w:rsidR="007507BE" w:rsidRPr="007507BE" w:rsidRDefault="007507BE" w:rsidP="007507BE">
      <w:pPr>
        <w:pStyle w:val="NormalArial"/>
        <w:spacing w:line="276" w:lineRule="auto"/>
        <w:ind w:left="2268" w:hanging="2268"/>
        <w:rPr>
          <w:rFonts w:cs="Arial"/>
          <w:kern w:val="1"/>
        </w:rPr>
      </w:pPr>
      <w:r>
        <w:rPr>
          <w:rFonts w:cs="Arial"/>
          <w:kern w:val="1"/>
        </w:rPr>
        <w:t>SEHNSE :</w:t>
      </w:r>
      <w:r>
        <w:rPr>
          <w:rFonts w:cs="Arial"/>
          <w:kern w:val="1"/>
        </w:rPr>
        <w:tab/>
        <w:t>S</w:t>
      </w:r>
      <w:r w:rsidRPr="007507BE">
        <w:rPr>
          <w:rFonts w:cs="Arial"/>
          <w:kern w:val="1"/>
        </w:rPr>
        <w:t>upplément pour enfant handicapé nécessitant des soins exceptionnels</w:t>
      </w:r>
    </w:p>
    <w:p w:rsidR="00FA0D3E" w:rsidRPr="001B77A3" w:rsidRDefault="00FA0D3E" w:rsidP="000D202F">
      <w:pPr>
        <w:pStyle w:val="NormalArial"/>
        <w:spacing w:line="276" w:lineRule="auto"/>
        <w:ind w:left="2268" w:hanging="2268"/>
        <w:rPr>
          <w:rFonts w:cs="Arial"/>
          <w:kern w:val="1"/>
        </w:rPr>
      </w:pPr>
      <w:r w:rsidRPr="001B77A3">
        <w:rPr>
          <w:rFonts w:cs="Arial"/>
          <w:kern w:val="1"/>
        </w:rPr>
        <w:t>SHQ</w:t>
      </w:r>
      <w:r w:rsidR="00C60BFB">
        <w:rPr>
          <w:rFonts w:cs="Arial"/>
          <w:kern w:val="1"/>
        </w:rPr>
        <w:t> </w:t>
      </w:r>
      <w:r w:rsidRPr="001B77A3">
        <w:rPr>
          <w:rFonts w:cs="Arial"/>
          <w:kern w:val="1"/>
        </w:rPr>
        <w:t xml:space="preserve">: </w:t>
      </w:r>
      <w:r w:rsidRPr="001B77A3">
        <w:rPr>
          <w:rFonts w:cs="Arial"/>
          <w:kern w:val="1"/>
        </w:rPr>
        <w:tab/>
        <w:t>Société d’habitation du Québec</w:t>
      </w:r>
    </w:p>
    <w:p w:rsidR="00FE7309" w:rsidRPr="001B77A3" w:rsidRDefault="00FE7309" w:rsidP="00FE7309">
      <w:pPr>
        <w:pStyle w:val="NormalArial"/>
        <w:spacing w:line="276" w:lineRule="auto"/>
        <w:ind w:left="2268" w:hanging="2268"/>
        <w:rPr>
          <w:rFonts w:cs="Arial"/>
          <w:kern w:val="1"/>
        </w:rPr>
      </w:pPr>
      <w:r w:rsidRPr="001B77A3">
        <w:rPr>
          <w:rFonts w:cs="Arial"/>
          <w:kern w:val="1"/>
        </w:rPr>
        <w:t xml:space="preserve">SQDI : </w:t>
      </w:r>
      <w:r w:rsidRPr="001B77A3">
        <w:rPr>
          <w:rFonts w:cs="Arial"/>
          <w:kern w:val="1"/>
        </w:rPr>
        <w:tab/>
        <w:t xml:space="preserve">Société québécoise de la déficience intellectuelle </w:t>
      </w:r>
      <w:r w:rsidR="00512170" w:rsidRPr="001B77A3">
        <w:rPr>
          <w:rFonts w:cs="Arial"/>
          <w:kern w:val="1"/>
        </w:rPr>
        <w:t xml:space="preserve">(anciennement Association du Québec pour l’intégration sociale, AQIS)  </w:t>
      </w:r>
    </w:p>
    <w:p w:rsidR="00FA0D3E" w:rsidRPr="001B77A3" w:rsidRDefault="00FA0D3E" w:rsidP="000D202F">
      <w:pPr>
        <w:pStyle w:val="NormalArial"/>
        <w:spacing w:line="276" w:lineRule="auto"/>
        <w:ind w:left="2268" w:hanging="2268"/>
        <w:rPr>
          <w:rFonts w:cs="Arial"/>
          <w:kern w:val="1"/>
        </w:rPr>
      </w:pPr>
      <w:r w:rsidRPr="001B77A3">
        <w:rPr>
          <w:rFonts w:cs="Arial"/>
          <w:kern w:val="1"/>
        </w:rPr>
        <w:t>TEVA</w:t>
      </w:r>
      <w:r w:rsidR="00C60BFB">
        <w:rPr>
          <w:rFonts w:cs="Arial"/>
          <w:kern w:val="1"/>
        </w:rPr>
        <w:t> </w:t>
      </w:r>
      <w:r w:rsidRPr="001B77A3">
        <w:rPr>
          <w:rFonts w:cs="Arial"/>
          <w:kern w:val="1"/>
        </w:rPr>
        <w:t>:</w:t>
      </w:r>
      <w:r w:rsidRPr="001B77A3">
        <w:rPr>
          <w:rFonts w:cs="Arial"/>
          <w:kern w:val="1"/>
        </w:rPr>
        <w:tab/>
        <w:t xml:space="preserve">Transition École/Vie </w:t>
      </w:r>
      <w:r w:rsidR="00AC4AAC" w:rsidRPr="001B77A3">
        <w:rPr>
          <w:rFonts w:cs="Arial"/>
          <w:kern w:val="1"/>
        </w:rPr>
        <w:t>a</w:t>
      </w:r>
      <w:r w:rsidRPr="001B77A3">
        <w:rPr>
          <w:rFonts w:cs="Arial"/>
          <w:kern w:val="1"/>
        </w:rPr>
        <w:t>ctive</w:t>
      </w:r>
    </w:p>
    <w:p w:rsidR="00B74BA2" w:rsidRDefault="00FA0D3E" w:rsidP="009349A4">
      <w:pPr>
        <w:pStyle w:val="NormalArial"/>
        <w:spacing w:line="276" w:lineRule="auto"/>
        <w:ind w:left="2268" w:hanging="2268"/>
        <w:rPr>
          <w:rFonts w:cs="Arial"/>
          <w:kern w:val="1"/>
        </w:rPr>
      </w:pPr>
      <w:r w:rsidRPr="001B77A3">
        <w:rPr>
          <w:rFonts w:cs="Arial"/>
          <w:kern w:val="1"/>
        </w:rPr>
        <w:t>TRPOCB</w:t>
      </w:r>
      <w:r w:rsidR="00C60BFB">
        <w:rPr>
          <w:rFonts w:cs="Arial"/>
          <w:kern w:val="1"/>
        </w:rPr>
        <w:t> </w:t>
      </w:r>
      <w:r w:rsidRPr="001B77A3">
        <w:rPr>
          <w:rFonts w:cs="Arial"/>
          <w:kern w:val="1"/>
        </w:rPr>
        <w:t>:</w:t>
      </w:r>
      <w:r w:rsidRPr="001B77A3">
        <w:rPr>
          <w:rFonts w:cs="Arial"/>
          <w:kern w:val="1"/>
        </w:rPr>
        <w:tab/>
        <w:t xml:space="preserve">Table des regroupements provinciaux d’organismes communautaires et bénévoles </w:t>
      </w:r>
    </w:p>
    <w:p w:rsidR="009E4A2B" w:rsidRDefault="009E4A2B" w:rsidP="000D202F">
      <w:pPr>
        <w:pStyle w:val="NormalArial"/>
        <w:spacing w:line="276" w:lineRule="auto"/>
        <w:jc w:val="center"/>
        <w:rPr>
          <w:rFonts w:cs="Arial"/>
          <w:b/>
          <w:i/>
          <w:iCs/>
        </w:rPr>
      </w:pPr>
    </w:p>
    <w:p w:rsidR="00FA0D3E" w:rsidRPr="001B77A3" w:rsidRDefault="00FA0D3E" w:rsidP="000D202F">
      <w:pPr>
        <w:pStyle w:val="NormalArial"/>
        <w:spacing w:line="276" w:lineRule="auto"/>
        <w:jc w:val="center"/>
        <w:rPr>
          <w:rFonts w:cs="Arial"/>
          <w:b/>
          <w:i/>
          <w:iCs/>
        </w:rPr>
      </w:pPr>
      <w:r w:rsidRPr="001B77A3">
        <w:rPr>
          <w:rFonts w:cs="Arial"/>
          <w:b/>
          <w:i/>
          <w:iCs/>
        </w:rPr>
        <w:t>Le genre masculin est utilisé comme générique pour alléger le texte.</w:t>
      </w:r>
    </w:p>
    <w:p w:rsidR="00D1054A" w:rsidRPr="001B77A3" w:rsidRDefault="00FA0D3E" w:rsidP="000D202F">
      <w:pPr>
        <w:pStyle w:val="Titre"/>
        <w:spacing w:before="120" w:after="120" w:line="276" w:lineRule="auto"/>
        <w:rPr>
          <w:rFonts w:cs="Arial"/>
        </w:rPr>
      </w:pPr>
      <w:r w:rsidRPr="001B77A3">
        <w:rPr>
          <w:rFonts w:cs="Arial"/>
        </w:rPr>
        <w:br w:type="page"/>
      </w:r>
      <w:bookmarkStart w:id="8" w:name="_Toc388606631"/>
      <w:bookmarkStart w:id="9" w:name="_Toc388607653"/>
      <w:bookmarkStart w:id="10" w:name="_Toc263101295"/>
      <w:bookmarkStart w:id="11" w:name="_Toc389552592"/>
      <w:bookmarkStart w:id="12" w:name="_Toc451934693"/>
      <w:bookmarkStart w:id="13" w:name="_Toc516232285"/>
      <w:bookmarkStart w:id="14" w:name="_Toc10549865"/>
      <w:bookmarkEnd w:id="1"/>
      <w:r w:rsidR="007653B4" w:rsidRPr="001B77A3">
        <w:rPr>
          <w:rFonts w:cs="Arial"/>
        </w:rPr>
        <w:lastRenderedPageBreak/>
        <w:t>Mot du</w:t>
      </w:r>
      <w:r w:rsidR="00D1054A" w:rsidRPr="001B77A3">
        <w:rPr>
          <w:rFonts w:cs="Arial"/>
        </w:rPr>
        <w:t xml:space="preserve"> président</w:t>
      </w:r>
      <w:bookmarkEnd w:id="8"/>
      <w:bookmarkEnd w:id="9"/>
      <w:bookmarkEnd w:id="10"/>
      <w:bookmarkEnd w:id="11"/>
      <w:bookmarkEnd w:id="12"/>
      <w:bookmarkEnd w:id="13"/>
      <w:bookmarkEnd w:id="14"/>
    </w:p>
    <w:p w:rsidR="00471113" w:rsidRPr="001B77A3" w:rsidRDefault="00471113" w:rsidP="00471113">
      <w:pPr>
        <w:autoSpaceDE w:val="0"/>
        <w:autoSpaceDN w:val="0"/>
        <w:adjustRightInd w:val="0"/>
        <w:ind w:right="334"/>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L’année 2018-2019 a débuté avec l’entrée en fonction d’un nouveau directeur général très dynamique et fin prêt à travailler fort pour l’organisation et ses membres. Un des premiers mandats qui lui a été confié était de trouver de nouveaux locaux plus abordables, répondant davantage à nos besoins d’espace et plus accessibles pour nos membres. Ses recherches nous ont permis d’emménager dans de nouveaux bureaux, répondant ainsi entièrement aux critères qu’on s’était fixés au préalable.</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Dès l’automne, avec l’aide de la direction générale, la COPHAN a procédé à une réorganisation de ses ressources humaines en vue de nous assurer de la pérennité de l’organisme en fonction des ressources financières disponibles, tout en s’assurant de la rétention du personnel déjà en place. C’est ainsi que le poste de responsable des dossiers a été modifié comme directrice générale adjointe et de l</w:t>
      </w:r>
      <w:r w:rsidR="00C60BFB">
        <w:rPr>
          <w:rFonts w:ascii="Arial" w:hAnsi="Arial" w:cs="Arial"/>
          <w:lang w:val="fr-FR"/>
        </w:rPr>
        <w:t>’ouverture d’un nouveau poste dè</w:t>
      </w:r>
      <w:r w:rsidRPr="001B77A3">
        <w:rPr>
          <w:rFonts w:ascii="Arial" w:hAnsi="Arial" w:cs="Arial"/>
          <w:lang w:val="fr-FR"/>
        </w:rPr>
        <w:t>s l’automne dernier d’Agente d'administration et de commun</w:t>
      </w:r>
      <w:r w:rsidR="00C60BFB">
        <w:rPr>
          <w:rFonts w:ascii="Arial" w:hAnsi="Arial" w:cs="Arial"/>
          <w:lang w:val="fr-FR"/>
        </w:rPr>
        <w:t>ication en collaboration avec DéPhy</w:t>
      </w:r>
      <w:r w:rsidR="000A4266">
        <w:rPr>
          <w:rFonts w:ascii="Arial" w:hAnsi="Arial" w:cs="Arial"/>
          <w:lang w:val="fr-FR"/>
        </w:rPr>
        <w:t xml:space="preserve"> Montréal à raison de trois</w:t>
      </w:r>
      <w:r w:rsidRPr="001B77A3">
        <w:rPr>
          <w:rFonts w:ascii="Arial" w:hAnsi="Arial" w:cs="Arial"/>
          <w:lang w:val="fr-FR"/>
        </w:rPr>
        <w:t xml:space="preserve"> jours par semaine.</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 xml:space="preserve">Le conseil d’administration a mandaté l’équipe de la COPHAN d’apporter une mise à jour et une suite à la planification stratégique 2012-2017 et </w:t>
      </w:r>
      <w:r w:rsidR="00C60BFB">
        <w:rPr>
          <w:rFonts w:ascii="Arial" w:hAnsi="Arial" w:cs="Arial"/>
          <w:lang w:val="fr-FR"/>
        </w:rPr>
        <w:t xml:space="preserve">de </w:t>
      </w:r>
      <w:r w:rsidRPr="001B77A3">
        <w:rPr>
          <w:rFonts w:ascii="Arial" w:hAnsi="Arial" w:cs="Arial"/>
          <w:lang w:val="fr-FR"/>
        </w:rPr>
        <w:t>réaliser une planification stratégique 2018-2023. Celle-ci a d’ailleurs commenc</w:t>
      </w:r>
      <w:r w:rsidR="00D05010" w:rsidRPr="001B77A3">
        <w:rPr>
          <w:rFonts w:ascii="Arial" w:hAnsi="Arial" w:cs="Arial"/>
          <w:lang w:val="fr-FR"/>
        </w:rPr>
        <w:t>é</w:t>
      </w:r>
      <w:r w:rsidRPr="001B77A3">
        <w:rPr>
          <w:rFonts w:ascii="Arial" w:hAnsi="Arial" w:cs="Arial"/>
          <w:lang w:val="fr-FR"/>
        </w:rPr>
        <w:t xml:space="preserve"> à l’automne dernier</w:t>
      </w:r>
      <w:r w:rsidR="00C60BFB">
        <w:rPr>
          <w:rFonts w:ascii="Arial" w:hAnsi="Arial" w:cs="Arial"/>
          <w:lang w:val="fr-FR"/>
        </w:rPr>
        <w:t>,</w:t>
      </w:r>
      <w:r w:rsidRPr="001B77A3">
        <w:rPr>
          <w:rFonts w:ascii="Arial" w:hAnsi="Arial" w:cs="Arial"/>
          <w:lang w:val="fr-FR"/>
        </w:rPr>
        <w:t xml:space="preserve"> les membres ont été consulté</w:t>
      </w:r>
      <w:r w:rsidR="00D05010" w:rsidRPr="001B77A3">
        <w:rPr>
          <w:rFonts w:ascii="Arial" w:hAnsi="Arial" w:cs="Arial"/>
          <w:lang w:val="fr-FR"/>
        </w:rPr>
        <w:t>s</w:t>
      </w:r>
      <w:r w:rsidRPr="001B77A3">
        <w:rPr>
          <w:rFonts w:ascii="Arial" w:hAnsi="Arial" w:cs="Arial"/>
          <w:lang w:val="fr-FR"/>
        </w:rPr>
        <w:t xml:space="preserve"> en mars. La participation des membres fut excellente. Je vous remercie de vos opinions et réponses très constructives à travers le sondage que nous vous avons fait parvenir. Les résultats vous seront dévoilés dans les prochaines semaines. </w:t>
      </w:r>
      <w:r w:rsidR="00525987">
        <w:rPr>
          <w:rFonts w:ascii="Arial" w:hAnsi="Arial" w:cs="Arial"/>
          <w:lang w:val="fr-FR"/>
        </w:rPr>
        <w:t>Le</w:t>
      </w:r>
      <w:r w:rsidRPr="001B77A3">
        <w:rPr>
          <w:rFonts w:ascii="Arial" w:hAnsi="Arial" w:cs="Arial"/>
          <w:lang w:val="fr-FR"/>
        </w:rPr>
        <w:t xml:space="preserve"> conseil d’administration a profité de l’occasion de la mise à jour pour </w:t>
      </w:r>
      <w:r w:rsidR="00525987">
        <w:rPr>
          <w:rFonts w:ascii="Arial" w:hAnsi="Arial" w:cs="Arial"/>
          <w:lang w:val="fr-FR"/>
        </w:rPr>
        <w:t xml:space="preserve">envisager de </w:t>
      </w:r>
      <w:r w:rsidRPr="00525987">
        <w:rPr>
          <w:rFonts w:ascii="Arial" w:hAnsi="Arial" w:cs="Arial"/>
          <w:lang w:val="fr-FR"/>
        </w:rPr>
        <w:t>revoir nos règlements</w:t>
      </w:r>
      <w:r w:rsidR="00525987">
        <w:rPr>
          <w:rFonts w:ascii="Arial" w:hAnsi="Arial" w:cs="Arial"/>
          <w:lang w:val="fr-FR"/>
        </w:rPr>
        <w:t xml:space="preserve"> généraux. Nous seron</w:t>
      </w:r>
      <w:r w:rsidRPr="001B77A3">
        <w:rPr>
          <w:rFonts w:ascii="Arial" w:hAnsi="Arial" w:cs="Arial"/>
          <w:lang w:val="fr-FR"/>
        </w:rPr>
        <w:t xml:space="preserve">s accompagnés dans cette </w:t>
      </w:r>
      <w:r w:rsidR="000905FC">
        <w:rPr>
          <w:rFonts w:ascii="Arial" w:hAnsi="Arial" w:cs="Arial"/>
          <w:lang w:val="fr-FR"/>
        </w:rPr>
        <w:t>démarche par un spécialiste du C</w:t>
      </w:r>
      <w:r w:rsidRPr="001B77A3">
        <w:rPr>
          <w:rFonts w:ascii="Arial" w:hAnsi="Arial" w:cs="Arial"/>
          <w:lang w:val="fr-FR"/>
        </w:rPr>
        <w:t>entre Saint-Pierre.</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La soirée préélectorale québécoise du 10 septembre dernier fut aussi un succès. Rappelons que l’activité</w:t>
      </w:r>
      <w:r w:rsidR="00BA48F5">
        <w:rPr>
          <w:rFonts w:ascii="Arial" w:hAnsi="Arial" w:cs="Arial"/>
          <w:lang w:val="fr-FR"/>
        </w:rPr>
        <w:t xml:space="preserve"> a réuni des représentants des quatre</w:t>
      </w:r>
      <w:r w:rsidRPr="001B77A3">
        <w:rPr>
          <w:rFonts w:ascii="Arial" w:hAnsi="Arial" w:cs="Arial"/>
          <w:lang w:val="fr-FR"/>
        </w:rPr>
        <w:t xml:space="preserve"> principaux partis politiques </w:t>
      </w:r>
      <w:r w:rsidRPr="00D75C7D">
        <w:rPr>
          <w:rFonts w:ascii="Arial" w:hAnsi="Arial" w:cs="Arial"/>
          <w:lang w:val="fr-FR"/>
        </w:rPr>
        <w:t xml:space="preserve">et </w:t>
      </w:r>
      <w:r w:rsidR="00D75C7D" w:rsidRPr="00D75C7D">
        <w:rPr>
          <w:rFonts w:ascii="Arial" w:hAnsi="Arial" w:cs="Arial"/>
          <w:lang w:val="fr-FR"/>
        </w:rPr>
        <w:t>a</w:t>
      </w:r>
      <w:r w:rsidRPr="00D75C7D">
        <w:rPr>
          <w:rFonts w:ascii="Arial" w:hAnsi="Arial" w:cs="Arial"/>
          <w:lang w:val="fr-FR"/>
        </w:rPr>
        <w:t xml:space="preserve"> attiré plus de 75 personnes intéressées par l’événement.</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Nous vous avons écouté</w:t>
      </w:r>
      <w:r w:rsidR="00C60BFB">
        <w:rPr>
          <w:rFonts w:ascii="Arial" w:hAnsi="Arial" w:cs="Arial"/>
          <w:lang w:val="fr-FR"/>
        </w:rPr>
        <w:t>s</w:t>
      </w:r>
      <w:r w:rsidRPr="001B77A3">
        <w:rPr>
          <w:rFonts w:ascii="Arial" w:hAnsi="Arial" w:cs="Arial"/>
          <w:lang w:val="fr-FR"/>
        </w:rPr>
        <w:t xml:space="preserve">, suite à vos commentaires lors de l’AGA de juin dernier, de revoir la vie associative de la COPHAN et d’étudier la possibilité de remettre </w:t>
      </w:r>
      <w:r w:rsidR="00C60BFB">
        <w:rPr>
          <w:rFonts w:ascii="Arial" w:hAnsi="Arial" w:cs="Arial"/>
          <w:lang w:val="fr-FR"/>
        </w:rPr>
        <w:t xml:space="preserve">en place </w:t>
      </w:r>
      <w:r w:rsidRPr="001B77A3">
        <w:rPr>
          <w:rFonts w:ascii="Arial" w:hAnsi="Arial" w:cs="Arial"/>
          <w:lang w:val="fr-FR"/>
        </w:rPr>
        <w:t xml:space="preserve">des comités. Suite </w:t>
      </w:r>
      <w:r w:rsidR="00D05010" w:rsidRPr="001B77A3">
        <w:rPr>
          <w:rFonts w:ascii="Arial" w:hAnsi="Arial" w:cs="Arial"/>
          <w:lang w:val="fr-FR"/>
        </w:rPr>
        <w:t>à l’</w:t>
      </w:r>
      <w:r w:rsidRPr="001B77A3">
        <w:rPr>
          <w:rFonts w:ascii="Arial" w:hAnsi="Arial" w:cs="Arial"/>
          <w:lang w:val="fr-FR"/>
        </w:rPr>
        <w:t xml:space="preserve">agenda politique, nous avons remis sur pied le comité transport avec tous les bouleversements que le projet de loi 17 sur la réforme des taxis nous </w:t>
      </w:r>
      <w:r w:rsidRPr="001B77A3">
        <w:rPr>
          <w:rFonts w:ascii="Arial" w:hAnsi="Arial" w:cs="Arial"/>
          <w:lang w:val="fr-FR"/>
        </w:rPr>
        <w:lastRenderedPageBreak/>
        <w:t>amène à vivre. D’ailleurs la vie associative de la COPHAN avec ses membres est un des sujets revisités dans la mise à jour de la planification stratégique à venir.</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 xml:space="preserve">À travers mon implication comme président, j’ai eu l’occasion de constater que l’équipe de travail de la COPHAN, ainsi que le conseil d’administration sont </w:t>
      </w:r>
      <w:proofErr w:type="gramStart"/>
      <w:r w:rsidRPr="001B77A3">
        <w:rPr>
          <w:rFonts w:ascii="Arial" w:hAnsi="Arial" w:cs="Arial"/>
          <w:lang w:val="fr-FR"/>
        </w:rPr>
        <w:t>dévoués</w:t>
      </w:r>
      <w:proofErr w:type="gramEnd"/>
      <w:r w:rsidRPr="001B77A3">
        <w:rPr>
          <w:rFonts w:ascii="Arial" w:hAnsi="Arial" w:cs="Arial"/>
          <w:lang w:val="fr-FR"/>
        </w:rPr>
        <w:t xml:space="preserve"> à notre organisation et animés à défendre sans compromis les droits des personnes que l’on représente.</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Merci à chacune et chacun de vous</w:t>
      </w:r>
      <w:r w:rsidR="00525987">
        <w:rPr>
          <w:rFonts w:ascii="Arial" w:hAnsi="Arial" w:cs="Arial"/>
          <w:lang w:val="fr-FR"/>
        </w:rPr>
        <w:t> </w:t>
      </w:r>
      <w:r w:rsidRPr="001B77A3">
        <w:rPr>
          <w:rFonts w:ascii="Arial" w:hAnsi="Arial" w:cs="Arial"/>
          <w:lang w:val="fr-FR"/>
        </w:rPr>
        <w:t>!</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Je vous invite maintenant à prendre connaissance de nos réalisations</w:t>
      </w:r>
      <w:r w:rsidR="00C60BFB">
        <w:rPr>
          <w:rFonts w:ascii="Arial" w:hAnsi="Arial" w:cs="Arial"/>
          <w:lang w:val="fr-FR"/>
        </w:rPr>
        <w:t> </w:t>
      </w:r>
      <w:r w:rsidRPr="001B77A3">
        <w:rPr>
          <w:rFonts w:ascii="Arial" w:hAnsi="Arial" w:cs="Arial"/>
          <w:lang w:val="fr-FR"/>
        </w:rPr>
        <w:t>!</w:t>
      </w: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p>
    <w:p w:rsidR="00471113" w:rsidRPr="001B77A3" w:rsidRDefault="00471113" w:rsidP="006A7717">
      <w:pPr>
        <w:autoSpaceDE w:val="0"/>
        <w:autoSpaceDN w:val="0"/>
        <w:adjustRightInd w:val="0"/>
        <w:spacing w:before="120" w:after="120" w:line="276" w:lineRule="auto"/>
        <w:ind w:right="50"/>
        <w:rPr>
          <w:rFonts w:ascii="Arial" w:hAnsi="Arial" w:cs="Arial"/>
          <w:lang w:val="fr-FR"/>
        </w:rPr>
      </w:pPr>
      <w:r w:rsidRPr="001B77A3">
        <w:rPr>
          <w:rFonts w:ascii="Arial" w:hAnsi="Arial" w:cs="Arial"/>
          <w:lang w:val="fr-FR"/>
        </w:rPr>
        <w:t>Bonne lecture,</w:t>
      </w:r>
    </w:p>
    <w:p w:rsidR="00D1054A" w:rsidRPr="001B77A3" w:rsidRDefault="00D1054A" w:rsidP="006A7717">
      <w:pPr>
        <w:spacing w:before="120" w:after="120" w:line="276" w:lineRule="auto"/>
        <w:ind w:right="50"/>
        <w:jc w:val="both"/>
        <w:rPr>
          <w:rFonts w:ascii="Arial" w:hAnsi="Arial" w:cs="Arial"/>
        </w:rPr>
      </w:pPr>
    </w:p>
    <w:p w:rsidR="00D1054A" w:rsidRPr="001B77A3" w:rsidRDefault="00D1054A" w:rsidP="006A7717">
      <w:pPr>
        <w:spacing w:before="120" w:after="120" w:line="276" w:lineRule="auto"/>
        <w:ind w:right="50"/>
        <w:jc w:val="both"/>
        <w:rPr>
          <w:rFonts w:ascii="Arial" w:hAnsi="Arial" w:cs="Arial"/>
        </w:rPr>
      </w:pPr>
      <w:r w:rsidRPr="001B77A3">
        <w:rPr>
          <w:rFonts w:ascii="Arial" w:hAnsi="Arial" w:cs="Arial"/>
        </w:rPr>
        <w:t>L</w:t>
      </w:r>
      <w:r w:rsidR="007653B4" w:rsidRPr="001B77A3">
        <w:rPr>
          <w:rFonts w:ascii="Arial" w:hAnsi="Arial" w:cs="Arial"/>
        </w:rPr>
        <w:t>e président</w:t>
      </w:r>
      <w:r w:rsidRPr="001B77A3">
        <w:rPr>
          <w:rFonts w:ascii="Arial" w:hAnsi="Arial" w:cs="Arial"/>
        </w:rPr>
        <w:t xml:space="preserve">, </w:t>
      </w:r>
    </w:p>
    <w:p w:rsidR="00D1054A" w:rsidRPr="001B77A3" w:rsidRDefault="007653B4" w:rsidP="006A7717">
      <w:pPr>
        <w:spacing w:before="120" w:after="120" w:line="276" w:lineRule="auto"/>
        <w:ind w:right="50"/>
        <w:jc w:val="both"/>
        <w:rPr>
          <w:rFonts w:ascii="Arial" w:hAnsi="Arial" w:cs="Arial"/>
        </w:rPr>
      </w:pPr>
      <w:r w:rsidRPr="001B77A3">
        <w:rPr>
          <w:rFonts w:ascii="Arial" w:hAnsi="Arial" w:cs="Arial"/>
        </w:rPr>
        <w:t>Jean-Marie Grenier</w:t>
      </w:r>
    </w:p>
    <w:p w:rsidR="00D1054A" w:rsidRPr="001B77A3" w:rsidRDefault="00D1054A" w:rsidP="000D202F">
      <w:pPr>
        <w:spacing w:line="276" w:lineRule="auto"/>
        <w:jc w:val="both"/>
        <w:rPr>
          <w:rFonts w:ascii="Arial" w:hAnsi="Arial" w:cs="Arial"/>
        </w:rPr>
      </w:pPr>
    </w:p>
    <w:p w:rsidR="00D1054A" w:rsidRPr="001B77A3" w:rsidRDefault="007653B4" w:rsidP="000D202F">
      <w:pPr>
        <w:spacing w:line="276" w:lineRule="auto"/>
        <w:jc w:val="both"/>
        <w:rPr>
          <w:rFonts w:ascii="Arial" w:hAnsi="Arial" w:cs="Arial"/>
        </w:rPr>
      </w:pPr>
      <w:r w:rsidRPr="001B77A3">
        <w:rPr>
          <w:rFonts w:ascii="Arial" w:hAnsi="Arial" w:cs="Arial"/>
          <w:noProof/>
          <w:lang w:eastAsia="fr-CA"/>
        </w:rPr>
        <w:drawing>
          <wp:inline distT="0" distB="0" distL="0" distR="0" wp14:anchorId="46543364" wp14:editId="27445C6B">
            <wp:extent cx="2162175" cy="544031"/>
            <wp:effectExtent l="0" t="0" r="0" b="8890"/>
            <wp:docPr id="3" name="Image 3" title="Signature de Jean-Marie Gre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83659" cy="549437"/>
                    </a:xfrm>
                    <a:prstGeom prst="rect">
                      <a:avLst/>
                    </a:prstGeom>
                  </pic:spPr>
                </pic:pic>
              </a:graphicData>
            </a:graphic>
          </wp:inline>
        </w:drawing>
      </w:r>
    </w:p>
    <w:p w:rsidR="00FA0D3E" w:rsidRPr="001B77A3" w:rsidRDefault="00FA0D3E" w:rsidP="000D202F">
      <w:pPr>
        <w:pStyle w:val="Titre"/>
        <w:spacing w:before="120" w:after="120" w:line="276" w:lineRule="auto"/>
        <w:rPr>
          <w:rFonts w:cs="Arial"/>
        </w:rPr>
      </w:pPr>
      <w:r w:rsidRPr="001B77A3">
        <w:rPr>
          <w:rFonts w:cs="Arial"/>
        </w:rPr>
        <w:br w:type="page"/>
      </w:r>
      <w:bookmarkStart w:id="15" w:name="_Toc388606632"/>
      <w:bookmarkStart w:id="16" w:name="_Toc388607654"/>
      <w:bookmarkStart w:id="17" w:name="_Toc263101296"/>
      <w:bookmarkStart w:id="18" w:name="_Toc389552593"/>
      <w:bookmarkStart w:id="19" w:name="_Toc451934694"/>
      <w:bookmarkStart w:id="20" w:name="_Toc10549866"/>
      <w:r w:rsidRPr="001B77A3">
        <w:rPr>
          <w:rFonts w:cs="Arial"/>
        </w:rPr>
        <w:lastRenderedPageBreak/>
        <w:t>Introduction</w:t>
      </w:r>
      <w:bookmarkEnd w:id="15"/>
      <w:bookmarkEnd w:id="16"/>
      <w:bookmarkEnd w:id="17"/>
      <w:bookmarkEnd w:id="18"/>
      <w:bookmarkEnd w:id="19"/>
      <w:bookmarkEnd w:id="20"/>
    </w:p>
    <w:p w:rsidR="00FA0D3E" w:rsidRPr="001B77A3" w:rsidRDefault="00FA0D3E" w:rsidP="000D202F">
      <w:pPr>
        <w:pStyle w:val="NormalArial"/>
        <w:spacing w:line="276" w:lineRule="auto"/>
        <w:rPr>
          <w:rFonts w:cs="Arial"/>
        </w:rPr>
      </w:pPr>
      <w:r w:rsidRPr="001B77A3">
        <w:rPr>
          <w:rFonts w:cs="Arial"/>
        </w:rPr>
        <w:t xml:space="preserve">Fondée en 1985 </w:t>
      </w:r>
      <w:r w:rsidR="00D75C7D">
        <w:rPr>
          <w:rFonts w:cs="Arial"/>
        </w:rPr>
        <w:t>par et pour</w:t>
      </w:r>
      <w:r w:rsidRPr="001B77A3">
        <w:rPr>
          <w:rFonts w:cs="Arial"/>
        </w:rPr>
        <w:t xml:space="preserve"> des personnes ayant des limitations fonctionnelles, la COPHAN :</w:t>
      </w:r>
      <w:r w:rsidR="005F6FBB">
        <w:rPr>
          <w:rFonts w:cs="Arial"/>
        </w:rPr>
        <w:t xml:space="preserve"> </w:t>
      </w:r>
    </w:p>
    <w:p w:rsidR="00A33FFD" w:rsidRDefault="00532C01" w:rsidP="00A33FFD">
      <w:pPr>
        <w:pStyle w:val="Listepucessansnumro"/>
        <w:numPr>
          <w:ilvl w:val="0"/>
          <w:numId w:val="42"/>
        </w:numPr>
        <w:spacing w:before="120" w:after="120" w:line="276" w:lineRule="auto"/>
        <w:rPr>
          <w:rFonts w:cs="Arial"/>
        </w:rPr>
      </w:pPr>
      <w:r w:rsidRPr="001B77A3">
        <w:rPr>
          <w:rFonts w:cs="Arial"/>
        </w:rPr>
        <w:t>E</w:t>
      </w:r>
      <w:r w:rsidR="00FA0D3E" w:rsidRPr="001B77A3">
        <w:rPr>
          <w:rFonts w:cs="Arial"/>
        </w:rPr>
        <w:t>st un regroupement d’action communautaire autonome de défense collective des droits qui a pour mission de rendre le Québec inclusif afin d’assurer la participation sociale pleine et entière des personnes ayant des limitations fonctionnelles et de leur famille</w:t>
      </w:r>
      <w:r w:rsidR="00C60BFB">
        <w:rPr>
          <w:rFonts w:cs="Arial"/>
        </w:rPr>
        <w:t> </w:t>
      </w:r>
      <w:r w:rsidR="00A011FB" w:rsidRPr="001B77A3">
        <w:rPr>
          <w:rFonts w:cs="Arial"/>
        </w:rPr>
        <w:t>;</w:t>
      </w:r>
    </w:p>
    <w:p w:rsidR="00A33FFD" w:rsidRDefault="00532C01" w:rsidP="00A33FFD">
      <w:pPr>
        <w:pStyle w:val="Listepucessansnumro"/>
        <w:numPr>
          <w:ilvl w:val="0"/>
          <w:numId w:val="42"/>
        </w:numPr>
        <w:spacing w:before="120" w:after="120" w:line="276" w:lineRule="auto"/>
        <w:rPr>
          <w:rFonts w:cs="Arial"/>
        </w:rPr>
      </w:pPr>
      <w:r w:rsidRPr="00A33FFD">
        <w:rPr>
          <w:rFonts w:cs="Arial"/>
        </w:rPr>
        <w:t>R</w:t>
      </w:r>
      <w:r w:rsidR="00FA0D3E" w:rsidRPr="00A33FFD">
        <w:rPr>
          <w:rFonts w:cs="Arial"/>
        </w:rPr>
        <w:t xml:space="preserve">egroupe </w:t>
      </w:r>
      <w:r w:rsidR="00A37D3C" w:rsidRPr="00A33FFD">
        <w:rPr>
          <w:rFonts w:cs="Arial"/>
        </w:rPr>
        <w:t>environ</w:t>
      </w:r>
      <w:r w:rsidR="00FA0D3E" w:rsidRPr="00A33FFD">
        <w:rPr>
          <w:rFonts w:cs="Arial"/>
        </w:rPr>
        <w:t xml:space="preserve"> </w:t>
      </w:r>
      <w:r w:rsidR="00A37D3C" w:rsidRPr="00A33FFD">
        <w:rPr>
          <w:rFonts w:cs="Arial"/>
        </w:rPr>
        <w:t xml:space="preserve">50 </w:t>
      </w:r>
      <w:r w:rsidR="00FA0D3E" w:rsidRPr="00A33FFD">
        <w:rPr>
          <w:rFonts w:cs="Arial"/>
        </w:rPr>
        <w:t>organismes et regroupements d’organismes nationaux, régionaux et locaux de personnes ayant des limitations fonctionnelles et leur famille</w:t>
      </w:r>
      <w:r w:rsidR="00C60BFB" w:rsidRPr="00A33FFD">
        <w:rPr>
          <w:rFonts w:cs="Arial"/>
        </w:rPr>
        <w:t> </w:t>
      </w:r>
      <w:r w:rsidR="00A011FB" w:rsidRPr="00A33FFD">
        <w:rPr>
          <w:rFonts w:cs="Arial"/>
        </w:rPr>
        <w:t>;</w:t>
      </w:r>
    </w:p>
    <w:p w:rsidR="00A33FFD" w:rsidRDefault="00532C01" w:rsidP="00A33FFD">
      <w:pPr>
        <w:pStyle w:val="Listepucessansnumro"/>
        <w:numPr>
          <w:ilvl w:val="0"/>
          <w:numId w:val="42"/>
        </w:numPr>
        <w:spacing w:before="120" w:after="120" w:line="276" w:lineRule="auto"/>
        <w:rPr>
          <w:rFonts w:cs="Arial"/>
        </w:rPr>
      </w:pPr>
      <w:r w:rsidRPr="00A33FFD">
        <w:rPr>
          <w:rFonts w:cs="Arial"/>
        </w:rPr>
        <w:t>P</w:t>
      </w:r>
      <w:r w:rsidR="00FA0D3E" w:rsidRPr="00A33FFD">
        <w:rPr>
          <w:rFonts w:cs="Arial"/>
        </w:rPr>
        <w:t>ar ses membre</w:t>
      </w:r>
      <w:r w:rsidR="002B0C7B" w:rsidRPr="00A33FFD">
        <w:rPr>
          <w:rFonts w:cs="Arial"/>
        </w:rPr>
        <w:t>s, rejoin</w:t>
      </w:r>
      <w:r w:rsidR="001E3D22" w:rsidRPr="00A33FFD">
        <w:rPr>
          <w:rFonts w:cs="Arial"/>
        </w:rPr>
        <w:t>t</w:t>
      </w:r>
      <w:r w:rsidR="002B0C7B" w:rsidRPr="00A33FFD">
        <w:rPr>
          <w:rFonts w:cs="Arial"/>
        </w:rPr>
        <w:t xml:space="preserve"> toutes les régions ainsi que</w:t>
      </w:r>
      <w:r w:rsidR="00FA0D3E" w:rsidRPr="00A33FFD">
        <w:rPr>
          <w:rFonts w:cs="Arial"/>
        </w:rPr>
        <w:t xml:space="preserve"> tous les types de limitations fonctionnelles : motrices, organiques, neurologiques, </w:t>
      </w:r>
      <w:r w:rsidR="002B0C7B" w:rsidRPr="00A33FFD">
        <w:rPr>
          <w:rFonts w:cs="Arial"/>
        </w:rPr>
        <w:t xml:space="preserve">intellectuelles, visuelles, auditives, </w:t>
      </w:r>
      <w:r w:rsidR="00FA0D3E" w:rsidRPr="00A33FFD">
        <w:rPr>
          <w:rFonts w:cs="Arial"/>
        </w:rPr>
        <w:t>troubles d’apprentissage, troubles du spectre de l</w:t>
      </w:r>
      <w:r w:rsidR="00A011FB" w:rsidRPr="00A33FFD">
        <w:rPr>
          <w:rFonts w:cs="Arial"/>
        </w:rPr>
        <w:t>’</w:t>
      </w:r>
      <w:r w:rsidR="00FA0D3E" w:rsidRPr="00A33FFD">
        <w:rPr>
          <w:rFonts w:cs="Arial"/>
        </w:rPr>
        <w:t xml:space="preserve">autisme, </w:t>
      </w:r>
      <w:r w:rsidR="00C60BFB" w:rsidRPr="00A33FFD">
        <w:rPr>
          <w:rFonts w:cs="Arial"/>
        </w:rPr>
        <w:t xml:space="preserve">troubles de la </w:t>
      </w:r>
      <w:r w:rsidR="002B0C7B" w:rsidRPr="00A33FFD">
        <w:rPr>
          <w:rFonts w:cs="Arial"/>
        </w:rPr>
        <w:t xml:space="preserve">parole et </w:t>
      </w:r>
      <w:r w:rsidR="00C60BFB" w:rsidRPr="00A33FFD">
        <w:rPr>
          <w:rFonts w:cs="Arial"/>
        </w:rPr>
        <w:t xml:space="preserve">du </w:t>
      </w:r>
      <w:r w:rsidR="002B0C7B" w:rsidRPr="00A33FFD">
        <w:rPr>
          <w:rFonts w:cs="Arial"/>
        </w:rPr>
        <w:t>langage</w:t>
      </w:r>
      <w:r w:rsidR="00FA0D3E" w:rsidRPr="00A33FFD">
        <w:rPr>
          <w:rFonts w:cs="Arial"/>
        </w:rPr>
        <w:t xml:space="preserve"> et santé mentale</w:t>
      </w:r>
      <w:r w:rsidR="00C60BFB" w:rsidRPr="00A33FFD">
        <w:rPr>
          <w:rFonts w:cs="Arial"/>
        </w:rPr>
        <w:t> </w:t>
      </w:r>
      <w:r w:rsidR="00A011FB" w:rsidRPr="00A33FFD">
        <w:rPr>
          <w:rFonts w:cs="Arial"/>
        </w:rPr>
        <w:t>;</w:t>
      </w:r>
    </w:p>
    <w:p w:rsidR="00FA0D3E" w:rsidRPr="00A33FFD" w:rsidRDefault="00532C01" w:rsidP="00A33FFD">
      <w:pPr>
        <w:pStyle w:val="Listepucessansnumro"/>
        <w:numPr>
          <w:ilvl w:val="0"/>
          <w:numId w:val="42"/>
        </w:numPr>
        <w:spacing w:before="120" w:after="120" w:line="276" w:lineRule="auto"/>
        <w:rPr>
          <w:rFonts w:cs="Arial"/>
        </w:rPr>
      </w:pPr>
      <w:r w:rsidRPr="00A33FFD">
        <w:rPr>
          <w:rFonts w:cs="Arial"/>
        </w:rPr>
        <w:t>E</w:t>
      </w:r>
      <w:r w:rsidR="00FA0D3E" w:rsidRPr="00A33FFD">
        <w:rPr>
          <w:rFonts w:cs="Arial"/>
        </w:rPr>
        <w:t xml:space="preserve">st active </w:t>
      </w:r>
      <w:r w:rsidR="00C60BFB" w:rsidRPr="00A33FFD">
        <w:rPr>
          <w:rFonts w:cs="Arial"/>
        </w:rPr>
        <w:t>à</w:t>
      </w:r>
      <w:r w:rsidR="002B0C7B" w:rsidRPr="00A33FFD">
        <w:rPr>
          <w:rFonts w:cs="Arial"/>
        </w:rPr>
        <w:t xml:space="preserve"> tous les </w:t>
      </w:r>
      <w:r w:rsidR="00FA0D3E" w:rsidRPr="00A33FFD">
        <w:rPr>
          <w:rFonts w:cs="Arial"/>
        </w:rPr>
        <w:t xml:space="preserve">niveaux </w:t>
      </w:r>
      <w:r w:rsidR="002B0C7B" w:rsidRPr="00A33FFD">
        <w:rPr>
          <w:rFonts w:cs="Arial"/>
        </w:rPr>
        <w:t>(</w:t>
      </w:r>
      <w:r w:rsidR="00FA0D3E" w:rsidRPr="00A33FFD">
        <w:rPr>
          <w:rFonts w:cs="Arial"/>
        </w:rPr>
        <w:t>québécois, canadien et international</w:t>
      </w:r>
      <w:r w:rsidR="002B0C7B" w:rsidRPr="00A33FFD">
        <w:rPr>
          <w:rFonts w:cs="Arial"/>
        </w:rPr>
        <w:t>)</w:t>
      </w:r>
      <w:r w:rsidR="00FA0D3E" w:rsidRPr="00A33FFD">
        <w:rPr>
          <w:rFonts w:cs="Arial"/>
        </w:rPr>
        <w:t xml:space="preserve"> </w:t>
      </w:r>
      <w:r w:rsidR="00C60BFB" w:rsidRPr="00A33FFD">
        <w:rPr>
          <w:rFonts w:cs="Arial"/>
        </w:rPr>
        <w:t>dans</w:t>
      </w:r>
      <w:r w:rsidR="00FA0D3E" w:rsidRPr="00A33FFD">
        <w:rPr>
          <w:rFonts w:cs="Arial"/>
        </w:rPr>
        <w:t xml:space="preserve"> tous les domaines qui ont une incidence sur les conditions de vie et la participation sociale des personnes ayant des limitations fonctionnelles et </w:t>
      </w:r>
      <w:r w:rsidR="006A7717" w:rsidRPr="00A33FFD">
        <w:rPr>
          <w:rFonts w:cs="Arial"/>
        </w:rPr>
        <w:t xml:space="preserve">de </w:t>
      </w:r>
      <w:r w:rsidR="00EF742E" w:rsidRPr="00A33FFD">
        <w:rPr>
          <w:rFonts w:cs="Arial"/>
        </w:rPr>
        <w:t>leurs proches.</w:t>
      </w:r>
    </w:p>
    <w:p w:rsidR="00FA0D3E" w:rsidRPr="001B77A3" w:rsidRDefault="00FA0D3E" w:rsidP="000D202F">
      <w:pPr>
        <w:pStyle w:val="NormalArial"/>
        <w:spacing w:line="276" w:lineRule="auto"/>
        <w:rPr>
          <w:rFonts w:cs="Arial"/>
        </w:rPr>
      </w:pPr>
      <w:r w:rsidRPr="001B77A3">
        <w:rPr>
          <w:rFonts w:cs="Arial"/>
        </w:rPr>
        <w:t>En plus de réagir à l’actualité lorsque sont concernées les personnes en situation de handicap et leur</w:t>
      </w:r>
      <w:r w:rsidR="00EF742E" w:rsidRPr="001B77A3">
        <w:rPr>
          <w:rFonts w:cs="Arial"/>
        </w:rPr>
        <w:t>s proches</w:t>
      </w:r>
      <w:r w:rsidRPr="001B77A3">
        <w:rPr>
          <w:rFonts w:cs="Arial"/>
        </w:rPr>
        <w:t xml:space="preserve">, la </w:t>
      </w:r>
      <w:r w:rsidR="001E328A" w:rsidRPr="001B77A3">
        <w:rPr>
          <w:rFonts w:cs="Arial"/>
        </w:rPr>
        <w:t xml:space="preserve">COPHAN intervient notamment sur </w:t>
      </w:r>
      <w:r w:rsidRPr="001B77A3">
        <w:rPr>
          <w:rFonts w:cs="Arial"/>
        </w:rPr>
        <w:t>les problématiques suivantes : accès à l’information et aux technologies de l’inf</w:t>
      </w:r>
      <w:r w:rsidR="00695E9E" w:rsidRPr="001B77A3">
        <w:rPr>
          <w:rFonts w:cs="Arial"/>
        </w:rPr>
        <w:t>ormation et des communications</w:t>
      </w:r>
      <w:r w:rsidRPr="001B77A3">
        <w:rPr>
          <w:rFonts w:cs="Arial"/>
        </w:rPr>
        <w:t xml:space="preserve">, éducation, emploi, soutien du revenu et lutte </w:t>
      </w:r>
      <w:r w:rsidR="004714B6" w:rsidRPr="001B77A3">
        <w:rPr>
          <w:rFonts w:cs="Arial"/>
        </w:rPr>
        <w:t>contre</w:t>
      </w:r>
      <w:r w:rsidRPr="001B77A3">
        <w:rPr>
          <w:rFonts w:cs="Arial"/>
        </w:rPr>
        <w:t xml:space="preserve"> la pauvreté et l’exclusion sociale, travail, formation et développement de la main-d’œuvre, mobilité et déplacement, justice, habitation, santé et services sociaux, </w:t>
      </w:r>
      <w:r w:rsidR="004714B6" w:rsidRPr="001B77A3">
        <w:rPr>
          <w:rFonts w:cs="Arial"/>
        </w:rPr>
        <w:t xml:space="preserve">compensation </w:t>
      </w:r>
      <w:r w:rsidRPr="001B77A3">
        <w:rPr>
          <w:rFonts w:cs="Arial"/>
        </w:rPr>
        <w:t xml:space="preserve">des coûts </w:t>
      </w:r>
      <w:r w:rsidR="004714B6" w:rsidRPr="001B77A3">
        <w:rPr>
          <w:rFonts w:cs="Arial"/>
        </w:rPr>
        <w:t>supplémentaires liés aux limitations fonctionnelles</w:t>
      </w:r>
      <w:r w:rsidRPr="001B77A3">
        <w:rPr>
          <w:rFonts w:cs="Arial"/>
        </w:rPr>
        <w:t>, etc.</w:t>
      </w:r>
    </w:p>
    <w:p w:rsidR="00FA0D3E" w:rsidRPr="001B77A3" w:rsidRDefault="00FA0D3E" w:rsidP="000D202F">
      <w:pPr>
        <w:pStyle w:val="NormalArial"/>
        <w:spacing w:line="276" w:lineRule="auto"/>
        <w:rPr>
          <w:rFonts w:cs="Arial"/>
          <w:bCs/>
        </w:rPr>
      </w:pPr>
      <w:r w:rsidRPr="001B77A3">
        <w:rPr>
          <w:rFonts w:cs="Arial"/>
          <w:bCs/>
        </w:rPr>
        <w:t>Le travail de la CO</w:t>
      </w:r>
      <w:r w:rsidR="006A7717">
        <w:rPr>
          <w:rFonts w:cs="Arial"/>
          <w:bCs/>
        </w:rPr>
        <w:t>PHAN se réalise toujours selon l</w:t>
      </w:r>
      <w:r w:rsidRPr="001B77A3">
        <w:rPr>
          <w:rFonts w:cs="Arial"/>
          <w:bCs/>
        </w:rPr>
        <w:t>es valeurs</w:t>
      </w:r>
      <w:r w:rsidR="006A7717">
        <w:rPr>
          <w:rFonts w:cs="Arial"/>
          <w:bCs/>
        </w:rPr>
        <w:t xml:space="preserve"> suivantes</w:t>
      </w:r>
      <w:r w:rsidRPr="001B77A3">
        <w:rPr>
          <w:rFonts w:cs="Arial"/>
          <w:bCs/>
        </w:rPr>
        <w:t> :</w:t>
      </w:r>
    </w:p>
    <w:p w:rsidR="00A33FFD" w:rsidRDefault="00FA0D3E" w:rsidP="00A33FFD">
      <w:pPr>
        <w:pStyle w:val="Listepucessansnumro"/>
        <w:numPr>
          <w:ilvl w:val="0"/>
          <w:numId w:val="43"/>
        </w:numPr>
        <w:spacing w:before="120" w:after="120" w:line="276" w:lineRule="auto"/>
        <w:rPr>
          <w:rFonts w:cs="Arial"/>
        </w:rPr>
      </w:pPr>
      <w:r w:rsidRPr="001B77A3">
        <w:rPr>
          <w:rFonts w:cs="Arial"/>
        </w:rPr>
        <w:t>La primauté du droit : la COPHAN utilise la Charte canadienne des droits et libertés et la Charte des droits et libertés de la personne du Québec pour appuyer ses actions et lutter contre l’arbitraire. Elle travaille à faire appliquer l’ensemble des lois, règlements et autres, et à les faire changer si nécessaire.</w:t>
      </w:r>
    </w:p>
    <w:p w:rsidR="00A33FFD" w:rsidRDefault="00FA0D3E" w:rsidP="00A33FFD">
      <w:pPr>
        <w:pStyle w:val="Listepucessansnumro"/>
        <w:numPr>
          <w:ilvl w:val="0"/>
          <w:numId w:val="43"/>
        </w:numPr>
        <w:spacing w:before="120" w:after="120" w:line="276" w:lineRule="auto"/>
        <w:rPr>
          <w:rFonts w:cs="Arial"/>
        </w:rPr>
      </w:pPr>
      <w:r w:rsidRPr="00A33FFD">
        <w:rPr>
          <w:rFonts w:cs="Arial"/>
        </w:rPr>
        <w:t>Le droit à l’égalité : la COPHAN utilise ce droit qui reconnaît que, pour être égaux, il ne faut pas qu’il y ait de discrimination et que cela nécessite parfois un traitement différencié.</w:t>
      </w:r>
    </w:p>
    <w:p w:rsidR="00FA0D3E" w:rsidRPr="00A33FFD" w:rsidRDefault="00FA0D3E" w:rsidP="00A33FFD">
      <w:pPr>
        <w:pStyle w:val="Listepucessansnumro"/>
        <w:numPr>
          <w:ilvl w:val="0"/>
          <w:numId w:val="43"/>
        </w:numPr>
        <w:spacing w:before="120" w:after="120" w:line="276" w:lineRule="auto"/>
        <w:rPr>
          <w:rFonts w:cs="Arial"/>
        </w:rPr>
      </w:pPr>
      <w:r w:rsidRPr="00A33FFD">
        <w:rPr>
          <w:rFonts w:cs="Arial"/>
        </w:rPr>
        <w:t>Les personnes sont les véritables maîtres d’œuvre de leur vie : les personnes ayant des limitations fonctionnelles ont le libre choix et la capacité de participer aux décisions qui les concernent et qui concernent la société en général.</w:t>
      </w:r>
    </w:p>
    <w:p w:rsidR="00FA0D3E" w:rsidRPr="001B77A3" w:rsidRDefault="00FA0D3E" w:rsidP="000D202F">
      <w:pPr>
        <w:pStyle w:val="Titre"/>
        <w:spacing w:before="120" w:after="120" w:line="276" w:lineRule="auto"/>
        <w:rPr>
          <w:rFonts w:cs="Arial"/>
        </w:rPr>
      </w:pPr>
      <w:r w:rsidRPr="001B77A3">
        <w:rPr>
          <w:rFonts w:cs="Arial"/>
        </w:rPr>
        <w:br w:type="page"/>
      </w:r>
      <w:bookmarkStart w:id="21" w:name="_Toc358224473"/>
      <w:bookmarkStart w:id="22" w:name="_Toc358619631"/>
      <w:bookmarkStart w:id="23" w:name="_Toc388606633"/>
      <w:bookmarkStart w:id="24" w:name="_Toc388607655"/>
      <w:bookmarkStart w:id="25" w:name="_Toc263101297"/>
      <w:bookmarkStart w:id="26" w:name="_Toc389552594"/>
      <w:bookmarkStart w:id="27" w:name="_Toc451934695"/>
      <w:bookmarkStart w:id="28" w:name="_Toc10549867"/>
      <w:r w:rsidRPr="001B77A3">
        <w:rPr>
          <w:rFonts w:cs="Arial"/>
        </w:rPr>
        <w:lastRenderedPageBreak/>
        <w:t xml:space="preserve">Fonctionnement </w:t>
      </w:r>
      <w:bookmarkEnd w:id="21"/>
      <w:bookmarkEnd w:id="22"/>
      <w:r w:rsidRPr="001B77A3">
        <w:rPr>
          <w:rFonts w:cs="Arial"/>
        </w:rPr>
        <w:t>de la COPHAN</w:t>
      </w:r>
      <w:bookmarkEnd w:id="23"/>
      <w:bookmarkEnd w:id="24"/>
      <w:bookmarkEnd w:id="25"/>
      <w:bookmarkEnd w:id="26"/>
      <w:bookmarkEnd w:id="27"/>
      <w:bookmarkEnd w:id="28"/>
    </w:p>
    <w:p w:rsidR="00FA0D3E" w:rsidRPr="001B77A3" w:rsidRDefault="00FA0D3E" w:rsidP="000D202F">
      <w:pPr>
        <w:pStyle w:val="Titre3"/>
        <w:rPr>
          <w:rFonts w:cs="Arial"/>
        </w:rPr>
      </w:pPr>
      <w:bookmarkStart w:id="29" w:name="_Toc388606634"/>
      <w:bookmarkStart w:id="30" w:name="_Toc388607656"/>
      <w:bookmarkStart w:id="31" w:name="_Toc263101298"/>
      <w:bookmarkStart w:id="32" w:name="_Toc389552595"/>
      <w:bookmarkStart w:id="33" w:name="_Toc451934696"/>
      <w:bookmarkStart w:id="34" w:name="_Toc10549868"/>
      <w:r w:rsidRPr="001B77A3">
        <w:rPr>
          <w:rFonts w:cs="Arial"/>
        </w:rPr>
        <w:t>Vie associative</w:t>
      </w:r>
      <w:bookmarkEnd w:id="29"/>
      <w:bookmarkEnd w:id="30"/>
      <w:bookmarkEnd w:id="31"/>
      <w:bookmarkEnd w:id="32"/>
      <w:bookmarkEnd w:id="33"/>
      <w:bookmarkEnd w:id="34"/>
    </w:p>
    <w:p w:rsidR="00FA0D3E" w:rsidRPr="001B77A3" w:rsidRDefault="00FA0D3E" w:rsidP="000D202F">
      <w:pPr>
        <w:pStyle w:val="NormalArial"/>
        <w:spacing w:line="276" w:lineRule="auto"/>
        <w:rPr>
          <w:rFonts w:cs="Arial"/>
        </w:rPr>
      </w:pPr>
      <w:bookmarkStart w:id="35" w:name="_Toc358289999"/>
      <w:bookmarkStart w:id="36" w:name="_Toc358290049"/>
      <w:bookmarkStart w:id="37" w:name="_Toc358290622"/>
      <w:bookmarkStart w:id="38" w:name="_Toc358706392"/>
      <w:r w:rsidRPr="001B77A3">
        <w:rPr>
          <w:rFonts w:cs="Arial"/>
        </w:rPr>
        <w:t xml:space="preserve">Répondant aux demandes de soutien de ses membres et de ses alliés, la COPHAN, </w:t>
      </w:r>
      <w:r w:rsidR="00B405B9" w:rsidRPr="001B77A3">
        <w:rPr>
          <w:rFonts w:cs="Arial"/>
        </w:rPr>
        <w:t xml:space="preserve">en </w:t>
      </w:r>
      <w:r w:rsidR="00D75C7D" w:rsidRPr="00D75C7D">
        <w:rPr>
          <w:rFonts w:cs="Arial"/>
        </w:rPr>
        <w:t>2018</w:t>
      </w:r>
      <w:r w:rsidRPr="00D75C7D">
        <w:rPr>
          <w:rFonts w:cs="Arial"/>
        </w:rPr>
        <w:t>-201</w:t>
      </w:r>
      <w:r w:rsidR="00D75C7D" w:rsidRPr="00D75C7D">
        <w:rPr>
          <w:rFonts w:cs="Arial"/>
        </w:rPr>
        <w:t>9</w:t>
      </w:r>
      <w:r w:rsidRPr="00D75C7D">
        <w:rPr>
          <w:rFonts w:cs="Arial"/>
        </w:rPr>
        <w:t>, a</w:t>
      </w:r>
      <w:r w:rsidR="00391E55" w:rsidRPr="00D75C7D">
        <w:rPr>
          <w:rFonts w:cs="Arial"/>
        </w:rPr>
        <w:t xml:space="preserve"> notamment</w:t>
      </w:r>
      <w:r w:rsidR="00A011FB" w:rsidRPr="00D75C7D">
        <w:rPr>
          <w:rFonts w:cs="Arial"/>
        </w:rPr>
        <w:t> </w:t>
      </w:r>
      <w:r w:rsidRPr="00D75C7D">
        <w:rPr>
          <w:rFonts w:cs="Arial"/>
        </w:rPr>
        <w:t>:</w:t>
      </w:r>
      <w:r w:rsidR="0084382C" w:rsidRPr="001B77A3">
        <w:rPr>
          <w:rFonts w:cs="Arial"/>
        </w:rPr>
        <w:t xml:space="preserve"> </w:t>
      </w:r>
    </w:p>
    <w:p w:rsidR="002071A6" w:rsidRDefault="00BA76F4" w:rsidP="002071A6">
      <w:pPr>
        <w:pStyle w:val="NormalArial"/>
        <w:numPr>
          <w:ilvl w:val="0"/>
          <w:numId w:val="44"/>
        </w:numPr>
        <w:spacing w:line="276" w:lineRule="auto"/>
        <w:rPr>
          <w:rFonts w:cs="Arial"/>
        </w:rPr>
      </w:pPr>
      <w:r w:rsidRPr="001B77A3">
        <w:rPr>
          <w:rFonts w:cs="Arial"/>
        </w:rPr>
        <w:t>Fait circuler de nombreuses offres d’emploi</w:t>
      </w:r>
      <w:r w:rsidR="00FF0A33">
        <w:rPr>
          <w:rFonts w:cs="Arial"/>
        </w:rPr>
        <w:t> </w:t>
      </w:r>
      <w:r w:rsidRPr="001B77A3">
        <w:rPr>
          <w:rFonts w:cs="Arial"/>
        </w:rPr>
        <w:t>;</w:t>
      </w:r>
    </w:p>
    <w:p w:rsidR="002071A6" w:rsidRDefault="002D04F2" w:rsidP="002071A6">
      <w:pPr>
        <w:pStyle w:val="NormalArial"/>
        <w:numPr>
          <w:ilvl w:val="0"/>
          <w:numId w:val="44"/>
        </w:numPr>
        <w:spacing w:line="276" w:lineRule="auto"/>
        <w:rPr>
          <w:rFonts w:cs="Arial"/>
        </w:rPr>
      </w:pPr>
      <w:r w:rsidRPr="002071A6">
        <w:rPr>
          <w:rFonts w:cs="Arial"/>
        </w:rPr>
        <w:t>Transmis de l’information concernant différents événements ou activités organisés en tout o</w:t>
      </w:r>
      <w:r w:rsidR="00BC5348">
        <w:rPr>
          <w:rFonts w:cs="Arial"/>
        </w:rPr>
        <w:t>u en partie par ses membres ou s</w:t>
      </w:r>
      <w:r w:rsidRPr="002071A6">
        <w:rPr>
          <w:rFonts w:cs="Arial"/>
        </w:rPr>
        <w:t>es partenaires</w:t>
      </w:r>
      <w:r w:rsidR="00FF0A33" w:rsidRPr="002071A6">
        <w:rPr>
          <w:rFonts w:cs="Arial"/>
        </w:rPr>
        <w:t> </w:t>
      </w:r>
      <w:r w:rsidRPr="002071A6">
        <w:rPr>
          <w:rFonts w:cs="Arial"/>
        </w:rPr>
        <w:t xml:space="preserve">; </w:t>
      </w:r>
    </w:p>
    <w:p w:rsidR="00BA76F4" w:rsidRPr="002071A6" w:rsidRDefault="00BA76F4" w:rsidP="002071A6">
      <w:pPr>
        <w:pStyle w:val="NormalArial"/>
        <w:numPr>
          <w:ilvl w:val="0"/>
          <w:numId w:val="44"/>
        </w:numPr>
        <w:spacing w:line="276" w:lineRule="auto"/>
        <w:rPr>
          <w:rFonts w:cs="Arial"/>
        </w:rPr>
      </w:pPr>
      <w:r w:rsidRPr="002071A6">
        <w:rPr>
          <w:rFonts w:cs="Arial"/>
        </w:rPr>
        <w:t>Répondu aux questions posées par les membres sporadiquement sur divers dossiers.</w:t>
      </w:r>
    </w:p>
    <w:p w:rsidR="006C4274" w:rsidRDefault="00D75C7D" w:rsidP="000D202F">
      <w:pPr>
        <w:pStyle w:val="NormalArial"/>
        <w:spacing w:line="276" w:lineRule="auto"/>
        <w:rPr>
          <w:rFonts w:cs="Arial"/>
        </w:rPr>
      </w:pPr>
      <w:r>
        <w:rPr>
          <w:rFonts w:cs="Arial"/>
        </w:rPr>
        <w:t>L</w:t>
      </w:r>
      <w:r w:rsidR="00FA0D3E" w:rsidRPr="001B77A3">
        <w:rPr>
          <w:rFonts w:cs="Arial"/>
        </w:rPr>
        <w:t xml:space="preserve">a COPHAN se veut une importante source d’information pour ses membres. Ainsi, au cours de l’année, elle a transféré à ses membres et partenaires </w:t>
      </w:r>
      <w:r w:rsidR="002A5449" w:rsidRPr="001B77A3">
        <w:rPr>
          <w:rFonts w:cs="Arial"/>
        </w:rPr>
        <w:t>de nombreux</w:t>
      </w:r>
      <w:r w:rsidR="00CE618F" w:rsidRPr="001B77A3">
        <w:rPr>
          <w:rFonts w:cs="Arial"/>
        </w:rPr>
        <w:t xml:space="preserve"> courriels en provenance de s</w:t>
      </w:r>
      <w:r w:rsidR="00FA0D3E" w:rsidRPr="001B77A3">
        <w:rPr>
          <w:rFonts w:cs="Arial"/>
        </w:rPr>
        <w:t xml:space="preserve">es membres, partenaires et </w:t>
      </w:r>
      <w:r w:rsidR="00CE618F" w:rsidRPr="001B77A3">
        <w:rPr>
          <w:rFonts w:cs="Arial"/>
        </w:rPr>
        <w:t xml:space="preserve">du </w:t>
      </w:r>
      <w:r w:rsidR="00FA0D3E" w:rsidRPr="001B77A3">
        <w:rPr>
          <w:rFonts w:cs="Arial"/>
        </w:rPr>
        <w:t>gouvernement</w:t>
      </w:r>
      <w:r w:rsidR="00CE618F" w:rsidRPr="001B77A3">
        <w:rPr>
          <w:rFonts w:cs="Arial"/>
        </w:rPr>
        <w:t xml:space="preserve">. </w:t>
      </w:r>
      <w:r w:rsidR="00FA0D3E" w:rsidRPr="001B77A3">
        <w:rPr>
          <w:rFonts w:cs="Arial"/>
        </w:rPr>
        <w:t>Enfin</w:t>
      </w:r>
      <w:r w:rsidR="001E25C1" w:rsidRPr="001B77A3">
        <w:rPr>
          <w:rFonts w:cs="Arial"/>
        </w:rPr>
        <w:t xml:space="preserve">, notons que </w:t>
      </w:r>
      <w:r w:rsidR="00257187" w:rsidRPr="001B77A3">
        <w:rPr>
          <w:rFonts w:cs="Arial"/>
        </w:rPr>
        <w:t>4</w:t>
      </w:r>
      <w:r w:rsidR="00C0693F">
        <w:rPr>
          <w:rFonts w:cs="Arial"/>
        </w:rPr>
        <w:t>7</w:t>
      </w:r>
      <w:r w:rsidR="00FA0D3E" w:rsidRPr="001B77A3">
        <w:rPr>
          <w:rFonts w:cs="Arial"/>
        </w:rPr>
        <w:t xml:space="preserve"> membres</w:t>
      </w:r>
      <w:r w:rsidR="001E25C1" w:rsidRPr="001B77A3">
        <w:rPr>
          <w:rFonts w:cs="Arial"/>
        </w:rPr>
        <w:t xml:space="preserve"> étaient inscrits aux livres de la COPHAN</w:t>
      </w:r>
      <w:r w:rsidR="00FA0D3E" w:rsidRPr="001B77A3">
        <w:rPr>
          <w:rFonts w:cs="Arial"/>
        </w:rPr>
        <w:t xml:space="preserve"> au 31 mars 201</w:t>
      </w:r>
      <w:r w:rsidR="00257187" w:rsidRPr="001B77A3">
        <w:rPr>
          <w:rFonts w:cs="Arial"/>
        </w:rPr>
        <w:t>9</w:t>
      </w:r>
      <w:r w:rsidR="00FA0D3E" w:rsidRPr="001B77A3">
        <w:rPr>
          <w:rFonts w:cs="Arial"/>
        </w:rPr>
        <w:t>.</w:t>
      </w:r>
      <w:r w:rsidR="006377F5">
        <w:rPr>
          <w:rFonts w:cs="Arial"/>
        </w:rPr>
        <w:t xml:space="preserve"> </w:t>
      </w:r>
      <w:r w:rsidR="00591012">
        <w:rPr>
          <w:rFonts w:cs="Arial"/>
        </w:rPr>
        <w:t>À titre de précision, le</w:t>
      </w:r>
      <w:r w:rsidR="006C4274">
        <w:rPr>
          <w:rFonts w:cs="Arial"/>
        </w:rPr>
        <w:t xml:space="preserve"> nombre des membres de la COPHAN a diminué en fonction </w:t>
      </w:r>
      <w:r w:rsidR="00591012">
        <w:rPr>
          <w:rFonts w:cs="Arial"/>
        </w:rPr>
        <w:t xml:space="preserve">de la mise à jour de l’adhésion qui a été faite au courant des dernières années (certains membres ne correspondaient plus aux critères d’adhésion, nous avons retiré de la liste certains membres qui n’avaient pas renouvelé depuis des années, etc.). </w:t>
      </w:r>
    </w:p>
    <w:p w:rsidR="00335165" w:rsidRPr="001B77A3" w:rsidRDefault="00335165" w:rsidP="006A7717">
      <w:bookmarkStart w:id="39" w:name="_Toc388606635"/>
      <w:bookmarkStart w:id="40" w:name="_Toc388607657"/>
      <w:bookmarkStart w:id="41" w:name="_Toc263101299"/>
      <w:bookmarkStart w:id="42" w:name="_Toc389552596"/>
      <w:bookmarkStart w:id="43" w:name="_Toc451934697"/>
      <w:bookmarkEnd w:id="35"/>
      <w:bookmarkEnd w:id="36"/>
      <w:bookmarkEnd w:id="37"/>
      <w:bookmarkEnd w:id="38"/>
    </w:p>
    <w:p w:rsidR="00FA0D3E" w:rsidRPr="001B77A3" w:rsidRDefault="00FA0D3E" w:rsidP="000D202F">
      <w:pPr>
        <w:pStyle w:val="Titre3"/>
        <w:rPr>
          <w:rFonts w:cs="Arial"/>
        </w:rPr>
      </w:pPr>
      <w:bookmarkStart w:id="44" w:name="_Toc10549869"/>
      <w:r w:rsidRPr="001B77A3">
        <w:rPr>
          <w:rFonts w:cs="Arial"/>
        </w:rPr>
        <w:t>Affaires internes</w:t>
      </w:r>
      <w:bookmarkEnd w:id="39"/>
      <w:bookmarkEnd w:id="40"/>
      <w:bookmarkEnd w:id="41"/>
      <w:bookmarkEnd w:id="42"/>
      <w:bookmarkEnd w:id="43"/>
      <w:bookmarkEnd w:id="44"/>
    </w:p>
    <w:p w:rsidR="00BA5E63" w:rsidRPr="001B77A3" w:rsidRDefault="00BA5E63" w:rsidP="00BA5E63">
      <w:pPr>
        <w:tabs>
          <w:tab w:val="left" w:pos="926"/>
        </w:tabs>
        <w:autoSpaceDE w:val="0"/>
        <w:autoSpaceDN w:val="0"/>
        <w:adjustRightInd w:val="0"/>
        <w:spacing w:before="120" w:after="120" w:line="276" w:lineRule="auto"/>
        <w:ind w:left="924"/>
        <w:rPr>
          <w:rFonts w:ascii="Arial" w:hAnsi="Arial" w:cs="Arial"/>
          <w:b/>
          <w:bCs/>
          <w:lang w:val="fr-FR" w:eastAsia="fr-CA"/>
        </w:rPr>
      </w:pPr>
      <w:r w:rsidRPr="001B77A3">
        <w:rPr>
          <w:rFonts w:ascii="Arial" w:hAnsi="Arial" w:cs="Arial"/>
          <w:b/>
          <w:bCs/>
          <w:lang w:val="fr-FR" w:eastAsia="fr-CA"/>
        </w:rPr>
        <w:t>Organisation du travail</w:t>
      </w:r>
    </w:p>
    <w:p w:rsidR="00BA5E63" w:rsidRPr="001B77A3" w:rsidRDefault="00FF0A33" w:rsidP="00200371">
      <w:pPr>
        <w:autoSpaceDE w:val="0"/>
        <w:autoSpaceDN w:val="0"/>
        <w:adjustRightInd w:val="0"/>
        <w:spacing w:before="120" w:after="120" w:line="276" w:lineRule="auto"/>
        <w:rPr>
          <w:rFonts w:ascii="Arial" w:hAnsi="Arial" w:cs="Arial"/>
          <w:lang w:val="fr-FR" w:eastAsia="fr-CA"/>
        </w:rPr>
      </w:pPr>
      <w:r w:rsidRPr="00D75C7D">
        <w:rPr>
          <w:rFonts w:ascii="Arial" w:hAnsi="Arial" w:cs="Arial"/>
          <w:lang w:val="fr-FR" w:eastAsia="fr-CA"/>
        </w:rPr>
        <w:t xml:space="preserve">En plus de travailler par </w:t>
      </w:r>
      <w:r w:rsidR="00BA5E63" w:rsidRPr="00D75C7D">
        <w:rPr>
          <w:rFonts w:ascii="Arial" w:hAnsi="Arial" w:cs="Arial"/>
          <w:lang w:val="fr-FR" w:eastAsia="fr-CA"/>
        </w:rPr>
        <w:t>groupes de travail sur des thématiques ponctuelles, la</w:t>
      </w:r>
      <w:r w:rsidR="00BA5E63" w:rsidRPr="001B77A3">
        <w:rPr>
          <w:rFonts w:ascii="Arial" w:hAnsi="Arial" w:cs="Arial"/>
          <w:lang w:val="fr-FR" w:eastAsia="fr-CA"/>
        </w:rPr>
        <w:t xml:space="preserve"> </w:t>
      </w:r>
      <w:r w:rsidR="00BA5E63" w:rsidRPr="001B36B5">
        <w:rPr>
          <w:rFonts w:ascii="Arial" w:hAnsi="Arial" w:cs="Arial"/>
          <w:lang w:val="fr-FR" w:eastAsia="fr-CA"/>
        </w:rPr>
        <w:t>COPHAN a tenu plusieurs rencontres au cours de l’année. De plus, il y a eu une</w:t>
      </w:r>
      <w:r w:rsidR="00BA5E63" w:rsidRPr="001B77A3">
        <w:rPr>
          <w:rFonts w:ascii="Arial" w:hAnsi="Arial" w:cs="Arial"/>
          <w:lang w:val="fr-FR" w:eastAsia="fr-CA"/>
        </w:rPr>
        <w:t xml:space="preserve"> décision du conseil d’administration pour remettre sur pied le comité permanent </w:t>
      </w:r>
      <w:r w:rsidR="004C48B8">
        <w:rPr>
          <w:rFonts w:ascii="Arial" w:hAnsi="Arial" w:cs="Arial"/>
          <w:lang w:val="fr-FR" w:eastAsia="fr-CA"/>
        </w:rPr>
        <w:t>sur les</w:t>
      </w:r>
      <w:r w:rsidR="00BA5E63" w:rsidRPr="001B77A3">
        <w:rPr>
          <w:rFonts w:ascii="Arial" w:hAnsi="Arial" w:cs="Arial"/>
          <w:lang w:val="fr-FR" w:eastAsia="fr-CA"/>
        </w:rPr>
        <w:t xml:space="preserve"> transports.</w:t>
      </w:r>
    </w:p>
    <w:p w:rsidR="00BA5E63" w:rsidRPr="001B77A3" w:rsidRDefault="00FF0A33" w:rsidP="00200371">
      <w:pPr>
        <w:autoSpaceDE w:val="0"/>
        <w:autoSpaceDN w:val="0"/>
        <w:adjustRightInd w:val="0"/>
        <w:spacing w:before="120" w:after="120" w:line="276" w:lineRule="auto"/>
        <w:rPr>
          <w:rFonts w:ascii="Arial" w:hAnsi="Arial" w:cs="Arial"/>
          <w:lang w:val="fr-FR" w:eastAsia="fr-CA"/>
        </w:rPr>
      </w:pPr>
      <w:r>
        <w:rPr>
          <w:rFonts w:ascii="Arial" w:hAnsi="Arial" w:cs="Arial"/>
          <w:lang w:val="fr-FR" w:eastAsia="fr-CA"/>
        </w:rPr>
        <w:t xml:space="preserve">L’année 2018-2019 </w:t>
      </w:r>
      <w:r w:rsidR="00BA5E63" w:rsidRPr="001B77A3">
        <w:rPr>
          <w:rFonts w:ascii="Arial" w:hAnsi="Arial" w:cs="Arial"/>
          <w:lang w:val="fr-FR" w:eastAsia="fr-CA"/>
        </w:rPr>
        <w:t>en fut une de restructuration. L’équipe de la COPHAN a subi quelques changements particulièrement en y ajoutant un poste de directrice générale adjointe et en procédant à l’embauche d’une ressource suppléme</w:t>
      </w:r>
      <w:r>
        <w:rPr>
          <w:rFonts w:ascii="Arial" w:hAnsi="Arial" w:cs="Arial"/>
          <w:lang w:val="fr-FR" w:eastAsia="fr-CA"/>
        </w:rPr>
        <w:t>ntaire en partenariat avec DéPhy</w:t>
      </w:r>
      <w:r w:rsidR="00BA5E63" w:rsidRPr="001B77A3">
        <w:rPr>
          <w:rFonts w:ascii="Arial" w:hAnsi="Arial" w:cs="Arial"/>
          <w:lang w:val="fr-FR" w:eastAsia="fr-CA"/>
        </w:rPr>
        <w:t xml:space="preserve"> Montréal.</w:t>
      </w:r>
    </w:p>
    <w:p w:rsidR="00BA5E63" w:rsidRPr="001B77A3" w:rsidRDefault="00BA48F5" w:rsidP="000379F8">
      <w:pPr>
        <w:pStyle w:val="Paragraphedeliste"/>
        <w:numPr>
          <w:ilvl w:val="0"/>
          <w:numId w:val="15"/>
        </w:numPr>
        <w:autoSpaceDE w:val="0"/>
        <w:autoSpaceDN w:val="0"/>
        <w:adjustRightInd w:val="0"/>
        <w:spacing w:line="276" w:lineRule="auto"/>
        <w:rPr>
          <w:rFonts w:cs="Arial"/>
          <w:lang w:val="fr-FR" w:eastAsia="fr-CA"/>
        </w:rPr>
      </w:pPr>
      <w:r>
        <w:rPr>
          <w:rFonts w:cs="Arial"/>
          <w:lang w:val="fr-FR" w:eastAsia="fr-CA"/>
        </w:rPr>
        <w:t>Un</w:t>
      </w:r>
      <w:r w:rsidR="00BA5E63" w:rsidRPr="001B77A3">
        <w:rPr>
          <w:rFonts w:cs="Arial"/>
          <w:lang w:val="fr-FR" w:eastAsia="fr-CA"/>
        </w:rPr>
        <w:t xml:space="preserve"> directeur général</w:t>
      </w:r>
      <w:r w:rsidR="00FF0A33">
        <w:rPr>
          <w:rFonts w:cs="Arial"/>
          <w:lang w:val="fr-FR" w:eastAsia="fr-CA"/>
        </w:rPr>
        <w:t> </w:t>
      </w:r>
      <w:r w:rsidR="00BA5E63" w:rsidRPr="001B77A3">
        <w:rPr>
          <w:rFonts w:cs="Arial"/>
          <w:lang w:val="fr-FR" w:eastAsia="fr-CA"/>
        </w:rPr>
        <w:t>;</w:t>
      </w:r>
    </w:p>
    <w:p w:rsidR="00BA5E63" w:rsidRPr="001B77A3" w:rsidRDefault="00BA48F5" w:rsidP="000379F8">
      <w:pPr>
        <w:pStyle w:val="Paragraphedeliste"/>
        <w:numPr>
          <w:ilvl w:val="0"/>
          <w:numId w:val="15"/>
        </w:numPr>
        <w:autoSpaceDE w:val="0"/>
        <w:autoSpaceDN w:val="0"/>
        <w:adjustRightInd w:val="0"/>
        <w:spacing w:line="276" w:lineRule="auto"/>
        <w:rPr>
          <w:rFonts w:cs="Arial"/>
          <w:lang w:val="fr-FR" w:eastAsia="fr-CA"/>
        </w:rPr>
      </w:pPr>
      <w:r>
        <w:rPr>
          <w:rFonts w:cs="Arial"/>
          <w:lang w:val="fr-FR" w:eastAsia="fr-CA"/>
        </w:rPr>
        <w:t>Une</w:t>
      </w:r>
      <w:r w:rsidR="00BA5E63" w:rsidRPr="001B77A3">
        <w:rPr>
          <w:rFonts w:cs="Arial"/>
          <w:lang w:val="fr-FR" w:eastAsia="fr-CA"/>
        </w:rPr>
        <w:t xml:space="preserve"> directrice générale adjointe</w:t>
      </w:r>
      <w:r w:rsidR="00FF0A33">
        <w:rPr>
          <w:rFonts w:cs="Arial"/>
          <w:lang w:val="fr-FR" w:eastAsia="fr-CA"/>
        </w:rPr>
        <w:t> ;</w:t>
      </w:r>
    </w:p>
    <w:p w:rsidR="00BA5E63" w:rsidRPr="001B77A3" w:rsidRDefault="00BA48F5" w:rsidP="000379F8">
      <w:pPr>
        <w:pStyle w:val="Paragraphedeliste"/>
        <w:numPr>
          <w:ilvl w:val="0"/>
          <w:numId w:val="15"/>
        </w:numPr>
        <w:autoSpaceDE w:val="0"/>
        <w:autoSpaceDN w:val="0"/>
        <w:adjustRightInd w:val="0"/>
        <w:spacing w:line="276" w:lineRule="auto"/>
        <w:rPr>
          <w:rFonts w:cs="Arial"/>
          <w:lang w:val="fr-FR" w:eastAsia="fr-CA"/>
        </w:rPr>
      </w:pPr>
      <w:r>
        <w:rPr>
          <w:rFonts w:cs="Arial"/>
          <w:lang w:val="fr-FR" w:eastAsia="fr-CA"/>
        </w:rPr>
        <w:t>Une</w:t>
      </w:r>
      <w:r w:rsidR="00BA5E63" w:rsidRPr="001B77A3">
        <w:rPr>
          <w:rFonts w:cs="Arial"/>
          <w:lang w:val="fr-FR" w:eastAsia="fr-CA"/>
        </w:rPr>
        <w:t xml:space="preserve"> adjointe administrative et des communications</w:t>
      </w:r>
      <w:r w:rsidR="00FF0A33">
        <w:rPr>
          <w:rFonts w:cs="Arial"/>
          <w:lang w:val="fr-FR" w:eastAsia="fr-CA"/>
        </w:rPr>
        <w:t> ;</w:t>
      </w:r>
    </w:p>
    <w:p w:rsidR="00BA5E63" w:rsidRPr="001B77A3" w:rsidRDefault="00BA48F5" w:rsidP="000379F8">
      <w:pPr>
        <w:pStyle w:val="Paragraphedeliste"/>
        <w:numPr>
          <w:ilvl w:val="0"/>
          <w:numId w:val="15"/>
        </w:numPr>
        <w:autoSpaceDE w:val="0"/>
        <w:autoSpaceDN w:val="0"/>
        <w:adjustRightInd w:val="0"/>
        <w:spacing w:line="276" w:lineRule="auto"/>
        <w:rPr>
          <w:rFonts w:cs="Arial"/>
          <w:lang w:val="fr-FR" w:eastAsia="fr-CA"/>
        </w:rPr>
      </w:pPr>
      <w:r>
        <w:rPr>
          <w:rFonts w:cs="Arial"/>
          <w:lang w:val="fr-FR" w:eastAsia="fr-CA"/>
        </w:rPr>
        <w:t>Un</w:t>
      </w:r>
      <w:r w:rsidR="00BA5E63" w:rsidRPr="001B77A3">
        <w:rPr>
          <w:rFonts w:cs="Arial"/>
          <w:lang w:val="fr-FR" w:eastAsia="fr-CA"/>
        </w:rPr>
        <w:t xml:space="preserve"> comptable.</w:t>
      </w:r>
    </w:p>
    <w:p w:rsidR="00E40738" w:rsidRPr="001B77A3" w:rsidRDefault="00FA0D3E" w:rsidP="00200371">
      <w:pPr>
        <w:pStyle w:val="NormalArial"/>
        <w:spacing w:line="276" w:lineRule="auto"/>
        <w:rPr>
          <w:rFonts w:cs="Arial"/>
        </w:rPr>
      </w:pPr>
      <w:r w:rsidRPr="001B77A3">
        <w:rPr>
          <w:rFonts w:cs="Arial"/>
        </w:rPr>
        <w:lastRenderedPageBreak/>
        <w:t>Considérant la charge de travail, la COPHA</w:t>
      </w:r>
      <w:r w:rsidR="00344C6C" w:rsidRPr="001B77A3">
        <w:rPr>
          <w:rFonts w:cs="Arial"/>
        </w:rPr>
        <w:t>N a aussi dû, cette année</w:t>
      </w:r>
      <w:r w:rsidRPr="001B77A3">
        <w:rPr>
          <w:rFonts w:cs="Arial"/>
        </w:rPr>
        <w:t>, retenir les services de ressources externes dans certains dossiers et activités</w:t>
      </w:r>
      <w:bookmarkStart w:id="45" w:name="_Toc388607660"/>
      <w:bookmarkStart w:id="46" w:name="_Toc389552599"/>
      <w:bookmarkStart w:id="47" w:name="_Toc419883855"/>
      <w:r w:rsidR="00EB6B63" w:rsidRPr="001B77A3">
        <w:rPr>
          <w:rFonts w:cs="Arial"/>
        </w:rPr>
        <w:t xml:space="preserve">. </w:t>
      </w:r>
    </w:p>
    <w:p w:rsidR="00FA0D3E" w:rsidRPr="001B77A3" w:rsidRDefault="00FA0D3E" w:rsidP="000D202F">
      <w:pPr>
        <w:pStyle w:val="Titre4"/>
        <w:rPr>
          <w:rFonts w:cs="Arial"/>
          <w:lang w:val="fr-CA"/>
        </w:rPr>
      </w:pPr>
      <w:bookmarkStart w:id="48" w:name="_Toc451934700"/>
      <w:r w:rsidRPr="001B77A3">
        <w:rPr>
          <w:rFonts w:cs="Arial"/>
        </w:rPr>
        <w:t>Gouvernance</w:t>
      </w:r>
      <w:bookmarkEnd w:id="45"/>
      <w:bookmarkEnd w:id="46"/>
      <w:bookmarkEnd w:id="47"/>
      <w:bookmarkEnd w:id="48"/>
      <w:r w:rsidR="00E82CD0" w:rsidRPr="001B77A3">
        <w:rPr>
          <w:rFonts w:cs="Arial"/>
          <w:lang w:val="fr-CA"/>
        </w:rPr>
        <w:t xml:space="preserve"> et planification stratégique </w:t>
      </w:r>
    </w:p>
    <w:p w:rsidR="004D35E1" w:rsidRPr="00281769" w:rsidRDefault="004D35E1" w:rsidP="00200371">
      <w:pPr>
        <w:autoSpaceDE w:val="0"/>
        <w:autoSpaceDN w:val="0"/>
        <w:adjustRightInd w:val="0"/>
        <w:spacing w:before="120" w:after="120" w:line="276" w:lineRule="auto"/>
        <w:rPr>
          <w:rFonts w:ascii="Arial" w:hAnsi="Arial" w:cs="Arial"/>
          <w:lang w:val="fr-FR" w:eastAsia="fr-CA"/>
        </w:rPr>
      </w:pPr>
      <w:r w:rsidRPr="001B77A3">
        <w:rPr>
          <w:rFonts w:ascii="Arial" w:hAnsi="Arial" w:cs="Arial"/>
          <w:lang w:val="fr-FR" w:eastAsia="fr-CA"/>
        </w:rPr>
        <w:t xml:space="preserve">En 2018-2019, le Conseil </w:t>
      </w:r>
      <w:r w:rsidR="00BA48F5">
        <w:rPr>
          <w:rFonts w:ascii="Arial" w:hAnsi="Arial" w:cs="Arial"/>
          <w:lang w:val="fr-FR" w:eastAsia="fr-CA"/>
        </w:rPr>
        <w:t>d’administration s’est réuni à cinq</w:t>
      </w:r>
      <w:r w:rsidRPr="001B77A3">
        <w:rPr>
          <w:rFonts w:ascii="Arial" w:hAnsi="Arial" w:cs="Arial"/>
          <w:lang w:val="fr-FR" w:eastAsia="fr-CA"/>
        </w:rPr>
        <w:t xml:space="preserve"> reprises et a apporté son soutien à l’équipe de travail et aux actions de la COPHAN à de multiples occasions. De plus, le</w:t>
      </w:r>
      <w:r w:rsidR="00BA48F5">
        <w:rPr>
          <w:rFonts w:ascii="Arial" w:hAnsi="Arial" w:cs="Arial"/>
          <w:lang w:val="fr-FR" w:eastAsia="fr-CA"/>
        </w:rPr>
        <w:t xml:space="preserve"> comité exécutif s’est réuni à une</w:t>
      </w:r>
      <w:r w:rsidRPr="001B77A3">
        <w:rPr>
          <w:rFonts w:ascii="Arial" w:hAnsi="Arial" w:cs="Arial"/>
          <w:lang w:val="fr-FR" w:eastAsia="fr-CA"/>
        </w:rPr>
        <w:t xml:space="preserve"> reprise. Notons également que 30 personnes, issues de 24 organismes, ont participé à </w:t>
      </w:r>
      <w:r w:rsidRPr="00281769">
        <w:rPr>
          <w:rFonts w:ascii="Arial" w:hAnsi="Arial" w:cs="Arial"/>
          <w:lang w:val="fr-FR" w:eastAsia="fr-CA"/>
        </w:rPr>
        <w:t xml:space="preserve">l’AGA du 18 juin 2018. </w:t>
      </w:r>
    </w:p>
    <w:p w:rsidR="004D35E1" w:rsidRDefault="00753228" w:rsidP="00200371">
      <w:pPr>
        <w:autoSpaceDE w:val="0"/>
        <w:autoSpaceDN w:val="0"/>
        <w:adjustRightInd w:val="0"/>
        <w:spacing w:before="120" w:after="120" w:line="276" w:lineRule="auto"/>
        <w:rPr>
          <w:rFonts w:ascii="Arial" w:hAnsi="Arial" w:cs="Arial"/>
          <w:lang w:val="fr-FR" w:eastAsia="fr-CA"/>
        </w:rPr>
      </w:pPr>
      <w:r w:rsidRPr="00281769">
        <w:rPr>
          <w:rFonts w:ascii="Arial" w:hAnsi="Arial" w:cs="Arial"/>
          <w:lang w:val="fr-FR" w:eastAsia="fr-CA"/>
        </w:rPr>
        <w:t>La planification stratégique</w:t>
      </w:r>
      <w:r w:rsidR="00FE161E" w:rsidRPr="00281769">
        <w:rPr>
          <w:rFonts w:ascii="Arial" w:hAnsi="Arial" w:cs="Arial"/>
          <w:lang w:val="fr-FR" w:eastAsia="fr-CA"/>
        </w:rPr>
        <w:t xml:space="preserve"> de la COPHAN s’est terminé en décembre 2018, le conseil d’administration a ainsi débuté un exercice de mise à jour.</w:t>
      </w:r>
      <w:r w:rsidRPr="00281769">
        <w:rPr>
          <w:rFonts w:ascii="Arial" w:hAnsi="Arial" w:cs="Arial"/>
          <w:lang w:val="fr-FR" w:eastAsia="fr-CA"/>
        </w:rPr>
        <w:t xml:space="preserve"> </w:t>
      </w:r>
      <w:r w:rsidR="004D35E1" w:rsidRPr="00281769">
        <w:rPr>
          <w:rFonts w:ascii="Arial" w:hAnsi="Arial" w:cs="Arial"/>
          <w:lang w:val="fr-FR" w:eastAsia="fr-CA"/>
        </w:rPr>
        <w:t xml:space="preserve">Un des principaux objectifs de cette mise à jour est la volonté de redynamiser la vie associative de l’organisation. Une firme de consultants a donc été embauchée. </w:t>
      </w:r>
      <w:r w:rsidR="00281769" w:rsidRPr="00281769">
        <w:rPr>
          <w:rFonts w:ascii="Arial" w:hAnsi="Arial" w:cs="Arial"/>
          <w:lang w:val="fr-FR" w:eastAsia="fr-CA"/>
        </w:rPr>
        <w:t>En mars dernier, l</w:t>
      </w:r>
      <w:r w:rsidR="004D35E1" w:rsidRPr="00281769">
        <w:rPr>
          <w:rFonts w:ascii="Arial" w:hAnsi="Arial" w:cs="Arial"/>
          <w:lang w:val="fr-FR" w:eastAsia="fr-CA"/>
        </w:rPr>
        <w:t xml:space="preserve">a première étape de cette opération a été de réaliser </w:t>
      </w:r>
      <w:r w:rsidR="00281769" w:rsidRPr="00281769">
        <w:rPr>
          <w:rFonts w:ascii="Arial" w:hAnsi="Arial" w:cs="Arial"/>
          <w:lang w:val="fr-FR" w:eastAsia="fr-CA"/>
        </w:rPr>
        <w:t>grâce à un</w:t>
      </w:r>
      <w:r w:rsidR="004D35E1" w:rsidRPr="00281769">
        <w:rPr>
          <w:rFonts w:ascii="Arial" w:hAnsi="Arial" w:cs="Arial"/>
          <w:lang w:val="fr-FR" w:eastAsia="fr-CA"/>
        </w:rPr>
        <w:t xml:space="preserve"> sondage auprès de nos membres. Le processus se terminera au cours de la prochaine année.</w:t>
      </w:r>
    </w:p>
    <w:p w:rsidR="00281769" w:rsidRPr="001B77A3" w:rsidRDefault="00281769" w:rsidP="00200371">
      <w:pPr>
        <w:autoSpaceDE w:val="0"/>
        <w:autoSpaceDN w:val="0"/>
        <w:adjustRightInd w:val="0"/>
        <w:spacing w:before="120" w:after="120" w:line="276" w:lineRule="auto"/>
        <w:rPr>
          <w:rFonts w:ascii="Arial" w:hAnsi="Arial" w:cs="Arial"/>
          <w:lang w:val="fr-FR" w:eastAsia="fr-CA"/>
        </w:rPr>
      </w:pPr>
      <w:r>
        <w:rPr>
          <w:rFonts w:ascii="Arial" w:hAnsi="Arial" w:cs="Arial"/>
          <w:lang w:val="fr-FR" w:eastAsia="fr-CA"/>
        </w:rPr>
        <w:t xml:space="preserve">De plus, à noter que les administrateurs ont amorcé un début de réflexion en lien avec la révision des règlements généraux. </w:t>
      </w:r>
    </w:p>
    <w:p w:rsidR="004C2F59" w:rsidRPr="001B77A3" w:rsidRDefault="004C2F59" w:rsidP="00200371">
      <w:pPr>
        <w:pStyle w:val="NormalArial"/>
        <w:spacing w:line="276" w:lineRule="auto"/>
        <w:rPr>
          <w:rFonts w:cs="Arial"/>
        </w:rPr>
      </w:pPr>
    </w:p>
    <w:p w:rsidR="00FA0D3E" w:rsidRPr="001B77A3" w:rsidRDefault="00FA0D3E" w:rsidP="000D202F">
      <w:pPr>
        <w:pStyle w:val="Titre3"/>
        <w:rPr>
          <w:rFonts w:cs="Arial"/>
        </w:rPr>
      </w:pPr>
      <w:bookmarkStart w:id="49" w:name="_Toc388606636"/>
      <w:bookmarkStart w:id="50" w:name="_Toc388607661"/>
      <w:bookmarkStart w:id="51" w:name="_Toc263101300"/>
      <w:bookmarkStart w:id="52" w:name="_Toc389552600"/>
      <w:bookmarkStart w:id="53" w:name="_Toc451934702"/>
      <w:bookmarkStart w:id="54" w:name="_Toc10549870"/>
      <w:r w:rsidRPr="001B77A3">
        <w:rPr>
          <w:rFonts w:cs="Arial"/>
        </w:rPr>
        <w:t>Communications</w:t>
      </w:r>
      <w:bookmarkEnd w:id="49"/>
      <w:bookmarkEnd w:id="50"/>
      <w:bookmarkEnd w:id="51"/>
      <w:bookmarkEnd w:id="52"/>
      <w:bookmarkEnd w:id="53"/>
      <w:bookmarkEnd w:id="54"/>
    </w:p>
    <w:p w:rsidR="00FA0D3E" w:rsidRPr="001B77A3" w:rsidRDefault="00FA0D3E" w:rsidP="000D202F">
      <w:pPr>
        <w:pStyle w:val="Titre4"/>
        <w:rPr>
          <w:rFonts w:cs="Arial"/>
        </w:rPr>
      </w:pPr>
      <w:bookmarkStart w:id="55" w:name="_Toc388607663"/>
      <w:bookmarkStart w:id="56" w:name="_Toc389552602"/>
      <w:bookmarkStart w:id="57" w:name="_Toc419883858"/>
      <w:bookmarkStart w:id="58" w:name="_Toc451934704"/>
      <w:r w:rsidRPr="001B77A3">
        <w:rPr>
          <w:rFonts w:cs="Arial"/>
        </w:rPr>
        <w:t>Activités médiatiques</w:t>
      </w:r>
      <w:bookmarkEnd w:id="55"/>
      <w:bookmarkEnd w:id="56"/>
      <w:bookmarkEnd w:id="57"/>
      <w:bookmarkEnd w:id="58"/>
    </w:p>
    <w:p w:rsidR="00CC0A88" w:rsidRPr="001B77A3" w:rsidRDefault="00A56B2A" w:rsidP="000379F8">
      <w:pPr>
        <w:pStyle w:val="Paragraphedeliste"/>
        <w:numPr>
          <w:ilvl w:val="0"/>
          <w:numId w:val="13"/>
        </w:numPr>
        <w:spacing w:before="0" w:after="0" w:line="276" w:lineRule="auto"/>
        <w:contextualSpacing/>
        <w:rPr>
          <w:rFonts w:cs="Arial"/>
          <w:bCs/>
        </w:rPr>
      </w:pPr>
      <w:r w:rsidRPr="001B77A3">
        <w:rPr>
          <w:rFonts w:cs="Arial"/>
          <w:bCs/>
        </w:rPr>
        <w:t xml:space="preserve">23 avril 2018 : Entrevue à l’émission Accès Libre sur Canal M, la radio de Vues et Voix, sur </w:t>
      </w:r>
      <w:r w:rsidR="006D4FEB" w:rsidRPr="001B77A3">
        <w:rPr>
          <w:rFonts w:cs="Arial"/>
          <w:bCs/>
        </w:rPr>
        <w:t xml:space="preserve">le projet de loi 173. </w:t>
      </w:r>
      <w:hyperlink r:id="rId20" w:history="1">
        <w:r w:rsidR="006D4FEB" w:rsidRPr="001B77A3">
          <w:rPr>
            <w:rStyle w:val="Lienhypertexte"/>
            <w:rFonts w:cs="Arial"/>
            <w:bCs/>
          </w:rPr>
          <w:t>Écouter l’entrevue</w:t>
        </w:r>
      </w:hyperlink>
      <w:r w:rsidR="006D4FEB" w:rsidRPr="001B77A3">
        <w:rPr>
          <w:rFonts w:cs="Arial"/>
          <w:bCs/>
        </w:rPr>
        <w:t xml:space="preserve">. </w:t>
      </w:r>
    </w:p>
    <w:p w:rsidR="00651B79" w:rsidRPr="001B77A3" w:rsidRDefault="00472C33" w:rsidP="000379F8">
      <w:pPr>
        <w:pStyle w:val="Paragraphedeliste"/>
        <w:numPr>
          <w:ilvl w:val="0"/>
          <w:numId w:val="13"/>
        </w:numPr>
        <w:spacing w:before="0" w:after="0" w:line="276" w:lineRule="auto"/>
        <w:contextualSpacing/>
        <w:rPr>
          <w:rFonts w:cs="Arial"/>
          <w:bCs/>
        </w:rPr>
      </w:pPr>
      <w:r>
        <w:rPr>
          <w:rFonts w:cs="Arial"/>
          <w:bCs/>
        </w:rPr>
        <w:t xml:space="preserve">1 juin 2018 : </w:t>
      </w:r>
      <w:r w:rsidR="00651B79" w:rsidRPr="001B77A3">
        <w:rPr>
          <w:rFonts w:cs="Arial"/>
          <w:bCs/>
        </w:rPr>
        <w:t xml:space="preserve">Communiqué de presse de la COPHAN par rapport à la Stratégie nationale pour l’intégration et le maintien en emploi des personnes handicapées. </w:t>
      </w:r>
      <w:hyperlink r:id="rId21" w:history="1">
        <w:r w:rsidR="00651B79" w:rsidRPr="001B77A3">
          <w:rPr>
            <w:rStyle w:val="Lienhypertexte"/>
            <w:rFonts w:cs="Arial"/>
            <w:bCs/>
          </w:rPr>
          <w:t>Lire le communiqué</w:t>
        </w:r>
      </w:hyperlink>
      <w:r w:rsidR="00651B79" w:rsidRPr="001B77A3">
        <w:rPr>
          <w:rFonts w:cs="Arial"/>
          <w:bCs/>
        </w:rPr>
        <w:t xml:space="preserve">. </w:t>
      </w:r>
    </w:p>
    <w:p w:rsidR="00D93061" w:rsidRPr="00281769" w:rsidRDefault="00D93061" w:rsidP="000379F8">
      <w:pPr>
        <w:pStyle w:val="Paragraphedeliste"/>
        <w:numPr>
          <w:ilvl w:val="0"/>
          <w:numId w:val="13"/>
        </w:numPr>
        <w:spacing w:before="0" w:after="0" w:line="276" w:lineRule="auto"/>
        <w:contextualSpacing/>
        <w:rPr>
          <w:rFonts w:cs="Arial"/>
          <w:bCs/>
        </w:rPr>
      </w:pPr>
      <w:r w:rsidRPr="001B77A3">
        <w:rPr>
          <w:rFonts w:cs="Arial"/>
          <w:bCs/>
        </w:rPr>
        <w:t xml:space="preserve">4 juin 2018 : </w:t>
      </w:r>
      <w:r w:rsidR="009551F2">
        <w:rPr>
          <w:rFonts w:cs="Arial"/>
          <w:bCs/>
        </w:rPr>
        <w:t>Parution d’une lettre ouverte</w:t>
      </w:r>
      <w:r w:rsidRPr="001B77A3">
        <w:rPr>
          <w:rFonts w:cs="Arial"/>
          <w:bCs/>
        </w:rPr>
        <w:t xml:space="preserve"> de la COPHAN par rapport à la </w:t>
      </w:r>
      <w:r w:rsidRPr="00281769">
        <w:rPr>
          <w:rFonts w:cs="Arial"/>
          <w:bCs/>
        </w:rPr>
        <w:t xml:space="preserve">Stratégie nationale pour l’intégration et le maintien en emploi des personnes handicapées par le journal le Soleil. </w:t>
      </w:r>
      <w:hyperlink r:id="rId22" w:history="1">
        <w:r w:rsidRPr="00281769">
          <w:rPr>
            <w:rStyle w:val="Lienhypertexte"/>
            <w:rFonts w:cs="Arial"/>
            <w:bCs/>
          </w:rPr>
          <w:t>Lire l’article</w:t>
        </w:r>
      </w:hyperlink>
      <w:r w:rsidRPr="00281769">
        <w:rPr>
          <w:rFonts w:cs="Arial"/>
          <w:bCs/>
        </w:rPr>
        <w:t xml:space="preserve">. </w:t>
      </w:r>
    </w:p>
    <w:p w:rsidR="009551F2" w:rsidRDefault="00281769" w:rsidP="000379F8">
      <w:pPr>
        <w:pStyle w:val="Paragraphedeliste"/>
        <w:numPr>
          <w:ilvl w:val="0"/>
          <w:numId w:val="13"/>
        </w:numPr>
        <w:spacing w:before="0" w:after="0" w:line="276" w:lineRule="auto"/>
        <w:contextualSpacing/>
        <w:rPr>
          <w:rFonts w:cs="Arial"/>
          <w:bCs/>
        </w:rPr>
      </w:pPr>
      <w:r w:rsidRPr="00281769">
        <w:rPr>
          <w:rFonts w:cs="Arial"/>
          <w:bCs/>
        </w:rPr>
        <w:t xml:space="preserve">20 juin 2018 : </w:t>
      </w:r>
      <w:r w:rsidR="009551F2" w:rsidRPr="00281769">
        <w:rPr>
          <w:rFonts w:cs="Arial"/>
          <w:bCs/>
        </w:rPr>
        <w:t xml:space="preserve">Communiqué </w:t>
      </w:r>
      <w:r w:rsidRPr="00281769">
        <w:rPr>
          <w:rFonts w:cs="Arial"/>
          <w:bCs/>
        </w:rPr>
        <w:t xml:space="preserve">de presse en lien avec la Stratégie nationale pour l’intégration et le maintien en emploi des personnes handicapées. </w:t>
      </w:r>
      <w:hyperlink r:id="rId23" w:history="1">
        <w:r w:rsidRPr="00281769">
          <w:rPr>
            <w:rStyle w:val="Lienhypertexte"/>
            <w:rFonts w:cs="Arial"/>
            <w:bCs/>
          </w:rPr>
          <w:t>Lire le communiqué</w:t>
        </w:r>
      </w:hyperlink>
      <w:r>
        <w:rPr>
          <w:rFonts w:cs="Arial"/>
          <w:bCs/>
        </w:rPr>
        <w:t xml:space="preserve">. </w:t>
      </w:r>
    </w:p>
    <w:p w:rsidR="00281769" w:rsidRPr="00281769" w:rsidRDefault="00281769" w:rsidP="000379F8">
      <w:pPr>
        <w:pStyle w:val="Paragraphedeliste"/>
        <w:numPr>
          <w:ilvl w:val="0"/>
          <w:numId w:val="13"/>
        </w:numPr>
        <w:spacing w:before="0" w:after="0" w:line="276" w:lineRule="auto"/>
        <w:contextualSpacing/>
        <w:rPr>
          <w:rFonts w:cs="Arial"/>
          <w:bCs/>
        </w:rPr>
      </w:pPr>
      <w:r>
        <w:rPr>
          <w:rFonts w:cs="Arial"/>
          <w:bCs/>
        </w:rPr>
        <w:t xml:space="preserve">20 juin 2018 : Article paru dans Radio-Canada reprenant le communiqué de presse en lien avec la Stratégie nationale pour l’intégration et le maintien en emploi des personnes handicapées. </w:t>
      </w:r>
      <w:hyperlink r:id="rId24" w:history="1">
        <w:r w:rsidRPr="00281769">
          <w:rPr>
            <w:rStyle w:val="Lienhypertexte"/>
            <w:rFonts w:cs="Arial"/>
            <w:bCs/>
          </w:rPr>
          <w:t>Lire l’article</w:t>
        </w:r>
      </w:hyperlink>
      <w:r>
        <w:rPr>
          <w:rFonts w:cs="Arial"/>
          <w:bCs/>
        </w:rPr>
        <w:t xml:space="preserve">. </w:t>
      </w:r>
    </w:p>
    <w:p w:rsidR="00FE16D2" w:rsidRPr="001B77A3" w:rsidRDefault="00FE16D2" w:rsidP="000379F8">
      <w:pPr>
        <w:pStyle w:val="Paragraphedeliste"/>
        <w:numPr>
          <w:ilvl w:val="0"/>
          <w:numId w:val="13"/>
        </w:numPr>
        <w:spacing w:before="0" w:after="0" w:line="276" w:lineRule="auto"/>
        <w:contextualSpacing/>
        <w:rPr>
          <w:rFonts w:cs="Arial"/>
          <w:bCs/>
        </w:rPr>
      </w:pPr>
      <w:r w:rsidRPr="001B77A3">
        <w:rPr>
          <w:rFonts w:cs="Arial"/>
          <w:bCs/>
        </w:rPr>
        <w:t>16 juillet</w:t>
      </w:r>
      <w:r w:rsidR="0080332E">
        <w:rPr>
          <w:rFonts w:cs="Arial"/>
          <w:bCs/>
        </w:rPr>
        <w:t xml:space="preserve"> 2018</w:t>
      </w:r>
      <w:r w:rsidRPr="001B77A3">
        <w:rPr>
          <w:rFonts w:cs="Arial"/>
          <w:bCs/>
        </w:rPr>
        <w:t> : Article par</w:t>
      </w:r>
      <w:r w:rsidR="0080332E">
        <w:rPr>
          <w:rFonts w:cs="Arial"/>
          <w:bCs/>
        </w:rPr>
        <w:t>u dans</w:t>
      </w:r>
      <w:r w:rsidRPr="001B77A3">
        <w:rPr>
          <w:rFonts w:cs="Arial"/>
          <w:bCs/>
        </w:rPr>
        <w:t xml:space="preserve"> le journal le Soleil en lien avec les places de stationnements réservées pour les personnes handicapées. </w:t>
      </w:r>
      <w:hyperlink r:id="rId25" w:history="1">
        <w:r w:rsidRPr="001B77A3">
          <w:rPr>
            <w:rStyle w:val="Lienhypertexte"/>
            <w:rFonts w:cs="Arial"/>
            <w:bCs/>
          </w:rPr>
          <w:t>Lire l’article</w:t>
        </w:r>
      </w:hyperlink>
      <w:r w:rsidR="0080332E">
        <w:rPr>
          <w:rFonts w:cs="Arial"/>
          <w:bCs/>
        </w:rPr>
        <w:t>.</w:t>
      </w:r>
    </w:p>
    <w:p w:rsidR="00A56B2A" w:rsidRPr="001B77A3" w:rsidRDefault="00A56B2A" w:rsidP="000379F8">
      <w:pPr>
        <w:pStyle w:val="Paragraphedeliste"/>
        <w:numPr>
          <w:ilvl w:val="0"/>
          <w:numId w:val="13"/>
        </w:numPr>
        <w:spacing w:before="0" w:after="0" w:line="276" w:lineRule="auto"/>
        <w:contextualSpacing/>
        <w:rPr>
          <w:rFonts w:cs="Arial"/>
          <w:bCs/>
        </w:rPr>
      </w:pPr>
      <w:r w:rsidRPr="001B77A3">
        <w:rPr>
          <w:rFonts w:cs="Arial"/>
          <w:bCs/>
        </w:rPr>
        <w:t>23 août 2018 :</w:t>
      </w:r>
      <w:r w:rsidR="006D4FEB" w:rsidRPr="001B77A3">
        <w:rPr>
          <w:rFonts w:cs="Arial"/>
          <w:bCs/>
        </w:rPr>
        <w:t xml:space="preserve"> Entrevue à l’émission M l’été sur Canal M, la radio de Vues et Voix pour faire connaissance avec le nouveau directeur général de la COPHAN. </w:t>
      </w:r>
      <w:hyperlink r:id="rId26" w:history="1">
        <w:r w:rsidR="006D4FEB" w:rsidRPr="001B77A3">
          <w:rPr>
            <w:rStyle w:val="Lienhypertexte"/>
            <w:rFonts w:cs="Arial"/>
            <w:bCs/>
          </w:rPr>
          <w:t>Écouter l’entrevue</w:t>
        </w:r>
      </w:hyperlink>
      <w:r w:rsidR="006D4FEB" w:rsidRPr="001B77A3">
        <w:rPr>
          <w:rFonts w:cs="Arial"/>
          <w:bCs/>
        </w:rPr>
        <w:t xml:space="preserve">. </w:t>
      </w:r>
    </w:p>
    <w:p w:rsidR="00A56B2A" w:rsidRPr="001B77A3" w:rsidRDefault="0080332E" w:rsidP="000379F8">
      <w:pPr>
        <w:pStyle w:val="Paragraphedeliste"/>
        <w:numPr>
          <w:ilvl w:val="0"/>
          <w:numId w:val="13"/>
        </w:numPr>
        <w:spacing w:before="0" w:after="0" w:line="276" w:lineRule="auto"/>
        <w:contextualSpacing/>
        <w:rPr>
          <w:rFonts w:cs="Arial"/>
          <w:bCs/>
        </w:rPr>
      </w:pPr>
      <w:r>
        <w:rPr>
          <w:rFonts w:cs="Arial"/>
          <w:bCs/>
        </w:rPr>
        <w:lastRenderedPageBreak/>
        <w:t xml:space="preserve">10 septembre 2018 : </w:t>
      </w:r>
      <w:r w:rsidR="006D4FEB" w:rsidRPr="001B77A3">
        <w:rPr>
          <w:rFonts w:cs="Arial"/>
          <w:bCs/>
        </w:rPr>
        <w:t xml:space="preserve">Entrevue à l’émission Accès Libre sur Canal M, la radio de Vues et Voix, entourant la rentrée et le débat préélectoral organisé par la COPHAN. </w:t>
      </w:r>
      <w:hyperlink r:id="rId27" w:history="1">
        <w:r w:rsidR="006D4FEB" w:rsidRPr="001B77A3">
          <w:rPr>
            <w:rStyle w:val="Lienhypertexte"/>
            <w:rFonts w:cs="Arial"/>
            <w:bCs/>
          </w:rPr>
          <w:t>Écouter l’entrevue</w:t>
        </w:r>
      </w:hyperlink>
      <w:r w:rsidR="006D4FEB" w:rsidRPr="001B77A3">
        <w:rPr>
          <w:rFonts w:cs="Arial"/>
          <w:bCs/>
        </w:rPr>
        <w:t xml:space="preserve">. </w:t>
      </w:r>
    </w:p>
    <w:p w:rsidR="00917148" w:rsidRPr="001B77A3" w:rsidRDefault="00472C33" w:rsidP="000379F8">
      <w:pPr>
        <w:pStyle w:val="Paragraphedeliste"/>
        <w:numPr>
          <w:ilvl w:val="0"/>
          <w:numId w:val="13"/>
        </w:numPr>
        <w:spacing w:before="0" w:after="0" w:line="276" w:lineRule="auto"/>
        <w:contextualSpacing/>
        <w:rPr>
          <w:rFonts w:cs="Arial"/>
          <w:bCs/>
        </w:rPr>
      </w:pPr>
      <w:r>
        <w:rPr>
          <w:rFonts w:cs="Arial"/>
          <w:bCs/>
        </w:rPr>
        <w:t xml:space="preserve">10 septembre 2018 : </w:t>
      </w:r>
      <w:r w:rsidR="0080332E">
        <w:rPr>
          <w:rFonts w:cs="Arial"/>
          <w:bCs/>
        </w:rPr>
        <w:t>Soirée pré</w:t>
      </w:r>
      <w:r w:rsidR="00917148" w:rsidRPr="001B77A3">
        <w:rPr>
          <w:rFonts w:cs="Arial"/>
          <w:bCs/>
        </w:rPr>
        <w:t xml:space="preserve">électorale de la COPHAN. </w:t>
      </w:r>
      <w:r w:rsidR="00917148" w:rsidRPr="001B77A3">
        <w:rPr>
          <w:rFonts w:cs="Arial"/>
          <w:color w:val="231F20"/>
        </w:rPr>
        <w:t>Pour accéder à l’intégralité du débat en format audio,</w:t>
      </w:r>
      <w:r>
        <w:rPr>
          <w:rFonts w:cs="Arial"/>
          <w:color w:val="231F20"/>
        </w:rPr>
        <w:t xml:space="preserve"> </w:t>
      </w:r>
      <w:hyperlink r:id="rId28" w:history="1">
        <w:r w:rsidR="00917148" w:rsidRPr="00472C33">
          <w:rPr>
            <w:rStyle w:val="Lienhypertexte"/>
            <w:rFonts w:cs="Arial"/>
            <w:bCs/>
          </w:rPr>
          <w:t>cliquer ici</w:t>
        </w:r>
      </w:hyperlink>
      <w:r w:rsidR="00917148" w:rsidRPr="001B77A3">
        <w:rPr>
          <w:rFonts w:cs="Arial"/>
          <w:color w:val="231F20"/>
        </w:rPr>
        <w:t>. Pour accéder aux capsules LSQ,</w:t>
      </w:r>
      <w:r>
        <w:rPr>
          <w:rFonts w:cs="Arial"/>
          <w:color w:val="231F20"/>
        </w:rPr>
        <w:t xml:space="preserve"> </w:t>
      </w:r>
      <w:hyperlink r:id="rId29" w:history="1">
        <w:r w:rsidR="00917148" w:rsidRPr="00472C33">
          <w:rPr>
            <w:rStyle w:val="Lienhypertexte"/>
            <w:rFonts w:cs="Arial"/>
            <w:bCs/>
          </w:rPr>
          <w:t>cliquer ici</w:t>
        </w:r>
      </w:hyperlink>
      <w:r w:rsidR="00917148" w:rsidRPr="001B77A3">
        <w:rPr>
          <w:rFonts w:cs="Arial"/>
          <w:color w:val="231F20"/>
        </w:rPr>
        <w:t>.</w:t>
      </w:r>
    </w:p>
    <w:p w:rsidR="00651B79" w:rsidRPr="001B77A3" w:rsidRDefault="006D4FEB" w:rsidP="000379F8">
      <w:pPr>
        <w:pStyle w:val="Paragraphedeliste"/>
        <w:numPr>
          <w:ilvl w:val="0"/>
          <w:numId w:val="13"/>
        </w:numPr>
        <w:spacing w:before="0" w:after="0" w:line="276" w:lineRule="auto"/>
        <w:contextualSpacing/>
        <w:rPr>
          <w:rFonts w:cs="Arial"/>
          <w:bCs/>
        </w:rPr>
      </w:pPr>
      <w:r w:rsidRPr="001B77A3">
        <w:rPr>
          <w:rFonts w:cs="Arial"/>
          <w:bCs/>
        </w:rPr>
        <w:t xml:space="preserve">17 septembre 2018 : Entrevue à l’émission Accès Libre sur Canal M, la radio de Vues et Voix, pour revenir sur les principales interventions des différents partis politiques lors du débat </w:t>
      </w:r>
      <w:r w:rsidR="0080332E">
        <w:rPr>
          <w:rFonts w:cs="Arial"/>
          <w:bCs/>
        </w:rPr>
        <w:t>pré</w:t>
      </w:r>
      <w:r w:rsidRPr="001B77A3">
        <w:rPr>
          <w:rFonts w:cs="Arial"/>
          <w:bCs/>
        </w:rPr>
        <w:t xml:space="preserve">électoral du 10 septembre </w:t>
      </w:r>
      <w:r w:rsidR="00472C33">
        <w:rPr>
          <w:rFonts w:cs="Arial"/>
          <w:bCs/>
        </w:rPr>
        <w:t>2018</w:t>
      </w:r>
      <w:r w:rsidRPr="001B77A3">
        <w:rPr>
          <w:rFonts w:cs="Arial"/>
          <w:bCs/>
        </w:rPr>
        <w:t xml:space="preserve">. </w:t>
      </w:r>
      <w:hyperlink r:id="rId30" w:history="1">
        <w:r w:rsidRPr="001B77A3">
          <w:rPr>
            <w:rStyle w:val="Lienhypertexte"/>
            <w:rFonts w:cs="Arial"/>
            <w:bCs/>
          </w:rPr>
          <w:t>Écouter l’entrevue</w:t>
        </w:r>
      </w:hyperlink>
      <w:r w:rsidR="00651B79" w:rsidRPr="001B77A3">
        <w:rPr>
          <w:rFonts w:cs="Arial"/>
          <w:bCs/>
        </w:rPr>
        <w:t>.</w:t>
      </w:r>
    </w:p>
    <w:p w:rsidR="00062569" w:rsidRPr="001B77A3" w:rsidRDefault="00895037" w:rsidP="000379F8">
      <w:pPr>
        <w:pStyle w:val="Paragraphedeliste"/>
        <w:numPr>
          <w:ilvl w:val="0"/>
          <w:numId w:val="13"/>
        </w:numPr>
        <w:spacing w:before="0" w:after="0" w:line="276" w:lineRule="auto"/>
        <w:contextualSpacing/>
        <w:rPr>
          <w:rFonts w:cs="Arial"/>
          <w:bCs/>
        </w:rPr>
      </w:pPr>
      <w:r w:rsidRPr="00895037">
        <w:rPr>
          <w:rFonts w:cs="Arial"/>
          <w:bCs/>
        </w:rPr>
        <w:t>22</w:t>
      </w:r>
      <w:r w:rsidR="00062569" w:rsidRPr="00895037">
        <w:rPr>
          <w:rFonts w:cs="Arial"/>
          <w:bCs/>
        </w:rPr>
        <w:t xml:space="preserve"> octobre 2018 :</w:t>
      </w:r>
      <w:r w:rsidR="0080332E">
        <w:rPr>
          <w:rFonts w:cs="Arial"/>
          <w:bCs/>
        </w:rPr>
        <w:t xml:space="preserve"> E</w:t>
      </w:r>
      <w:r w:rsidR="00472C33" w:rsidRPr="00895037">
        <w:rPr>
          <w:rFonts w:cs="Arial"/>
          <w:bCs/>
        </w:rPr>
        <w:t>ntrevue à l’émission Ça me regarde ! d’Ami</w:t>
      </w:r>
      <w:r w:rsidR="006D12BB" w:rsidRPr="00895037">
        <w:rPr>
          <w:rFonts w:cs="Arial"/>
          <w:bCs/>
        </w:rPr>
        <w:t xml:space="preserve"> Télé pour présenter les principaux</w:t>
      </w:r>
      <w:r w:rsidR="006D12BB" w:rsidRPr="001B77A3">
        <w:rPr>
          <w:rFonts w:cs="Arial"/>
          <w:bCs/>
        </w:rPr>
        <w:t xml:space="preserve"> enjeux dans le cadre de la campagne électorale.</w:t>
      </w:r>
      <w:r>
        <w:rPr>
          <w:rFonts w:cs="Arial"/>
          <w:bCs/>
        </w:rPr>
        <w:t xml:space="preserve"> </w:t>
      </w:r>
      <w:hyperlink r:id="rId31" w:history="1">
        <w:r w:rsidRPr="00895037">
          <w:rPr>
            <w:rStyle w:val="Lienhypertexte"/>
            <w:rFonts w:cs="Arial"/>
            <w:bCs/>
          </w:rPr>
          <w:t>Visionner l’entrevue</w:t>
        </w:r>
      </w:hyperlink>
      <w:r>
        <w:rPr>
          <w:rFonts w:cs="Arial"/>
          <w:bCs/>
        </w:rPr>
        <w:t>.</w:t>
      </w:r>
    </w:p>
    <w:p w:rsidR="00651B79" w:rsidRPr="001B77A3" w:rsidRDefault="00895037" w:rsidP="000379F8">
      <w:pPr>
        <w:pStyle w:val="Paragraphedeliste"/>
        <w:numPr>
          <w:ilvl w:val="0"/>
          <w:numId w:val="13"/>
        </w:numPr>
        <w:spacing w:before="0" w:after="0" w:line="276" w:lineRule="auto"/>
        <w:contextualSpacing/>
        <w:rPr>
          <w:rFonts w:cs="Arial"/>
          <w:bCs/>
        </w:rPr>
      </w:pPr>
      <w:r>
        <w:rPr>
          <w:rFonts w:cs="Arial"/>
          <w:color w:val="231F20"/>
        </w:rPr>
        <w:t xml:space="preserve">3 décembre 2018 : </w:t>
      </w:r>
      <w:r w:rsidR="00651B79" w:rsidRPr="001B77A3">
        <w:rPr>
          <w:rFonts w:cs="Arial"/>
          <w:color w:val="231F20"/>
        </w:rPr>
        <w:t xml:space="preserve">Lettre ouverte sur la journée internationale des personnes handicapées. </w:t>
      </w:r>
      <w:hyperlink r:id="rId32" w:history="1">
        <w:r w:rsidRPr="00895037">
          <w:rPr>
            <w:rStyle w:val="Lienhypertexte"/>
            <w:rFonts w:cs="Arial"/>
          </w:rPr>
          <w:t>Lire la lettre</w:t>
        </w:r>
      </w:hyperlink>
      <w:r>
        <w:rPr>
          <w:rFonts w:cs="Arial"/>
          <w:color w:val="231F20"/>
        </w:rPr>
        <w:t>.</w:t>
      </w:r>
    </w:p>
    <w:p w:rsidR="00651B79" w:rsidRPr="001B77A3" w:rsidRDefault="00895037" w:rsidP="000379F8">
      <w:pPr>
        <w:pStyle w:val="Paragraphedeliste"/>
        <w:numPr>
          <w:ilvl w:val="0"/>
          <w:numId w:val="13"/>
        </w:numPr>
        <w:spacing w:before="0" w:after="0" w:line="276" w:lineRule="auto"/>
        <w:contextualSpacing/>
        <w:rPr>
          <w:rFonts w:cs="Arial"/>
          <w:bCs/>
        </w:rPr>
      </w:pPr>
      <w:r>
        <w:rPr>
          <w:rFonts w:cs="Arial"/>
          <w:color w:val="231F20"/>
        </w:rPr>
        <w:t xml:space="preserve">20 décembre 2018 : </w:t>
      </w:r>
      <w:r w:rsidR="00651B79" w:rsidRPr="001B77A3">
        <w:rPr>
          <w:rFonts w:cs="Arial"/>
          <w:color w:val="231F20"/>
        </w:rPr>
        <w:t xml:space="preserve">Communiqué de presse </w:t>
      </w:r>
      <w:r>
        <w:rPr>
          <w:rFonts w:cs="Arial"/>
          <w:color w:val="231F20"/>
        </w:rPr>
        <w:t>en réaction</w:t>
      </w:r>
      <w:r w:rsidR="00651B79" w:rsidRPr="001B77A3">
        <w:rPr>
          <w:rFonts w:cs="Arial"/>
          <w:color w:val="231F20"/>
        </w:rPr>
        <w:t xml:space="preserve"> à l’inaction du nouveau gouvernement par rapport aux coupures potentielles des augmentations de prestations des personnes héber</w:t>
      </w:r>
      <w:r w:rsidR="00EF6D28">
        <w:rPr>
          <w:rFonts w:cs="Arial"/>
          <w:color w:val="231F20"/>
        </w:rPr>
        <w:t>gées qui sont prestataires du P</w:t>
      </w:r>
      <w:r w:rsidR="00651B79" w:rsidRPr="001B77A3">
        <w:rPr>
          <w:rFonts w:cs="Arial"/>
          <w:color w:val="231F20"/>
        </w:rPr>
        <w:t xml:space="preserve">rogramme de solidarité sociale. </w:t>
      </w:r>
      <w:hyperlink r:id="rId33" w:history="1">
        <w:r w:rsidR="00651B79" w:rsidRPr="001B77A3">
          <w:rPr>
            <w:rStyle w:val="Lienhypertexte"/>
            <w:rFonts w:cs="Arial"/>
          </w:rPr>
          <w:t>Lire le communiqué</w:t>
        </w:r>
      </w:hyperlink>
      <w:r w:rsidR="00651B79" w:rsidRPr="001B77A3">
        <w:rPr>
          <w:rFonts w:cs="Arial"/>
          <w:color w:val="231F20"/>
        </w:rPr>
        <w:t>.</w:t>
      </w:r>
    </w:p>
    <w:p w:rsidR="00AC689B" w:rsidRPr="001B77A3" w:rsidRDefault="00AC689B" w:rsidP="00AC689B">
      <w:pPr>
        <w:spacing w:line="276" w:lineRule="auto"/>
        <w:contextualSpacing/>
        <w:rPr>
          <w:rFonts w:ascii="Arial" w:hAnsi="Arial" w:cs="Arial"/>
          <w:bCs/>
        </w:rPr>
      </w:pPr>
    </w:p>
    <w:p w:rsidR="00FA0D3E" w:rsidRPr="001B77A3" w:rsidRDefault="00FA0D3E" w:rsidP="000D202F">
      <w:pPr>
        <w:pStyle w:val="Titre3"/>
        <w:rPr>
          <w:rFonts w:cs="Arial"/>
        </w:rPr>
      </w:pPr>
      <w:bookmarkStart w:id="59" w:name="_Toc358290623"/>
      <w:bookmarkStart w:id="60" w:name="_Toc358706393"/>
      <w:bookmarkStart w:id="61" w:name="_Toc388606637"/>
      <w:bookmarkStart w:id="62" w:name="_Toc388607664"/>
      <w:bookmarkStart w:id="63" w:name="_Toc263101301"/>
      <w:bookmarkStart w:id="64" w:name="_Toc389552603"/>
      <w:bookmarkStart w:id="65" w:name="_Toc451934706"/>
      <w:bookmarkStart w:id="66" w:name="_Toc10549871"/>
      <w:r w:rsidRPr="001B77A3">
        <w:rPr>
          <w:rFonts w:cs="Arial"/>
        </w:rPr>
        <w:t>Financement</w:t>
      </w:r>
      <w:bookmarkEnd w:id="59"/>
      <w:bookmarkEnd w:id="60"/>
      <w:bookmarkEnd w:id="61"/>
      <w:bookmarkEnd w:id="62"/>
      <w:bookmarkEnd w:id="63"/>
      <w:bookmarkEnd w:id="64"/>
      <w:bookmarkEnd w:id="65"/>
      <w:bookmarkEnd w:id="66"/>
    </w:p>
    <w:p w:rsidR="00FA0D3E" w:rsidRPr="001B77A3" w:rsidRDefault="00FA0D3E" w:rsidP="00200371">
      <w:pPr>
        <w:pStyle w:val="NormalArial"/>
        <w:spacing w:line="276" w:lineRule="auto"/>
        <w:rPr>
          <w:rFonts w:cs="Arial"/>
        </w:rPr>
      </w:pPr>
      <w:r w:rsidRPr="001B77A3">
        <w:rPr>
          <w:rFonts w:cs="Arial"/>
        </w:rPr>
        <w:t xml:space="preserve">La COPHAN a entrepris cette année encore une campagne de financement auprès des instances gouvernementales et les députés et ministres ont bien répondu. Toutefois, ces montants accordés de façon discrétionnaire ne règlent </w:t>
      </w:r>
      <w:r w:rsidR="00AC465E" w:rsidRPr="001B77A3">
        <w:rPr>
          <w:rFonts w:cs="Arial"/>
        </w:rPr>
        <w:t>aucunement</w:t>
      </w:r>
      <w:r w:rsidRPr="001B77A3">
        <w:rPr>
          <w:rFonts w:cs="Arial"/>
        </w:rPr>
        <w:t xml:space="preserve"> le problème d</w:t>
      </w:r>
      <w:r w:rsidR="00AB30EE" w:rsidRPr="001B77A3">
        <w:rPr>
          <w:rFonts w:cs="Arial"/>
        </w:rPr>
        <w:t>e la récurrence du financement.</w:t>
      </w:r>
    </w:p>
    <w:p w:rsidR="00FA0D3E" w:rsidRPr="001B77A3" w:rsidRDefault="00FA0D3E" w:rsidP="000D202F">
      <w:pPr>
        <w:pStyle w:val="Titre"/>
        <w:spacing w:before="120" w:after="120" w:line="276" w:lineRule="auto"/>
        <w:rPr>
          <w:rFonts w:cs="Arial"/>
        </w:rPr>
      </w:pPr>
      <w:r w:rsidRPr="001B77A3">
        <w:rPr>
          <w:rFonts w:cs="Arial"/>
        </w:rPr>
        <w:br w:type="page"/>
      </w:r>
      <w:bookmarkStart w:id="67" w:name="_Toc388606638"/>
      <w:bookmarkStart w:id="68" w:name="_Toc388607668"/>
      <w:bookmarkStart w:id="69" w:name="_Toc263101302"/>
      <w:bookmarkStart w:id="70" w:name="_Toc389552607"/>
      <w:bookmarkStart w:id="71" w:name="_Toc451934707"/>
      <w:bookmarkStart w:id="72" w:name="_Toc10549872"/>
      <w:r w:rsidRPr="001B77A3">
        <w:rPr>
          <w:rFonts w:cs="Arial"/>
        </w:rPr>
        <w:lastRenderedPageBreak/>
        <w:t>Dossiers</w:t>
      </w:r>
      <w:bookmarkEnd w:id="67"/>
      <w:bookmarkEnd w:id="68"/>
      <w:bookmarkEnd w:id="69"/>
      <w:bookmarkEnd w:id="70"/>
      <w:bookmarkEnd w:id="71"/>
      <w:bookmarkEnd w:id="72"/>
    </w:p>
    <w:p w:rsidR="00FA0D3E" w:rsidRPr="001B77A3" w:rsidRDefault="00FA0D3E" w:rsidP="000D202F">
      <w:pPr>
        <w:pStyle w:val="Titre1numrot"/>
        <w:rPr>
          <w:rFonts w:cs="Arial"/>
        </w:rPr>
      </w:pPr>
      <w:bookmarkStart w:id="73" w:name="_Toc388606639"/>
      <w:bookmarkStart w:id="74" w:name="_Toc388607669"/>
      <w:bookmarkStart w:id="75" w:name="_Toc263101303"/>
      <w:bookmarkStart w:id="76" w:name="_Toc389552608"/>
      <w:bookmarkStart w:id="77" w:name="_Toc451934708"/>
      <w:bookmarkStart w:id="78" w:name="_Toc10549873"/>
      <w:bookmarkStart w:id="79" w:name="_Toc358224472"/>
      <w:bookmarkStart w:id="80" w:name="_Toc358619630"/>
      <w:bookmarkEnd w:id="0"/>
      <w:r w:rsidRPr="001B77A3">
        <w:rPr>
          <w:rFonts w:cs="Arial"/>
        </w:rPr>
        <w:t>Participation sociale et égalité (dossiers transversaux)</w:t>
      </w:r>
      <w:bookmarkEnd w:id="73"/>
      <w:bookmarkEnd w:id="74"/>
      <w:bookmarkEnd w:id="75"/>
      <w:bookmarkEnd w:id="76"/>
      <w:bookmarkEnd w:id="77"/>
      <w:bookmarkEnd w:id="78"/>
    </w:p>
    <w:p w:rsidR="004C4853" w:rsidRPr="001B77A3" w:rsidRDefault="00DD2B09" w:rsidP="000331D3">
      <w:pPr>
        <w:pStyle w:val="Titre2numrot"/>
      </w:pPr>
      <w:bookmarkStart w:id="81" w:name="_Toc10549874"/>
      <w:r w:rsidRPr="001B77A3">
        <w:t>Élections Canada</w:t>
      </w:r>
      <w:bookmarkEnd w:id="81"/>
    </w:p>
    <w:p w:rsidR="004C4853" w:rsidRPr="001B77A3" w:rsidRDefault="004C4853" w:rsidP="00200371">
      <w:pPr>
        <w:pStyle w:val="NormalArial"/>
        <w:spacing w:line="276" w:lineRule="auto"/>
        <w:rPr>
          <w:rFonts w:cs="Arial"/>
        </w:rPr>
      </w:pPr>
      <w:r w:rsidRPr="001B77A3">
        <w:rPr>
          <w:rFonts w:cs="Arial"/>
          <w:b/>
        </w:rPr>
        <w:t>Contexte</w:t>
      </w:r>
      <w:r w:rsidR="00AC0A51" w:rsidRPr="001B77A3">
        <w:rPr>
          <w:rFonts w:cs="Arial"/>
          <w:b/>
        </w:rPr>
        <w:t xml:space="preserve"> : </w:t>
      </w:r>
      <w:r w:rsidRPr="001B77A3">
        <w:rPr>
          <w:rFonts w:cs="Arial"/>
        </w:rPr>
        <w:t xml:space="preserve">La COPHAN rappelle depuis plusieurs années que les besoins en matière d’accès à la vie démocratique des personnes ayant des </w:t>
      </w:r>
      <w:r w:rsidRPr="00D16ACA">
        <w:rPr>
          <w:rFonts w:cs="Arial"/>
        </w:rPr>
        <w:t xml:space="preserve">limitations ne </w:t>
      </w:r>
      <w:r w:rsidR="00011A07" w:rsidRPr="00D16ACA">
        <w:rPr>
          <w:rFonts w:cs="Arial"/>
        </w:rPr>
        <w:t>sont</w:t>
      </w:r>
      <w:r w:rsidR="00B664E9" w:rsidRPr="00D16ACA">
        <w:rPr>
          <w:rFonts w:cs="Arial"/>
        </w:rPr>
        <w:t xml:space="preserve"> pas</w:t>
      </w:r>
      <w:r w:rsidRPr="00D16ACA">
        <w:rPr>
          <w:rFonts w:cs="Arial"/>
        </w:rPr>
        <w:t xml:space="preserve"> </w:t>
      </w:r>
      <w:r w:rsidR="00011A07" w:rsidRPr="00D16ACA">
        <w:rPr>
          <w:rFonts w:cs="Arial"/>
        </w:rPr>
        <w:t>restreints</w:t>
      </w:r>
      <w:r w:rsidR="00011A07">
        <w:rPr>
          <w:rFonts w:cs="Arial"/>
        </w:rPr>
        <w:t xml:space="preserve"> </w:t>
      </w:r>
      <w:r w:rsidRPr="001B77A3">
        <w:rPr>
          <w:rFonts w:cs="Arial"/>
        </w:rPr>
        <w:t xml:space="preserve">à la simple action de voter, mais concernent l’ensemble du processus démocratique : tantôt l’accès à l’information, notamment par la présentation des bulletins de vote, tantôt l’accès aux différents évènements partisans des partis politiques et au soutien à apporter aux personnes ayant des limitations qui souhaitent se porter candidates en vue d’une représentation équitable </w:t>
      </w:r>
      <w:r w:rsidR="00957295" w:rsidRPr="001B77A3">
        <w:rPr>
          <w:rFonts w:cs="Arial"/>
        </w:rPr>
        <w:t>au sein des</w:t>
      </w:r>
      <w:r w:rsidRPr="001B77A3">
        <w:rPr>
          <w:rFonts w:cs="Arial"/>
        </w:rPr>
        <w:t xml:space="preserve"> différentes instances. Pour la COPHAN, l’accessibilité </w:t>
      </w:r>
      <w:r w:rsidR="00B664E9" w:rsidRPr="001B77A3">
        <w:rPr>
          <w:rFonts w:cs="Arial"/>
        </w:rPr>
        <w:t>électorale</w:t>
      </w:r>
      <w:r w:rsidRPr="001B77A3">
        <w:rPr>
          <w:rFonts w:cs="Arial"/>
        </w:rPr>
        <w:t xml:space="preserve"> passe par l’accessibilité du processus électoral dans son ensemble et par l’amélioration de la part</w:t>
      </w:r>
      <w:r w:rsidR="005824E1">
        <w:rPr>
          <w:rFonts w:cs="Arial"/>
        </w:rPr>
        <w:t>icipation à la vie politique d</w:t>
      </w:r>
      <w:r w:rsidRPr="001B77A3">
        <w:rPr>
          <w:rFonts w:cs="Arial"/>
        </w:rPr>
        <w:t>es personne</w:t>
      </w:r>
      <w:r w:rsidR="005824E1">
        <w:rPr>
          <w:rFonts w:cs="Arial"/>
        </w:rPr>
        <w:t>s ayant tout type de limitations</w:t>
      </w:r>
      <w:r w:rsidRPr="001B77A3">
        <w:rPr>
          <w:rFonts w:cs="Arial"/>
        </w:rPr>
        <w:t>.</w:t>
      </w:r>
    </w:p>
    <w:p w:rsidR="00335165" w:rsidRPr="001B77A3" w:rsidRDefault="00335165" w:rsidP="000D202F">
      <w:pPr>
        <w:pStyle w:val="NormalArial"/>
        <w:spacing w:line="276" w:lineRule="auto"/>
        <w:rPr>
          <w:rFonts w:cs="Arial"/>
          <w:b/>
        </w:rPr>
      </w:pPr>
    </w:p>
    <w:p w:rsidR="004C4853" w:rsidRPr="001B77A3" w:rsidRDefault="004C4853" w:rsidP="000D202F">
      <w:pPr>
        <w:pStyle w:val="NormalArial"/>
        <w:spacing w:line="276" w:lineRule="auto"/>
        <w:rPr>
          <w:rFonts w:cs="Arial"/>
        </w:rPr>
      </w:pPr>
      <w:r w:rsidRPr="001B77A3">
        <w:rPr>
          <w:rFonts w:cs="Arial"/>
          <w:b/>
        </w:rPr>
        <w:t>Actions et résultats</w:t>
      </w:r>
    </w:p>
    <w:p w:rsidR="005824E1" w:rsidRDefault="004C4853" w:rsidP="00200371">
      <w:pPr>
        <w:pStyle w:val="NormalArial"/>
        <w:numPr>
          <w:ilvl w:val="0"/>
          <w:numId w:val="5"/>
        </w:numPr>
        <w:spacing w:line="276" w:lineRule="auto"/>
        <w:ind w:left="284" w:hanging="284"/>
        <w:rPr>
          <w:rFonts w:cs="Arial"/>
        </w:rPr>
      </w:pPr>
      <w:r w:rsidRPr="001B77A3">
        <w:rPr>
          <w:rFonts w:cs="Arial"/>
        </w:rPr>
        <w:t>La COPHAN</w:t>
      </w:r>
      <w:r w:rsidR="00957295" w:rsidRPr="001B77A3">
        <w:rPr>
          <w:rFonts w:cs="Arial"/>
        </w:rPr>
        <w:t xml:space="preserve">, par le biais de son représentant </w:t>
      </w:r>
      <w:r w:rsidR="00CD3D5B" w:rsidRPr="001B77A3">
        <w:rPr>
          <w:rFonts w:cs="Arial"/>
        </w:rPr>
        <w:t xml:space="preserve">monsieur </w:t>
      </w:r>
      <w:r w:rsidR="00957295" w:rsidRPr="001B77A3">
        <w:rPr>
          <w:rFonts w:cs="Arial"/>
        </w:rPr>
        <w:t>René Binet,</w:t>
      </w:r>
      <w:r w:rsidRPr="001B77A3">
        <w:rPr>
          <w:rFonts w:cs="Arial"/>
        </w:rPr>
        <w:t xml:space="preserve"> </w:t>
      </w:r>
      <w:r w:rsidR="0064193B" w:rsidRPr="001B77A3">
        <w:rPr>
          <w:rFonts w:cs="Arial"/>
        </w:rPr>
        <w:t xml:space="preserve">délégué par le RAAQ, </w:t>
      </w:r>
      <w:r w:rsidRPr="001B77A3">
        <w:rPr>
          <w:rFonts w:cs="Arial"/>
        </w:rPr>
        <w:t xml:space="preserve">a participé </w:t>
      </w:r>
      <w:r w:rsidR="00BA48F5">
        <w:rPr>
          <w:rFonts w:cs="Arial"/>
        </w:rPr>
        <w:t>à deux</w:t>
      </w:r>
      <w:r w:rsidR="00095556" w:rsidRPr="001B77A3">
        <w:rPr>
          <w:rFonts w:cs="Arial"/>
        </w:rPr>
        <w:t xml:space="preserve"> rencontres </w:t>
      </w:r>
      <w:r w:rsidR="00957295" w:rsidRPr="001B77A3">
        <w:rPr>
          <w:rFonts w:cs="Arial"/>
        </w:rPr>
        <w:t xml:space="preserve">au cours de la dernière </w:t>
      </w:r>
      <w:r w:rsidR="00AF43AA">
        <w:rPr>
          <w:rFonts w:cs="Arial"/>
        </w:rPr>
        <w:t>année comme</w:t>
      </w:r>
      <w:r w:rsidR="009A3A3F">
        <w:rPr>
          <w:rFonts w:cs="Arial"/>
        </w:rPr>
        <w:t xml:space="preserve"> membre</w:t>
      </w:r>
      <w:r w:rsidR="00957295" w:rsidRPr="001B77A3">
        <w:rPr>
          <w:rFonts w:cs="Arial"/>
        </w:rPr>
        <w:t xml:space="preserve"> du Comité consultatif sur les questions touchant les personnes handicapées. C</w:t>
      </w:r>
      <w:r w:rsidR="00CD3D5B" w:rsidRPr="001B77A3">
        <w:rPr>
          <w:rFonts w:cs="Arial"/>
        </w:rPr>
        <w:t>e C</w:t>
      </w:r>
      <w:r w:rsidR="00957295" w:rsidRPr="001B77A3">
        <w:rPr>
          <w:rFonts w:cs="Arial"/>
        </w:rPr>
        <w:t>omité</w:t>
      </w:r>
      <w:r w:rsidR="00CD3D5B" w:rsidRPr="001B77A3">
        <w:rPr>
          <w:rFonts w:cs="Arial"/>
        </w:rPr>
        <w:t xml:space="preserve"> consultatif</w:t>
      </w:r>
      <w:r w:rsidR="00957295" w:rsidRPr="001B77A3">
        <w:rPr>
          <w:rFonts w:cs="Arial"/>
        </w:rPr>
        <w:t>, instauré par Élections Canada en vue des élections générales fédérales de 2015</w:t>
      </w:r>
      <w:r w:rsidR="00B468F0" w:rsidRPr="001B77A3">
        <w:rPr>
          <w:rFonts w:cs="Arial"/>
        </w:rPr>
        <w:t xml:space="preserve">, a par la suite été prolongé en raison des résultats probants </w:t>
      </w:r>
      <w:r w:rsidR="009A3A3F">
        <w:rPr>
          <w:rFonts w:cs="Arial"/>
        </w:rPr>
        <w:t>issus d</w:t>
      </w:r>
      <w:r w:rsidR="00B468F0" w:rsidRPr="001B77A3">
        <w:rPr>
          <w:rFonts w:cs="Arial"/>
        </w:rPr>
        <w:t>es travaux entamés.</w:t>
      </w:r>
      <w:r w:rsidR="00957295" w:rsidRPr="001B77A3">
        <w:rPr>
          <w:rFonts w:cs="Arial"/>
        </w:rPr>
        <w:t xml:space="preserve"> </w:t>
      </w:r>
    </w:p>
    <w:p w:rsidR="00095556" w:rsidRPr="005824E1" w:rsidRDefault="00095556" w:rsidP="00200371">
      <w:pPr>
        <w:pStyle w:val="NormalArial"/>
        <w:numPr>
          <w:ilvl w:val="0"/>
          <w:numId w:val="5"/>
        </w:numPr>
        <w:spacing w:line="276" w:lineRule="auto"/>
        <w:ind w:left="284" w:hanging="284"/>
        <w:rPr>
          <w:rFonts w:cs="Arial"/>
        </w:rPr>
      </w:pPr>
      <w:r w:rsidRPr="005824E1">
        <w:rPr>
          <w:rFonts w:cs="Arial"/>
        </w:rPr>
        <w:t>D</w:t>
      </w:r>
      <w:r w:rsidR="00CD3D5B" w:rsidRPr="005824E1">
        <w:rPr>
          <w:rFonts w:cs="Arial"/>
        </w:rPr>
        <w:t xml:space="preserve">es représentants d’Élections Canada </w:t>
      </w:r>
      <w:r w:rsidRPr="005824E1">
        <w:rPr>
          <w:rFonts w:cs="Arial"/>
        </w:rPr>
        <w:t>sont venus animer</w:t>
      </w:r>
      <w:r w:rsidR="00CD3D5B" w:rsidRPr="005824E1">
        <w:rPr>
          <w:rFonts w:cs="Arial"/>
        </w:rPr>
        <w:t xml:space="preserve"> une activité lors de l’assemblée générale annuelle des membres de la COPHAN</w:t>
      </w:r>
      <w:r w:rsidRPr="005824E1">
        <w:rPr>
          <w:rFonts w:cs="Arial"/>
        </w:rPr>
        <w:t xml:space="preserve"> le 18 juin 2018,</w:t>
      </w:r>
      <w:r w:rsidR="00CD3D5B" w:rsidRPr="005824E1">
        <w:rPr>
          <w:rFonts w:cs="Arial"/>
        </w:rPr>
        <w:t xml:space="preserve"> en lien avec l’initiative </w:t>
      </w:r>
      <w:r w:rsidR="008551F9" w:rsidRPr="005824E1">
        <w:rPr>
          <w:rFonts w:cs="Arial"/>
        </w:rPr>
        <w:t>« </w:t>
      </w:r>
      <w:r w:rsidR="00CD3D5B" w:rsidRPr="005824E1">
        <w:rPr>
          <w:rFonts w:cs="Arial"/>
        </w:rPr>
        <w:t>Inspirer la démocratie</w:t>
      </w:r>
      <w:r w:rsidR="008551F9" w:rsidRPr="005824E1">
        <w:rPr>
          <w:rFonts w:cs="Arial"/>
        </w:rPr>
        <w:t> »</w:t>
      </w:r>
      <w:r w:rsidR="00CD3D5B" w:rsidRPr="005824E1">
        <w:rPr>
          <w:rFonts w:cs="Arial"/>
        </w:rPr>
        <w:t>.</w:t>
      </w:r>
      <w:r w:rsidRPr="005824E1">
        <w:rPr>
          <w:rFonts w:cs="Arial"/>
        </w:rPr>
        <w:t xml:space="preserve"> </w:t>
      </w:r>
    </w:p>
    <w:p w:rsidR="004C4853" w:rsidRDefault="004C4853" w:rsidP="000D202F">
      <w:pPr>
        <w:pStyle w:val="NormalArial"/>
        <w:spacing w:line="276" w:lineRule="auto"/>
        <w:rPr>
          <w:rFonts w:cs="Arial"/>
        </w:rPr>
      </w:pPr>
    </w:p>
    <w:p w:rsidR="009C16BF" w:rsidRDefault="009C16BF" w:rsidP="009C16BF">
      <w:pPr>
        <w:pStyle w:val="NormalArial"/>
        <w:spacing w:line="276" w:lineRule="auto"/>
        <w:rPr>
          <w:rFonts w:cs="Arial"/>
        </w:rPr>
      </w:pPr>
      <w:r w:rsidRPr="00D4418B">
        <w:rPr>
          <w:rFonts w:cs="Arial"/>
          <w:b/>
        </w:rPr>
        <w:t xml:space="preserve">À suivre : </w:t>
      </w:r>
      <w:r w:rsidR="00D4418B" w:rsidRPr="00D4418B">
        <w:rPr>
          <w:rFonts w:cs="Arial"/>
        </w:rPr>
        <w:t>La COPHAN continuera de siéger sur ce comité et assurera un suivi auprès de ses membres.</w:t>
      </w:r>
    </w:p>
    <w:p w:rsidR="009C16BF" w:rsidRPr="009C16BF" w:rsidRDefault="009C16BF" w:rsidP="009C16BF">
      <w:pPr>
        <w:pStyle w:val="NormalArial"/>
        <w:spacing w:line="276" w:lineRule="auto"/>
        <w:rPr>
          <w:rFonts w:cs="Arial"/>
        </w:rPr>
      </w:pPr>
    </w:p>
    <w:p w:rsidR="00BB2808" w:rsidRPr="001B77A3" w:rsidRDefault="00BB2808" w:rsidP="000331D3">
      <w:pPr>
        <w:pStyle w:val="Titre2numrot"/>
      </w:pPr>
      <w:bookmarkStart w:id="82" w:name="_Toc10549875"/>
      <w:r w:rsidRPr="001B77A3">
        <w:t>Débat électoral</w:t>
      </w:r>
      <w:bookmarkEnd w:id="82"/>
      <w:r w:rsidRPr="001B77A3">
        <w:t xml:space="preserve"> </w:t>
      </w:r>
    </w:p>
    <w:p w:rsidR="005824E1" w:rsidRDefault="006C40F0" w:rsidP="00F2002E">
      <w:pPr>
        <w:pStyle w:val="NormalArial"/>
        <w:spacing w:line="276" w:lineRule="auto"/>
        <w:rPr>
          <w:rFonts w:cs="Arial"/>
        </w:rPr>
      </w:pPr>
      <w:r w:rsidRPr="001B77A3">
        <w:rPr>
          <w:rFonts w:cs="Arial"/>
          <w:b/>
        </w:rPr>
        <w:t>Contexte</w:t>
      </w:r>
      <w:r w:rsidRPr="001B77A3">
        <w:rPr>
          <w:rFonts w:cs="Arial"/>
        </w:rPr>
        <w:t xml:space="preserve"> : </w:t>
      </w:r>
      <w:r w:rsidR="006E6B78" w:rsidRPr="001B77A3">
        <w:rPr>
          <w:rFonts w:cs="Arial"/>
        </w:rPr>
        <w:t>Dans la perspective des élections générales au Québec le 5 octobre 2018</w:t>
      </w:r>
      <w:r w:rsidR="00E56CFF">
        <w:rPr>
          <w:rFonts w:cs="Arial"/>
        </w:rPr>
        <w:t>, l</w:t>
      </w:r>
      <w:r w:rsidR="00297874" w:rsidRPr="001B77A3">
        <w:rPr>
          <w:rFonts w:cs="Arial"/>
        </w:rPr>
        <w:t xml:space="preserve">a COPHAN a organisé un débat </w:t>
      </w:r>
      <w:r w:rsidR="005824E1">
        <w:rPr>
          <w:rFonts w:cs="Arial"/>
        </w:rPr>
        <w:t>pré</w:t>
      </w:r>
      <w:r w:rsidR="00297874" w:rsidRPr="001B77A3">
        <w:rPr>
          <w:rFonts w:cs="Arial"/>
        </w:rPr>
        <w:t>élect</w:t>
      </w:r>
      <w:r w:rsidR="00BA48F5">
        <w:rPr>
          <w:rFonts w:cs="Arial"/>
        </w:rPr>
        <w:t>oral pour ses membres avec les quatre</w:t>
      </w:r>
      <w:r w:rsidR="00297874" w:rsidRPr="001B77A3">
        <w:rPr>
          <w:rFonts w:cs="Arial"/>
        </w:rPr>
        <w:t xml:space="preserve"> principaux partis politiques.</w:t>
      </w:r>
    </w:p>
    <w:p w:rsidR="005824E1" w:rsidRPr="001B77A3" w:rsidRDefault="005824E1" w:rsidP="00F2002E">
      <w:pPr>
        <w:pStyle w:val="NormalArial"/>
        <w:spacing w:line="276" w:lineRule="auto"/>
        <w:rPr>
          <w:rFonts w:cs="Arial"/>
        </w:rPr>
      </w:pPr>
    </w:p>
    <w:p w:rsidR="006C40F0" w:rsidRPr="001B77A3" w:rsidRDefault="006C40F0" w:rsidP="00F2002E">
      <w:pPr>
        <w:pStyle w:val="NormalArial"/>
        <w:spacing w:line="276" w:lineRule="auto"/>
        <w:rPr>
          <w:rFonts w:cs="Arial"/>
        </w:rPr>
      </w:pPr>
      <w:r w:rsidRPr="00B470DD">
        <w:rPr>
          <w:rFonts w:cs="Arial"/>
          <w:b/>
        </w:rPr>
        <w:t>Actions et résultats</w:t>
      </w:r>
      <w:r w:rsidRPr="00B470DD">
        <w:rPr>
          <w:rFonts w:cs="Arial"/>
        </w:rPr>
        <w:t> :</w:t>
      </w:r>
      <w:r w:rsidRPr="001B77A3">
        <w:rPr>
          <w:rFonts w:cs="Arial"/>
        </w:rPr>
        <w:t xml:space="preserve"> </w:t>
      </w:r>
    </w:p>
    <w:p w:rsidR="006C40F0" w:rsidRDefault="00297874" w:rsidP="00F2002E">
      <w:pPr>
        <w:pStyle w:val="NormalArial"/>
        <w:spacing w:line="276" w:lineRule="auto"/>
        <w:rPr>
          <w:rFonts w:cs="Arial"/>
        </w:rPr>
      </w:pPr>
      <w:r w:rsidRPr="001B77A3">
        <w:rPr>
          <w:rFonts w:cs="Arial"/>
        </w:rPr>
        <w:lastRenderedPageBreak/>
        <w:t>Le débat s’est tenu le 10 septembre 2018 au</w:t>
      </w:r>
      <w:r w:rsidR="009A12F2">
        <w:rPr>
          <w:rFonts w:cs="Arial"/>
        </w:rPr>
        <w:t xml:space="preserve"> Centre St-Pierre de Montréal où</w:t>
      </w:r>
      <w:r w:rsidR="00BA48F5">
        <w:rPr>
          <w:rFonts w:cs="Arial"/>
        </w:rPr>
        <w:t xml:space="preserve"> quatre</w:t>
      </w:r>
      <w:r w:rsidRPr="001B77A3">
        <w:rPr>
          <w:rFonts w:cs="Arial"/>
        </w:rPr>
        <w:t xml:space="preserve"> candidats(tes) étaient sur place. Ce débat </w:t>
      </w:r>
      <w:r w:rsidR="005824E1">
        <w:rPr>
          <w:rFonts w:cs="Arial"/>
        </w:rPr>
        <w:t>était animé par</w:t>
      </w:r>
      <w:r w:rsidR="002B26E1">
        <w:rPr>
          <w:rFonts w:cs="Arial"/>
        </w:rPr>
        <w:t xml:space="preserve"> m</w:t>
      </w:r>
      <w:r w:rsidR="002F2080">
        <w:rPr>
          <w:rFonts w:cs="Arial"/>
        </w:rPr>
        <w:t>onsieur</w:t>
      </w:r>
      <w:r w:rsidRPr="001B77A3">
        <w:rPr>
          <w:rFonts w:cs="Arial"/>
        </w:rPr>
        <w:t xml:space="preserve"> Luc Fortin de Vues et Voix. Plus de 100 personnes y ont assisté. De plus, l’événement fut diffusé sur le réseau You</w:t>
      </w:r>
      <w:r w:rsidR="009C16BF">
        <w:rPr>
          <w:rFonts w:cs="Arial"/>
        </w:rPr>
        <w:t>Tube de la COPHAN en langue LSQ.</w:t>
      </w:r>
    </w:p>
    <w:p w:rsidR="009C16BF" w:rsidRPr="00D4418B" w:rsidRDefault="009C16BF" w:rsidP="00F2002E">
      <w:pPr>
        <w:pStyle w:val="NormalArial"/>
        <w:spacing w:line="276" w:lineRule="auto"/>
        <w:rPr>
          <w:rFonts w:cs="Arial"/>
        </w:rPr>
      </w:pPr>
    </w:p>
    <w:p w:rsidR="009C16BF" w:rsidRPr="00D4418B" w:rsidRDefault="009C16BF" w:rsidP="009C16BF">
      <w:pPr>
        <w:pStyle w:val="NormalArial"/>
        <w:spacing w:line="276" w:lineRule="auto"/>
        <w:rPr>
          <w:rFonts w:cs="Arial"/>
        </w:rPr>
      </w:pPr>
      <w:r w:rsidRPr="00D4418B">
        <w:rPr>
          <w:rFonts w:cs="Arial"/>
          <w:b/>
        </w:rPr>
        <w:t>À suivre</w:t>
      </w:r>
      <w:r w:rsidRPr="00D4418B">
        <w:rPr>
          <w:rFonts w:cs="Arial"/>
        </w:rPr>
        <w:t xml:space="preserve"> : </w:t>
      </w:r>
      <w:r w:rsidR="00D4418B" w:rsidRPr="00D4418B">
        <w:rPr>
          <w:rFonts w:cs="Arial"/>
        </w:rPr>
        <w:t>Suite à la popularité de cette démarche, la COPHAN envisagera de refaire ce genre d’exercice.</w:t>
      </w:r>
    </w:p>
    <w:p w:rsidR="005824E1" w:rsidRPr="001B77A3" w:rsidRDefault="005824E1" w:rsidP="00F2002E">
      <w:pPr>
        <w:pStyle w:val="NormalArial"/>
        <w:spacing w:line="276" w:lineRule="auto"/>
        <w:rPr>
          <w:rFonts w:cs="Arial"/>
        </w:rPr>
      </w:pPr>
    </w:p>
    <w:p w:rsidR="00FA0D3E" w:rsidRPr="001B77A3" w:rsidRDefault="007E6920" w:rsidP="000331D3">
      <w:pPr>
        <w:pStyle w:val="Titre2numrot"/>
      </w:pPr>
      <w:bookmarkStart w:id="83" w:name="_Toc10549876"/>
      <w:bookmarkStart w:id="84" w:name="_Toc388606644"/>
      <w:bookmarkStart w:id="85" w:name="_Toc388607674"/>
      <w:bookmarkStart w:id="86" w:name="_Toc263101308"/>
      <w:bookmarkStart w:id="87" w:name="_Toc389552613"/>
      <w:r w:rsidRPr="001B77A3">
        <w:t>Loi fédérale sur l’accessibilité</w:t>
      </w:r>
      <w:bookmarkEnd w:id="83"/>
      <w:r w:rsidRPr="001B77A3">
        <w:t xml:space="preserve"> </w:t>
      </w:r>
    </w:p>
    <w:p w:rsidR="00084605" w:rsidRPr="001B77A3" w:rsidRDefault="00FA0D3E" w:rsidP="0040429A">
      <w:pPr>
        <w:pStyle w:val="NormalArial"/>
        <w:spacing w:line="276" w:lineRule="auto"/>
        <w:rPr>
          <w:rFonts w:cs="Arial"/>
        </w:rPr>
      </w:pPr>
      <w:r w:rsidRPr="001B77A3">
        <w:rPr>
          <w:rFonts w:cs="Arial"/>
          <w:b/>
        </w:rPr>
        <w:t>Contexte :</w:t>
      </w:r>
      <w:r w:rsidRPr="001B77A3">
        <w:rPr>
          <w:rFonts w:cs="Arial"/>
        </w:rPr>
        <w:t xml:space="preserve"> </w:t>
      </w:r>
      <w:r w:rsidR="00863F50" w:rsidRPr="001B77A3">
        <w:rPr>
          <w:rFonts w:cs="Arial"/>
        </w:rPr>
        <w:t>En novembre 2015, le gouvernement canadien</w:t>
      </w:r>
      <w:r w:rsidR="0067418B" w:rsidRPr="001B77A3">
        <w:rPr>
          <w:rFonts w:cs="Arial"/>
        </w:rPr>
        <w:t xml:space="preserve">, par l’entremise de la ministre </w:t>
      </w:r>
      <w:r w:rsidR="003525D0" w:rsidRPr="001B77A3">
        <w:rPr>
          <w:rFonts w:cs="Arial"/>
        </w:rPr>
        <w:t>des Services publics et de l’Approvisio</w:t>
      </w:r>
      <w:r w:rsidR="002B26E1">
        <w:rPr>
          <w:rFonts w:cs="Arial"/>
        </w:rPr>
        <w:t>nnement et de l’Accessibilité, m</w:t>
      </w:r>
      <w:r w:rsidR="003525D0" w:rsidRPr="001B77A3">
        <w:rPr>
          <w:rFonts w:cs="Arial"/>
        </w:rPr>
        <w:t xml:space="preserve">adame Carla </w:t>
      </w:r>
      <w:proofErr w:type="spellStart"/>
      <w:r w:rsidR="00A64B37" w:rsidRPr="001B77A3">
        <w:rPr>
          <w:rFonts w:cs="Arial"/>
        </w:rPr>
        <w:t>Qualtrough</w:t>
      </w:r>
      <w:proofErr w:type="spellEnd"/>
      <w:r w:rsidR="005824E1">
        <w:rPr>
          <w:rFonts w:cs="Arial"/>
        </w:rPr>
        <w:t>,</w:t>
      </w:r>
      <w:r w:rsidR="003525D0" w:rsidRPr="001B77A3">
        <w:rPr>
          <w:rFonts w:cs="Arial"/>
        </w:rPr>
        <w:t xml:space="preserve"> et du Bureau de la condition des personnes handicapées, a débuté des consultations élargies en vue de l’adoption d’une future loi sur l’accessibilité au Canad</w:t>
      </w:r>
      <w:r w:rsidR="00084605" w:rsidRPr="001B77A3">
        <w:rPr>
          <w:rFonts w:cs="Arial"/>
        </w:rPr>
        <w:t xml:space="preserve">a. Après avoir tenu une rencontre de consultation de ses membres en novembre 2016, la COPHAN a, en juillet 2017, transmis un </w:t>
      </w:r>
      <w:hyperlink r:id="rId34" w:history="1">
        <w:r w:rsidR="00084605" w:rsidRPr="001B77A3">
          <w:rPr>
            <w:rStyle w:val="Lienhypertexte"/>
            <w:rFonts w:cs="Arial"/>
          </w:rPr>
          <w:t>mémoire</w:t>
        </w:r>
      </w:hyperlink>
      <w:r w:rsidR="00084605" w:rsidRPr="001B77A3">
        <w:rPr>
          <w:rFonts w:cs="Arial"/>
        </w:rPr>
        <w:t xml:space="preserve"> au gouvernement fédéral sur la future loi de compétence fédérale sur l’accessibilité. La COPHAN a également contribué aux travaux du CCD et de l’Alliance pour un Canada inclusif et accessible sur la loi fédérale. Le 8 août 2017, la COPHAN avait égalem</w:t>
      </w:r>
      <w:r w:rsidR="002B26E1">
        <w:rPr>
          <w:rFonts w:cs="Arial"/>
        </w:rPr>
        <w:t>ent fait parvenir une lettre à m</w:t>
      </w:r>
      <w:r w:rsidR="00084605" w:rsidRPr="001B77A3">
        <w:rPr>
          <w:rFonts w:cs="Arial"/>
        </w:rPr>
        <w:t xml:space="preserve">adame </w:t>
      </w:r>
      <w:proofErr w:type="spellStart"/>
      <w:r w:rsidR="00084605" w:rsidRPr="001B77A3">
        <w:rPr>
          <w:rFonts w:cs="Arial"/>
        </w:rPr>
        <w:t>Qualtrough</w:t>
      </w:r>
      <w:proofErr w:type="spellEnd"/>
      <w:r w:rsidR="00084605" w:rsidRPr="001B77A3">
        <w:rPr>
          <w:rFonts w:cs="Arial"/>
        </w:rPr>
        <w:t xml:space="preserve"> </w:t>
      </w:r>
      <w:r w:rsidR="0040429A" w:rsidRPr="001B77A3">
        <w:rPr>
          <w:rFonts w:cs="Arial"/>
        </w:rPr>
        <w:t>pour lui soumettre nos besoins et priorités de recherche et de développement en transport accessible.</w:t>
      </w:r>
    </w:p>
    <w:p w:rsidR="00E15073" w:rsidRPr="001B77A3" w:rsidRDefault="00E15073" w:rsidP="000D202F">
      <w:pPr>
        <w:pStyle w:val="NormalArial"/>
        <w:spacing w:line="276" w:lineRule="auto"/>
        <w:rPr>
          <w:rFonts w:cs="Arial"/>
          <w:b/>
        </w:rPr>
      </w:pPr>
    </w:p>
    <w:p w:rsidR="00702B18" w:rsidRPr="001B77A3" w:rsidRDefault="00FA0D3E" w:rsidP="000D202F">
      <w:pPr>
        <w:pStyle w:val="NormalArial"/>
        <w:spacing w:line="276" w:lineRule="auto"/>
        <w:rPr>
          <w:rFonts w:cs="Arial"/>
        </w:rPr>
      </w:pPr>
      <w:r w:rsidRPr="001B77A3">
        <w:rPr>
          <w:rFonts w:cs="Arial"/>
          <w:b/>
        </w:rPr>
        <w:t>Actions et résultats</w:t>
      </w:r>
      <w:r w:rsidRPr="001B77A3">
        <w:rPr>
          <w:rFonts w:cs="Arial"/>
        </w:rPr>
        <w:t> :</w:t>
      </w:r>
      <w:r w:rsidR="00262EC2" w:rsidRPr="001B77A3">
        <w:rPr>
          <w:rFonts w:cs="Arial"/>
        </w:rPr>
        <w:t xml:space="preserve"> </w:t>
      </w:r>
    </w:p>
    <w:p w:rsidR="005824E1" w:rsidRDefault="005824E1" w:rsidP="000379F8">
      <w:pPr>
        <w:pStyle w:val="Textebrut"/>
        <w:numPr>
          <w:ilvl w:val="0"/>
          <w:numId w:val="16"/>
        </w:numPr>
        <w:spacing w:before="120" w:after="120" w:line="276" w:lineRule="auto"/>
        <w:ind w:left="284" w:hanging="284"/>
        <w:rPr>
          <w:rFonts w:cs="Arial"/>
          <w:sz w:val="24"/>
          <w:szCs w:val="24"/>
          <w:lang w:val="fr-CA"/>
        </w:rPr>
      </w:pPr>
      <w:r>
        <w:rPr>
          <w:rFonts w:cs="Arial"/>
          <w:sz w:val="24"/>
          <w:szCs w:val="24"/>
          <w:lang w:val="fr-CA"/>
        </w:rPr>
        <w:t>Le 20 juin 2018</w:t>
      </w:r>
      <w:r w:rsidR="0061580F" w:rsidRPr="001B77A3">
        <w:rPr>
          <w:rFonts w:cs="Arial"/>
          <w:sz w:val="24"/>
          <w:szCs w:val="24"/>
          <w:lang w:val="fr-CA"/>
        </w:rPr>
        <w:t xml:space="preserve">, le projet de loi C-81 – </w:t>
      </w:r>
      <w:r w:rsidR="0061580F" w:rsidRPr="001B77A3">
        <w:rPr>
          <w:rFonts w:cs="Arial"/>
          <w:i/>
          <w:sz w:val="24"/>
          <w:szCs w:val="24"/>
          <w:lang w:val="fr-CA"/>
        </w:rPr>
        <w:t xml:space="preserve">Loi visant à faire du Canada un pays exempt d’obstacles </w:t>
      </w:r>
      <w:r w:rsidR="0061580F" w:rsidRPr="001B77A3">
        <w:rPr>
          <w:rFonts w:cs="Arial"/>
          <w:sz w:val="24"/>
          <w:szCs w:val="24"/>
          <w:lang w:val="fr-CA"/>
        </w:rPr>
        <w:t xml:space="preserve">a été déposé à la Chambre des communes </w:t>
      </w:r>
      <w:r w:rsidR="00B567AC" w:rsidRPr="001B77A3">
        <w:rPr>
          <w:rFonts w:cs="Arial"/>
          <w:sz w:val="24"/>
          <w:szCs w:val="24"/>
          <w:lang w:val="fr-CA"/>
        </w:rPr>
        <w:t xml:space="preserve">pour une première lecture. À la suite de cette publication, les membres de la COPHAN se sont </w:t>
      </w:r>
      <w:r w:rsidR="00E06A4E" w:rsidRPr="001B77A3">
        <w:rPr>
          <w:rFonts w:cs="Arial"/>
          <w:sz w:val="24"/>
          <w:szCs w:val="24"/>
          <w:lang w:val="fr-CA"/>
        </w:rPr>
        <w:t>réunis</w:t>
      </w:r>
      <w:r w:rsidR="00B567AC" w:rsidRPr="001B77A3">
        <w:rPr>
          <w:rFonts w:cs="Arial"/>
          <w:sz w:val="24"/>
          <w:szCs w:val="24"/>
          <w:lang w:val="fr-CA"/>
        </w:rPr>
        <w:t xml:space="preserve"> le 28 août </w:t>
      </w:r>
      <w:r w:rsidR="00BA48F5">
        <w:rPr>
          <w:rFonts w:cs="Arial"/>
          <w:sz w:val="24"/>
          <w:szCs w:val="24"/>
          <w:lang w:val="fr-CA"/>
        </w:rPr>
        <w:t>2018</w:t>
      </w:r>
      <w:r w:rsidR="00B567AC" w:rsidRPr="001B77A3">
        <w:rPr>
          <w:rFonts w:cs="Arial"/>
          <w:sz w:val="24"/>
          <w:szCs w:val="24"/>
          <w:lang w:val="fr-CA"/>
        </w:rPr>
        <w:t xml:space="preserve"> afin de faire l’ébauche d’un mémoire. </w:t>
      </w:r>
    </w:p>
    <w:p w:rsidR="005824E1" w:rsidRDefault="005824E1" w:rsidP="000379F8">
      <w:pPr>
        <w:pStyle w:val="Textebrut"/>
        <w:numPr>
          <w:ilvl w:val="0"/>
          <w:numId w:val="16"/>
        </w:numPr>
        <w:spacing w:before="120" w:after="120" w:line="276" w:lineRule="auto"/>
        <w:ind w:left="284" w:hanging="284"/>
        <w:rPr>
          <w:rFonts w:cs="Arial"/>
          <w:sz w:val="24"/>
          <w:szCs w:val="24"/>
          <w:lang w:val="fr-CA"/>
        </w:rPr>
      </w:pPr>
      <w:r>
        <w:rPr>
          <w:rFonts w:cs="Arial"/>
          <w:sz w:val="24"/>
          <w:szCs w:val="24"/>
          <w:lang w:val="fr-CA"/>
        </w:rPr>
        <w:t>Le 24 octobre</w:t>
      </w:r>
      <w:r w:rsidR="00BA48F5">
        <w:rPr>
          <w:rFonts w:cs="Arial"/>
          <w:sz w:val="24"/>
          <w:szCs w:val="24"/>
          <w:lang w:val="fr-CA"/>
        </w:rPr>
        <w:t xml:space="preserve"> 2018</w:t>
      </w:r>
      <w:r>
        <w:rPr>
          <w:rFonts w:cs="Arial"/>
          <w:sz w:val="24"/>
          <w:szCs w:val="24"/>
          <w:lang w:val="fr-CA"/>
        </w:rPr>
        <w:t xml:space="preserve">, </w:t>
      </w:r>
      <w:r w:rsidR="009763C7" w:rsidRPr="005824E1">
        <w:rPr>
          <w:rFonts w:cs="Arial"/>
          <w:sz w:val="24"/>
          <w:szCs w:val="24"/>
          <w:lang w:val="fr-CA"/>
        </w:rPr>
        <w:t>la COPHAN a été invité</w:t>
      </w:r>
      <w:r w:rsidR="001E3D22" w:rsidRPr="005824E1">
        <w:rPr>
          <w:rFonts w:cs="Arial"/>
          <w:sz w:val="24"/>
          <w:szCs w:val="24"/>
          <w:lang w:val="fr-CA"/>
        </w:rPr>
        <w:t>e</w:t>
      </w:r>
      <w:r w:rsidR="00FE6D81" w:rsidRPr="005824E1">
        <w:rPr>
          <w:rFonts w:cs="Arial"/>
          <w:sz w:val="24"/>
          <w:szCs w:val="24"/>
          <w:lang w:val="fr-CA"/>
        </w:rPr>
        <w:t xml:space="preserve"> à </w:t>
      </w:r>
      <w:r w:rsidR="009763C7" w:rsidRPr="005824E1">
        <w:rPr>
          <w:rFonts w:cs="Arial"/>
          <w:sz w:val="24"/>
          <w:szCs w:val="24"/>
          <w:lang w:val="fr-CA"/>
        </w:rPr>
        <w:t xml:space="preserve">présenter </w:t>
      </w:r>
      <w:r>
        <w:rPr>
          <w:rFonts w:cs="Arial"/>
          <w:sz w:val="24"/>
          <w:szCs w:val="24"/>
          <w:lang w:val="fr-CA"/>
        </w:rPr>
        <w:t xml:space="preserve">notre mémoire </w:t>
      </w:r>
      <w:r w:rsidR="009763C7" w:rsidRPr="005824E1">
        <w:rPr>
          <w:rFonts w:cs="Arial"/>
          <w:sz w:val="24"/>
          <w:szCs w:val="24"/>
          <w:lang w:val="fr-CA"/>
        </w:rPr>
        <w:t>devant la Cha</w:t>
      </w:r>
      <w:r w:rsidR="00BA48F5">
        <w:rPr>
          <w:rFonts w:cs="Arial"/>
          <w:sz w:val="24"/>
          <w:szCs w:val="24"/>
          <w:lang w:val="fr-CA"/>
        </w:rPr>
        <w:t>mbre des communes aux côtés de quatre</w:t>
      </w:r>
      <w:r w:rsidR="009763C7" w:rsidRPr="005824E1">
        <w:rPr>
          <w:rFonts w:cs="Arial"/>
          <w:sz w:val="24"/>
          <w:szCs w:val="24"/>
          <w:lang w:val="fr-CA"/>
        </w:rPr>
        <w:t xml:space="preserve"> autres témoins. </w:t>
      </w:r>
      <w:r w:rsidR="009763C7" w:rsidRPr="005824E1">
        <w:rPr>
          <w:rFonts w:cs="Arial"/>
          <w:color w:val="231F20"/>
          <w:sz w:val="24"/>
          <w:szCs w:val="24"/>
          <w:shd w:val="clear" w:color="auto" w:fill="FFFFFF"/>
        </w:rPr>
        <w:t>Pour lire le mémoire déposé par la COPHAN a</w:t>
      </w:r>
      <w:r w:rsidR="0007632D" w:rsidRPr="005824E1">
        <w:rPr>
          <w:rFonts w:cs="Arial"/>
          <w:color w:val="231F20"/>
          <w:sz w:val="24"/>
          <w:szCs w:val="24"/>
          <w:shd w:val="clear" w:color="auto" w:fill="FFFFFF"/>
          <w:lang w:val="fr-CA"/>
        </w:rPr>
        <w:t>u Comité permanent des ressources humaines, du développement des compétences, du développement social et de la condition des personnes handicapées (HUMA)</w:t>
      </w:r>
      <w:r w:rsidR="00DF36ED" w:rsidRPr="005824E1">
        <w:rPr>
          <w:rFonts w:cs="Arial"/>
          <w:color w:val="231F20"/>
          <w:sz w:val="24"/>
          <w:szCs w:val="24"/>
          <w:shd w:val="clear" w:color="auto" w:fill="FFFFFF"/>
          <w:lang w:val="fr-CA"/>
        </w:rPr>
        <w:t xml:space="preserve">, </w:t>
      </w:r>
      <w:hyperlink r:id="rId35" w:history="1">
        <w:r w:rsidR="009763C7" w:rsidRPr="005824E1">
          <w:rPr>
            <w:rStyle w:val="Lienhypertexte"/>
            <w:rFonts w:cs="Arial"/>
            <w:sz w:val="24"/>
            <w:szCs w:val="24"/>
            <w:shd w:val="clear" w:color="auto" w:fill="FFFFFF"/>
          </w:rPr>
          <w:t>cliquez ici</w:t>
        </w:r>
      </w:hyperlink>
      <w:r w:rsidR="009763C7" w:rsidRPr="005824E1">
        <w:rPr>
          <w:rFonts w:cs="Arial"/>
          <w:color w:val="231F20"/>
          <w:sz w:val="24"/>
          <w:szCs w:val="24"/>
          <w:shd w:val="clear" w:color="auto" w:fill="FFFFFF"/>
        </w:rPr>
        <w:t>.</w:t>
      </w:r>
      <w:r w:rsidR="00011C84" w:rsidRPr="005824E1">
        <w:rPr>
          <w:rFonts w:cs="Arial"/>
          <w:color w:val="231F20"/>
          <w:sz w:val="24"/>
          <w:szCs w:val="24"/>
          <w:shd w:val="clear" w:color="auto" w:fill="FFFFFF"/>
          <w:lang w:val="fr-CA"/>
        </w:rPr>
        <w:t xml:space="preserve"> </w:t>
      </w:r>
      <w:r w:rsidR="007733CF" w:rsidRPr="005824E1">
        <w:rPr>
          <w:rFonts w:cs="Arial"/>
          <w:color w:val="231F20"/>
          <w:sz w:val="24"/>
          <w:szCs w:val="24"/>
          <w:shd w:val="clear" w:color="auto" w:fill="FFFFFF"/>
          <w:lang w:val="fr-CA"/>
        </w:rPr>
        <w:t xml:space="preserve">Pour visionner notre passage devant la Chambre des communes, </w:t>
      </w:r>
      <w:hyperlink r:id="rId36" w:history="1">
        <w:r w:rsidR="007733CF" w:rsidRPr="005824E1">
          <w:rPr>
            <w:rStyle w:val="Lienhypertexte"/>
            <w:rFonts w:cs="Arial"/>
            <w:sz w:val="24"/>
            <w:szCs w:val="24"/>
            <w:shd w:val="clear" w:color="auto" w:fill="FFFFFF"/>
            <w:lang w:val="fr-CA"/>
          </w:rPr>
          <w:t>cliquez ici</w:t>
        </w:r>
      </w:hyperlink>
      <w:r w:rsidR="007733CF" w:rsidRPr="005824E1">
        <w:rPr>
          <w:rFonts w:cs="Arial"/>
          <w:color w:val="231F20"/>
          <w:sz w:val="24"/>
          <w:szCs w:val="24"/>
          <w:shd w:val="clear" w:color="auto" w:fill="FFFFFF"/>
          <w:lang w:val="fr-CA"/>
        </w:rPr>
        <w:t xml:space="preserve">. </w:t>
      </w:r>
    </w:p>
    <w:p w:rsidR="005824E1" w:rsidRDefault="00276ACD" w:rsidP="000379F8">
      <w:pPr>
        <w:pStyle w:val="Textebrut"/>
        <w:numPr>
          <w:ilvl w:val="0"/>
          <w:numId w:val="16"/>
        </w:numPr>
        <w:spacing w:before="120" w:after="120" w:line="276" w:lineRule="auto"/>
        <w:ind w:left="284" w:hanging="284"/>
        <w:rPr>
          <w:rFonts w:cs="Arial"/>
          <w:sz w:val="24"/>
          <w:szCs w:val="24"/>
          <w:lang w:val="fr-CA"/>
        </w:rPr>
      </w:pPr>
      <w:r w:rsidRPr="005824E1">
        <w:rPr>
          <w:rFonts w:cs="Arial"/>
          <w:color w:val="231F20"/>
          <w:sz w:val="24"/>
          <w:szCs w:val="24"/>
          <w:shd w:val="clear" w:color="auto" w:fill="FFFFFF"/>
          <w:lang w:val="fr-CA"/>
        </w:rPr>
        <w:t>Le 30 octobre</w:t>
      </w:r>
      <w:r w:rsidR="00BA48F5">
        <w:rPr>
          <w:rFonts w:cs="Arial"/>
          <w:color w:val="231F20"/>
          <w:sz w:val="24"/>
          <w:szCs w:val="24"/>
          <w:shd w:val="clear" w:color="auto" w:fill="FFFFFF"/>
          <w:lang w:val="fr-CA"/>
        </w:rPr>
        <w:t xml:space="preserve"> 2018</w:t>
      </w:r>
      <w:r w:rsidRPr="005824E1">
        <w:rPr>
          <w:rFonts w:cs="Arial"/>
          <w:color w:val="231F20"/>
          <w:sz w:val="24"/>
          <w:szCs w:val="24"/>
          <w:shd w:val="clear" w:color="auto" w:fill="FFFFFF"/>
          <w:lang w:val="fr-CA"/>
        </w:rPr>
        <w:t xml:space="preserve">, de concert avec plusieurs membres de la COPHAN, nous avons signé une lettre ouverte à l’attention de la ministre </w:t>
      </w:r>
      <w:proofErr w:type="spellStart"/>
      <w:r w:rsidRPr="005824E1">
        <w:rPr>
          <w:rFonts w:cs="Arial"/>
          <w:color w:val="231F20"/>
          <w:sz w:val="24"/>
          <w:szCs w:val="24"/>
          <w:shd w:val="clear" w:color="auto" w:fill="FFFFFF"/>
          <w:lang w:val="fr-CA"/>
        </w:rPr>
        <w:t>Qualtrough</w:t>
      </w:r>
      <w:proofErr w:type="spellEnd"/>
      <w:r w:rsidRPr="005824E1">
        <w:rPr>
          <w:rFonts w:cs="Arial"/>
          <w:color w:val="231F20"/>
          <w:sz w:val="24"/>
          <w:szCs w:val="24"/>
          <w:shd w:val="clear" w:color="auto" w:fill="FFFFFF"/>
          <w:lang w:val="fr-CA"/>
        </w:rPr>
        <w:t xml:space="preserve"> et du comité HUMA </w:t>
      </w:r>
      <w:r w:rsidR="009461C3" w:rsidRPr="005824E1">
        <w:rPr>
          <w:rFonts w:cs="Arial"/>
          <w:color w:val="231F20"/>
          <w:sz w:val="24"/>
          <w:szCs w:val="24"/>
          <w:shd w:val="clear" w:color="auto" w:fill="FFFFFF"/>
          <w:lang w:val="fr-CA"/>
        </w:rPr>
        <w:t xml:space="preserve">en insistant sur 11 recommandations dont la nécessité d’inclure des échéanciers et que le pouvoir de dépenser du gouvernement fédéral soit régi par le projet de loi. </w:t>
      </w:r>
    </w:p>
    <w:p w:rsidR="005824E1" w:rsidRDefault="00FE6D81" w:rsidP="000379F8">
      <w:pPr>
        <w:pStyle w:val="Textebrut"/>
        <w:numPr>
          <w:ilvl w:val="0"/>
          <w:numId w:val="16"/>
        </w:numPr>
        <w:spacing w:before="120" w:after="120" w:line="276" w:lineRule="auto"/>
        <w:ind w:left="284" w:hanging="284"/>
        <w:rPr>
          <w:rFonts w:cs="Arial"/>
          <w:sz w:val="24"/>
          <w:szCs w:val="24"/>
          <w:lang w:val="fr-CA"/>
        </w:rPr>
      </w:pPr>
      <w:r w:rsidRPr="005824E1">
        <w:rPr>
          <w:rFonts w:cs="Arial"/>
          <w:color w:val="231F20"/>
          <w:sz w:val="24"/>
          <w:szCs w:val="24"/>
          <w:shd w:val="clear" w:color="auto" w:fill="FFFFFF"/>
          <w:lang w:val="fr-CA"/>
        </w:rPr>
        <w:lastRenderedPageBreak/>
        <w:t>Le 3 décembre</w:t>
      </w:r>
      <w:r w:rsidR="00BA48F5">
        <w:rPr>
          <w:rFonts w:cs="Arial"/>
          <w:color w:val="231F20"/>
          <w:sz w:val="24"/>
          <w:szCs w:val="24"/>
          <w:shd w:val="clear" w:color="auto" w:fill="FFFFFF"/>
          <w:lang w:val="fr-CA"/>
        </w:rPr>
        <w:t xml:space="preserve"> 2018</w:t>
      </w:r>
      <w:r w:rsidRPr="005824E1">
        <w:rPr>
          <w:rFonts w:cs="Arial"/>
          <w:color w:val="231F20"/>
          <w:sz w:val="24"/>
          <w:szCs w:val="24"/>
          <w:shd w:val="clear" w:color="auto" w:fill="FFFFFF"/>
          <w:lang w:val="fr-CA"/>
        </w:rPr>
        <w:t>, d</w:t>
      </w:r>
      <w:r w:rsidR="00501D51" w:rsidRPr="005824E1">
        <w:rPr>
          <w:rFonts w:cs="Arial"/>
          <w:color w:val="231F20"/>
          <w:sz w:val="24"/>
          <w:szCs w:val="24"/>
          <w:shd w:val="clear" w:color="auto" w:fill="FFFFFF"/>
          <w:lang w:val="fr-CA"/>
        </w:rPr>
        <w:t>ans le cadre de la journée internatio</w:t>
      </w:r>
      <w:r w:rsidRPr="005824E1">
        <w:rPr>
          <w:rFonts w:cs="Arial"/>
          <w:color w:val="231F20"/>
          <w:sz w:val="24"/>
          <w:szCs w:val="24"/>
          <w:shd w:val="clear" w:color="auto" w:fill="FFFFFF"/>
          <w:lang w:val="fr-CA"/>
        </w:rPr>
        <w:t>nale des personnes handicapées</w:t>
      </w:r>
      <w:r w:rsidR="005E4F70" w:rsidRPr="005824E1">
        <w:rPr>
          <w:rFonts w:cs="Arial"/>
          <w:color w:val="231F20"/>
          <w:sz w:val="24"/>
          <w:szCs w:val="24"/>
          <w:shd w:val="clear" w:color="auto" w:fill="FFFFFF"/>
          <w:lang w:val="fr-CA"/>
        </w:rPr>
        <w:t xml:space="preserve">, </w:t>
      </w:r>
      <w:r w:rsidR="00501D51" w:rsidRPr="005824E1">
        <w:rPr>
          <w:rFonts w:cs="Arial"/>
          <w:color w:val="231F20"/>
          <w:sz w:val="24"/>
          <w:szCs w:val="24"/>
          <w:shd w:val="clear" w:color="auto" w:fill="FFFFFF"/>
          <w:lang w:val="fr-CA"/>
        </w:rPr>
        <w:t xml:space="preserve">la COPHAN a écrit une lettre à la ministre </w:t>
      </w:r>
      <w:proofErr w:type="spellStart"/>
      <w:r w:rsidR="00501D51" w:rsidRPr="005824E1">
        <w:rPr>
          <w:rFonts w:cs="Arial"/>
          <w:color w:val="231F20"/>
          <w:sz w:val="24"/>
          <w:szCs w:val="24"/>
          <w:shd w:val="clear" w:color="auto" w:fill="FFFFFF"/>
          <w:lang w:val="fr-CA"/>
        </w:rPr>
        <w:t>Qualtrough</w:t>
      </w:r>
      <w:proofErr w:type="spellEnd"/>
      <w:r w:rsidR="00501D51" w:rsidRPr="005824E1">
        <w:rPr>
          <w:rFonts w:cs="Arial"/>
          <w:color w:val="231F20"/>
          <w:sz w:val="24"/>
          <w:szCs w:val="24"/>
          <w:shd w:val="clear" w:color="auto" w:fill="FFFFFF"/>
          <w:lang w:val="fr-CA"/>
        </w:rPr>
        <w:t xml:space="preserve"> pour lui faire part de nos priorités afin de bonifier le projet de loi, à savoir l’inclusion du levier financier fédéral </w:t>
      </w:r>
      <w:r w:rsidR="005251AE">
        <w:rPr>
          <w:rFonts w:cs="Arial"/>
          <w:color w:val="231F20"/>
          <w:sz w:val="24"/>
          <w:szCs w:val="24"/>
          <w:shd w:val="clear" w:color="auto" w:fill="FFFFFF"/>
          <w:lang w:val="fr-CA"/>
        </w:rPr>
        <w:t>(</w:t>
      </w:r>
      <w:r w:rsidR="006D3198">
        <w:rPr>
          <w:rFonts w:cs="Arial"/>
          <w:color w:val="231F20"/>
          <w:sz w:val="24"/>
          <w:szCs w:val="24"/>
          <w:shd w:val="clear" w:color="auto" w:fill="FFFFFF"/>
          <w:lang w:val="fr-CA"/>
        </w:rPr>
        <w:t xml:space="preserve">transferts entre les paliers de gouvernement fédéral et provincial et le </w:t>
      </w:r>
      <w:r w:rsidR="005251AE">
        <w:rPr>
          <w:rFonts w:cs="Arial"/>
          <w:color w:val="231F20"/>
          <w:sz w:val="24"/>
          <w:szCs w:val="24"/>
          <w:shd w:val="clear" w:color="auto" w:fill="FFFFFF"/>
          <w:lang w:val="fr-CA"/>
        </w:rPr>
        <w:t xml:space="preserve">« pouvoirs de dépenser ») </w:t>
      </w:r>
      <w:r w:rsidR="00501D51" w:rsidRPr="005824E1">
        <w:rPr>
          <w:rFonts w:cs="Arial"/>
          <w:color w:val="231F20"/>
          <w:sz w:val="24"/>
          <w:szCs w:val="24"/>
          <w:shd w:val="clear" w:color="auto" w:fill="FFFFFF"/>
          <w:lang w:val="fr-CA"/>
        </w:rPr>
        <w:t>et le développement du réflexe d</w:t>
      </w:r>
      <w:proofErr w:type="gramStart"/>
      <w:r w:rsidR="00501D51" w:rsidRPr="005824E1">
        <w:rPr>
          <w:rFonts w:cs="Arial"/>
          <w:color w:val="231F20"/>
          <w:sz w:val="24"/>
          <w:szCs w:val="24"/>
          <w:shd w:val="clear" w:color="auto" w:fill="FFFFFF"/>
          <w:lang w:val="fr-CA"/>
        </w:rPr>
        <w:t>’«</w:t>
      </w:r>
      <w:proofErr w:type="gramEnd"/>
      <w:r w:rsidR="00501D51" w:rsidRPr="005824E1">
        <w:rPr>
          <w:rFonts w:cs="Arial"/>
          <w:color w:val="231F20"/>
          <w:sz w:val="24"/>
          <w:szCs w:val="24"/>
          <w:shd w:val="clear" w:color="auto" w:fill="FFFFFF"/>
          <w:lang w:val="fr-CA"/>
        </w:rPr>
        <w:t> </w:t>
      </w:r>
      <w:proofErr w:type="spellStart"/>
      <w:r w:rsidR="00501D51" w:rsidRPr="005824E1">
        <w:rPr>
          <w:rFonts w:cs="Arial"/>
          <w:color w:val="231F20"/>
          <w:sz w:val="24"/>
          <w:szCs w:val="24"/>
          <w:shd w:val="clear" w:color="auto" w:fill="FFFFFF"/>
          <w:lang w:val="fr-CA"/>
        </w:rPr>
        <w:t>handiresponsabilité</w:t>
      </w:r>
      <w:proofErr w:type="spellEnd"/>
      <w:r w:rsidR="00501D51" w:rsidRPr="005824E1">
        <w:rPr>
          <w:rFonts w:cs="Arial"/>
          <w:color w:val="231F20"/>
          <w:sz w:val="24"/>
          <w:szCs w:val="24"/>
          <w:shd w:val="clear" w:color="auto" w:fill="FFFFFF"/>
          <w:lang w:val="fr-CA"/>
        </w:rPr>
        <w:t> »</w:t>
      </w:r>
      <w:r w:rsidR="005548A8" w:rsidRPr="005824E1">
        <w:rPr>
          <w:rFonts w:cs="Arial"/>
          <w:color w:val="231F20"/>
          <w:sz w:val="24"/>
          <w:szCs w:val="24"/>
          <w:shd w:val="clear" w:color="auto" w:fill="FFFFFF"/>
          <w:lang w:val="fr-CA"/>
        </w:rPr>
        <w:t>.</w:t>
      </w:r>
    </w:p>
    <w:p w:rsidR="005824E1" w:rsidRDefault="006470D5" w:rsidP="000379F8">
      <w:pPr>
        <w:pStyle w:val="Textebrut"/>
        <w:numPr>
          <w:ilvl w:val="0"/>
          <w:numId w:val="16"/>
        </w:numPr>
        <w:spacing w:before="120" w:after="120" w:line="276" w:lineRule="auto"/>
        <w:ind w:left="284" w:hanging="284"/>
        <w:rPr>
          <w:rFonts w:cs="Arial"/>
          <w:sz w:val="24"/>
          <w:szCs w:val="24"/>
          <w:lang w:val="fr-CA"/>
        </w:rPr>
      </w:pPr>
      <w:r w:rsidRPr="005824E1">
        <w:rPr>
          <w:rFonts w:cs="Arial"/>
          <w:color w:val="231F20"/>
          <w:sz w:val="24"/>
          <w:szCs w:val="24"/>
          <w:shd w:val="clear" w:color="auto" w:fill="FFFFFF"/>
          <w:lang w:val="fr-CA"/>
        </w:rPr>
        <w:t xml:space="preserve">Le 15 janvier </w:t>
      </w:r>
      <w:r w:rsidR="00FE6D81" w:rsidRPr="005824E1">
        <w:rPr>
          <w:rFonts w:cs="Arial"/>
          <w:color w:val="231F20"/>
          <w:sz w:val="24"/>
          <w:szCs w:val="24"/>
          <w:shd w:val="clear" w:color="auto" w:fill="FFFFFF"/>
          <w:lang w:val="fr-CA"/>
        </w:rPr>
        <w:t>2019</w:t>
      </w:r>
      <w:r w:rsidR="002B26E1" w:rsidRPr="005824E1">
        <w:rPr>
          <w:rFonts w:cs="Arial"/>
          <w:color w:val="231F20"/>
          <w:sz w:val="24"/>
          <w:szCs w:val="24"/>
          <w:shd w:val="clear" w:color="auto" w:fill="FFFFFF"/>
          <w:lang w:val="fr-CA"/>
        </w:rPr>
        <w:t xml:space="preserve">, </w:t>
      </w:r>
      <w:r w:rsidR="00D55320">
        <w:rPr>
          <w:rFonts w:cs="Arial"/>
          <w:color w:val="231F20"/>
          <w:sz w:val="24"/>
          <w:szCs w:val="24"/>
          <w:shd w:val="clear" w:color="auto" w:fill="FFFFFF"/>
          <w:lang w:val="fr-CA"/>
        </w:rPr>
        <w:t>la ministre</w:t>
      </w:r>
      <w:r w:rsidRPr="005824E1">
        <w:rPr>
          <w:rFonts w:cs="Arial"/>
          <w:color w:val="231F20"/>
          <w:sz w:val="24"/>
          <w:szCs w:val="24"/>
          <w:shd w:val="clear" w:color="auto" w:fill="FFFFFF"/>
          <w:lang w:val="fr-CA"/>
        </w:rPr>
        <w:t xml:space="preserve"> </w:t>
      </w:r>
      <w:proofErr w:type="spellStart"/>
      <w:r w:rsidRPr="005824E1">
        <w:rPr>
          <w:rFonts w:cs="Arial"/>
          <w:color w:val="231F20"/>
          <w:sz w:val="24"/>
          <w:szCs w:val="24"/>
          <w:shd w:val="clear" w:color="auto" w:fill="FFFFFF"/>
          <w:lang w:val="fr-CA"/>
        </w:rPr>
        <w:t>Qualtrough</w:t>
      </w:r>
      <w:proofErr w:type="spellEnd"/>
      <w:r w:rsidRPr="005824E1">
        <w:rPr>
          <w:rFonts w:cs="Arial"/>
          <w:color w:val="231F20"/>
          <w:sz w:val="24"/>
          <w:szCs w:val="24"/>
          <w:shd w:val="clear" w:color="auto" w:fill="FFFFFF"/>
          <w:lang w:val="fr-CA"/>
        </w:rPr>
        <w:t xml:space="preserve"> est </w:t>
      </w:r>
      <w:r w:rsidR="002D1ED7" w:rsidRPr="005824E1">
        <w:rPr>
          <w:rFonts w:cs="Arial"/>
          <w:color w:val="231F20"/>
          <w:sz w:val="24"/>
          <w:szCs w:val="24"/>
          <w:shd w:val="clear" w:color="auto" w:fill="FFFFFF"/>
          <w:lang w:val="fr-CA"/>
        </w:rPr>
        <w:t>venue</w:t>
      </w:r>
      <w:r w:rsidRPr="005824E1">
        <w:rPr>
          <w:rFonts w:cs="Arial"/>
          <w:color w:val="231F20"/>
          <w:sz w:val="24"/>
          <w:szCs w:val="24"/>
          <w:shd w:val="clear" w:color="auto" w:fill="FFFFFF"/>
          <w:lang w:val="fr-CA"/>
        </w:rPr>
        <w:t xml:space="preserve"> rencontr</w:t>
      </w:r>
      <w:r w:rsidR="002D1ED7" w:rsidRPr="005824E1">
        <w:rPr>
          <w:rFonts w:cs="Arial"/>
          <w:color w:val="231F20"/>
          <w:sz w:val="24"/>
          <w:szCs w:val="24"/>
          <w:shd w:val="clear" w:color="auto" w:fill="FFFFFF"/>
          <w:lang w:val="fr-CA"/>
        </w:rPr>
        <w:t>er</w:t>
      </w:r>
      <w:r w:rsidRPr="005824E1">
        <w:rPr>
          <w:rFonts w:cs="Arial"/>
          <w:color w:val="231F20"/>
          <w:sz w:val="24"/>
          <w:szCs w:val="24"/>
          <w:shd w:val="clear" w:color="auto" w:fill="FFFFFF"/>
          <w:lang w:val="fr-CA"/>
        </w:rPr>
        <w:t xml:space="preserve"> des représentants de la COPHAN </w:t>
      </w:r>
      <w:r w:rsidR="00D55320">
        <w:rPr>
          <w:rFonts w:cs="Arial"/>
          <w:color w:val="231F20"/>
          <w:sz w:val="24"/>
          <w:szCs w:val="24"/>
          <w:shd w:val="clear" w:color="auto" w:fill="FFFFFF"/>
          <w:lang w:val="fr-CA"/>
        </w:rPr>
        <w:t>dans nos</w:t>
      </w:r>
      <w:r w:rsidRPr="005824E1">
        <w:rPr>
          <w:rFonts w:cs="Arial"/>
          <w:color w:val="231F20"/>
          <w:sz w:val="24"/>
          <w:szCs w:val="24"/>
          <w:shd w:val="clear" w:color="auto" w:fill="FFFFFF"/>
          <w:lang w:val="fr-CA"/>
        </w:rPr>
        <w:t xml:space="preserve"> bureaux</w:t>
      </w:r>
      <w:r w:rsidR="00FE6D81" w:rsidRPr="005824E1">
        <w:rPr>
          <w:rFonts w:cs="Arial"/>
          <w:color w:val="231F20"/>
          <w:sz w:val="24"/>
          <w:szCs w:val="24"/>
          <w:shd w:val="clear" w:color="auto" w:fill="FFFFFF"/>
          <w:lang w:val="fr-CA"/>
        </w:rPr>
        <w:t>. N</w:t>
      </w:r>
      <w:r w:rsidRPr="005824E1">
        <w:rPr>
          <w:rFonts w:cs="Arial"/>
          <w:color w:val="231F20"/>
          <w:sz w:val="24"/>
          <w:szCs w:val="24"/>
          <w:shd w:val="clear" w:color="auto" w:fill="FFFFFF"/>
          <w:lang w:val="fr-CA"/>
        </w:rPr>
        <w:t xml:space="preserve">ous avons adressé nos enjeux et nos priorités en lien avec la loi C-81. Un échange très riche en a découlé et nous espérons que </w:t>
      </w:r>
      <w:r w:rsidR="00F036F2" w:rsidRPr="005824E1">
        <w:rPr>
          <w:rFonts w:cs="Arial"/>
          <w:color w:val="231F20"/>
          <w:sz w:val="24"/>
          <w:szCs w:val="24"/>
          <w:shd w:val="clear" w:color="auto" w:fill="FFFFFF"/>
          <w:lang w:val="fr-CA"/>
        </w:rPr>
        <w:t xml:space="preserve">le projet de loi pourra en être bonifié. </w:t>
      </w:r>
    </w:p>
    <w:p w:rsidR="005548A8" w:rsidRPr="005824E1" w:rsidRDefault="00FE6D81" w:rsidP="000379F8">
      <w:pPr>
        <w:pStyle w:val="Textebrut"/>
        <w:numPr>
          <w:ilvl w:val="0"/>
          <w:numId w:val="16"/>
        </w:numPr>
        <w:spacing w:before="120" w:after="120" w:line="276" w:lineRule="auto"/>
        <w:ind w:left="284" w:hanging="284"/>
        <w:rPr>
          <w:rFonts w:cs="Arial"/>
          <w:sz w:val="24"/>
          <w:szCs w:val="24"/>
          <w:lang w:val="fr-CA"/>
        </w:rPr>
      </w:pPr>
      <w:r w:rsidRPr="005824E1">
        <w:rPr>
          <w:rFonts w:cs="Arial"/>
          <w:color w:val="231F20"/>
          <w:sz w:val="24"/>
          <w:szCs w:val="24"/>
          <w:shd w:val="clear" w:color="auto" w:fill="FFFFFF"/>
          <w:lang w:val="fr-CA"/>
        </w:rPr>
        <w:t>Le 20 mars</w:t>
      </w:r>
      <w:r w:rsidR="00D55320">
        <w:rPr>
          <w:rFonts w:cs="Arial"/>
          <w:color w:val="231F20"/>
          <w:sz w:val="24"/>
          <w:szCs w:val="24"/>
          <w:shd w:val="clear" w:color="auto" w:fill="FFFFFF"/>
          <w:lang w:val="fr-CA"/>
        </w:rPr>
        <w:t xml:space="preserve"> 2019</w:t>
      </w:r>
      <w:r w:rsidR="002C61F2" w:rsidRPr="005824E1">
        <w:rPr>
          <w:rFonts w:cs="Arial"/>
          <w:color w:val="231F20"/>
          <w:sz w:val="24"/>
          <w:szCs w:val="24"/>
          <w:shd w:val="clear" w:color="auto" w:fill="FFFFFF"/>
          <w:lang w:val="fr-CA"/>
        </w:rPr>
        <w:t xml:space="preserve">, </w:t>
      </w:r>
      <w:r w:rsidR="0058549E" w:rsidRPr="005824E1">
        <w:rPr>
          <w:rFonts w:cs="Arial"/>
          <w:color w:val="231F20"/>
          <w:sz w:val="24"/>
          <w:szCs w:val="24"/>
          <w:shd w:val="clear" w:color="auto" w:fill="FFFFFF"/>
          <w:lang w:val="fr-CA"/>
        </w:rPr>
        <w:t xml:space="preserve">la COPHAN a participé à </w:t>
      </w:r>
      <w:r w:rsidR="00807F13" w:rsidRPr="005824E1">
        <w:rPr>
          <w:rFonts w:cs="Arial"/>
          <w:color w:val="231F20"/>
          <w:sz w:val="24"/>
          <w:szCs w:val="24"/>
          <w:shd w:val="clear" w:color="auto" w:fill="FFFFFF"/>
          <w:lang w:val="fr-CA"/>
        </w:rPr>
        <w:t xml:space="preserve">une séance d’information et </w:t>
      </w:r>
      <w:r w:rsidRPr="005824E1">
        <w:rPr>
          <w:rFonts w:cs="Arial"/>
          <w:color w:val="231F20"/>
          <w:sz w:val="24"/>
          <w:szCs w:val="24"/>
          <w:shd w:val="clear" w:color="auto" w:fill="FFFFFF"/>
          <w:lang w:val="fr-CA"/>
        </w:rPr>
        <w:t xml:space="preserve">à </w:t>
      </w:r>
      <w:r w:rsidR="00807F13" w:rsidRPr="005824E1">
        <w:rPr>
          <w:rFonts w:cs="Arial"/>
          <w:color w:val="231F20"/>
          <w:sz w:val="24"/>
          <w:szCs w:val="24"/>
          <w:shd w:val="clear" w:color="auto" w:fill="FFFFFF"/>
          <w:lang w:val="fr-CA"/>
        </w:rPr>
        <w:t>une discussion téléphonique en lien avec le projet de loi C-81 organisé</w:t>
      </w:r>
      <w:r w:rsidRPr="005824E1">
        <w:rPr>
          <w:rFonts w:cs="Arial"/>
          <w:color w:val="231F20"/>
          <w:sz w:val="24"/>
          <w:szCs w:val="24"/>
          <w:shd w:val="clear" w:color="auto" w:fill="FFFFFF"/>
          <w:lang w:val="fr-CA"/>
        </w:rPr>
        <w:t>es</w:t>
      </w:r>
      <w:r w:rsidR="00807F13" w:rsidRPr="005824E1">
        <w:rPr>
          <w:rFonts w:cs="Arial"/>
          <w:color w:val="231F20"/>
          <w:sz w:val="24"/>
          <w:szCs w:val="24"/>
          <w:shd w:val="clear" w:color="auto" w:fill="FFFFFF"/>
          <w:lang w:val="fr-CA"/>
        </w:rPr>
        <w:t xml:space="preserve"> par le centre juridique ARCH, soit un centre spécialisé en droit du handicap de l’Ontario. </w:t>
      </w:r>
    </w:p>
    <w:p w:rsidR="00807F13" w:rsidRPr="001B77A3" w:rsidRDefault="00807F13" w:rsidP="00AB182D">
      <w:pPr>
        <w:pStyle w:val="Textebrut"/>
        <w:spacing w:before="120" w:after="120" w:line="276" w:lineRule="auto"/>
        <w:rPr>
          <w:rFonts w:cs="Arial"/>
          <w:b/>
          <w:sz w:val="24"/>
          <w:szCs w:val="24"/>
        </w:rPr>
      </w:pPr>
    </w:p>
    <w:p w:rsidR="007C61DF" w:rsidRPr="001B77A3" w:rsidRDefault="00924F14" w:rsidP="00AB182D">
      <w:pPr>
        <w:pStyle w:val="Textebrut"/>
        <w:spacing w:before="120" w:after="120" w:line="276" w:lineRule="auto"/>
        <w:rPr>
          <w:rFonts w:cs="Arial"/>
          <w:color w:val="231F20"/>
          <w:sz w:val="24"/>
          <w:szCs w:val="24"/>
          <w:shd w:val="clear" w:color="auto" w:fill="FFFFFF"/>
        </w:rPr>
      </w:pPr>
      <w:r w:rsidRPr="001B77A3">
        <w:rPr>
          <w:rFonts w:cs="Arial"/>
          <w:b/>
          <w:sz w:val="24"/>
          <w:szCs w:val="24"/>
        </w:rPr>
        <w:t>À suivre :</w:t>
      </w:r>
      <w:r w:rsidR="00A27F34" w:rsidRPr="001B77A3">
        <w:rPr>
          <w:rFonts w:cs="Arial"/>
          <w:b/>
          <w:sz w:val="24"/>
          <w:szCs w:val="24"/>
        </w:rPr>
        <w:t xml:space="preserve"> </w:t>
      </w:r>
      <w:r w:rsidR="007C61DF" w:rsidRPr="001B77A3">
        <w:rPr>
          <w:rFonts w:cs="Arial"/>
          <w:sz w:val="24"/>
          <w:szCs w:val="24"/>
        </w:rPr>
        <w:t>La COPHAN a été invité</w:t>
      </w:r>
      <w:r w:rsidR="001E3D22">
        <w:rPr>
          <w:rFonts w:cs="Arial"/>
          <w:sz w:val="24"/>
          <w:szCs w:val="24"/>
        </w:rPr>
        <w:t>e</w:t>
      </w:r>
      <w:r w:rsidR="007C61DF" w:rsidRPr="001B77A3">
        <w:rPr>
          <w:rFonts w:cs="Arial"/>
          <w:sz w:val="24"/>
          <w:szCs w:val="24"/>
        </w:rPr>
        <w:t xml:space="preserve"> à présenter son mémoire devant le </w:t>
      </w:r>
      <w:r w:rsidR="007C61DF" w:rsidRPr="001B77A3">
        <w:rPr>
          <w:rFonts w:cs="Arial"/>
          <w:color w:val="231F20"/>
          <w:sz w:val="24"/>
          <w:szCs w:val="24"/>
          <w:shd w:val="clear" w:color="auto" w:fill="FFFFFF"/>
          <w:lang w:val="fr-CA"/>
        </w:rPr>
        <w:t>comité sénatorial des affaires sociales, des sciences et de la technologie</w:t>
      </w:r>
      <w:r w:rsidR="007C61DF" w:rsidRPr="001B77A3">
        <w:rPr>
          <w:rFonts w:cs="Arial"/>
          <w:color w:val="231F20"/>
          <w:sz w:val="24"/>
          <w:szCs w:val="24"/>
          <w:shd w:val="clear" w:color="auto" w:fill="FFFFFF"/>
        </w:rPr>
        <w:t xml:space="preserve"> le 11 avril </w:t>
      </w:r>
      <w:r w:rsidR="00FE6D81">
        <w:rPr>
          <w:rFonts w:cs="Arial"/>
          <w:color w:val="231F20"/>
          <w:sz w:val="24"/>
          <w:szCs w:val="24"/>
          <w:shd w:val="clear" w:color="auto" w:fill="FFFFFF"/>
          <w:lang w:val="fr-CA"/>
        </w:rPr>
        <w:t>2019</w:t>
      </w:r>
      <w:r w:rsidR="007C61DF" w:rsidRPr="001B77A3">
        <w:rPr>
          <w:rFonts w:cs="Arial"/>
          <w:color w:val="231F20"/>
          <w:sz w:val="24"/>
          <w:szCs w:val="24"/>
          <w:shd w:val="clear" w:color="auto" w:fill="FFFFFF"/>
        </w:rPr>
        <w:t xml:space="preserve">. </w:t>
      </w:r>
      <w:r w:rsidR="004E4AC8" w:rsidRPr="001B77A3">
        <w:rPr>
          <w:rFonts w:cs="Arial"/>
          <w:color w:val="231F20"/>
          <w:sz w:val="24"/>
          <w:szCs w:val="24"/>
          <w:shd w:val="clear" w:color="auto" w:fill="FFFFFF"/>
        </w:rPr>
        <w:t>Nous espérons que le projet</w:t>
      </w:r>
      <w:r w:rsidR="005E200D" w:rsidRPr="001B77A3">
        <w:rPr>
          <w:rFonts w:cs="Arial"/>
          <w:color w:val="231F20"/>
          <w:sz w:val="24"/>
          <w:szCs w:val="24"/>
          <w:shd w:val="clear" w:color="auto" w:fill="FFFFFF"/>
        </w:rPr>
        <w:t xml:space="preserve"> de loi sera amendé et renforcé.</w:t>
      </w:r>
      <w:r w:rsidR="004E4AC8" w:rsidRPr="001B77A3">
        <w:rPr>
          <w:rFonts w:cs="Arial"/>
          <w:color w:val="231F20"/>
          <w:sz w:val="24"/>
          <w:szCs w:val="24"/>
          <w:shd w:val="clear" w:color="auto" w:fill="FFFFFF"/>
        </w:rPr>
        <w:t xml:space="preserve"> </w:t>
      </w:r>
      <w:r w:rsidR="005E200D" w:rsidRPr="001B77A3">
        <w:rPr>
          <w:rFonts w:cs="Arial"/>
          <w:color w:val="231F20"/>
          <w:sz w:val="24"/>
          <w:szCs w:val="24"/>
          <w:shd w:val="clear" w:color="auto" w:fill="FFFFFF"/>
          <w:lang w:val="fr-CA"/>
        </w:rPr>
        <w:t>Le</w:t>
      </w:r>
      <w:r w:rsidR="004E4AC8" w:rsidRPr="001B77A3">
        <w:rPr>
          <w:rFonts w:cs="Arial"/>
          <w:color w:val="231F20"/>
          <w:sz w:val="24"/>
          <w:szCs w:val="24"/>
          <w:shd w:val="clear" w:color="auto" w:fill="FFFFFF"/>
        </w:rPr>
        <w:t xml:space="preserve"> vote du comité </w:t>
      </w:r>
      <w:r w:rsidR="005E200D" w:rsidRPr="001B77A3">
        <w:rPr>
          <w:rFonts w:cs="Arial"/>
          <w:color w:val="231F20"/>
          <w:sz w:val="24"/>
          <w:szCs w:val="24"/>
          <w:shd w:val="clear" w:color="auto" w:fill="FFFFFF"/>
          <w:lang w:val="fr-CA"/>
        </w:rPr>
        <w:t xml:space="preserve">sénatorial </w:t>
      </w:r>
      <w:r w:rsidR="00FE6D81">
        <w:rPr>
          <w:rFonts w:cs="Arial"/>
          <w:color w:val="231F20"/>
          <w:sz w:val="24"/>
          <w:szCs w:val="24"/>
          <w:shd w:val="clear" w:color="auto" w:fill="FFFFFF"/>
        </w:rPr>
        <w:t>s’effectuera le 2 mai 2019</w:t>
      </w:r>
      <w:r w:rsidR="004E4AC8" w:rsidRPr="001B77A3">
        <w:rPr>
          <w:rFonts w:cs="Arial"/>
          <w:color w:val="231F20"/>
          <w:sz w:val="24"/>
          <w:szCs w:val="24"/>
          <w:shd w:val="clear" w:color="auto" w:fill="FFFFFF"/>
        </w:rPr>
        <w:t xml:space="preserve"> et nous suivrons avec attention l’adoption </w:t>
      </w:r>
      <w:r w:rsidR="005E200D" w:rsidRPr="001B77A3">
        <w:rPr>
          <w:rFonts w:cs="Arial"/>
          <w:color w:val="231F20"/>
          <w:sz w:val="24"/>
          <w:szCs w:val="24"/>
          <w:shd w:val="clear" w:color="auto" w:fill="FFFFFF"/>
          <w:lang w:val="fr-CA"/>
        </w:rPr>
        <w:t>de la</w:t>
      </w:r>
      <w:r w:rsidR="004E4AC8" w:rsidRPr="001B77A3">
        <w:rPr>
          <w:rFonts w:cs="Arial"/>
          <w:color w:val="231F20"/>
          <w:sz w:val="24"/>
          <w:szCs w:val="24"/>
          <w:shd w:val="clear" w:color="auto" w:fill="FFFFFF"/>
        </w:rPr>
        <w:t xml:space="preserve"> loi et les impacts sur la société canadienne qui s’en suivront. </w:t>
      </w:r>
    </w:p>
    <w:p w:rsidR="006B64E3" w:rsidRPr="001B77A3" w:rsidRDefault="006B64E3" w:rsidP="000D202F">
      <w:pPr>
        <w:spacing w:before="120" w:after="120" w:line="276" w:lineRule="auto"/>
        <w:rPr>
          <w:rFonts w:ascii="Arial" w:hAnsi="Arial" w:cs="Arial"/>
          <w:lang w:eastAsia="x-none"/>
        </w:rPr>
      </w:pPr>
      <w:bookmarkStart w:id="88" w:name="_Toc451934723"/>
    </w:p>
    <w:p w:rsidR="007B5AEB" w:rsidRPr="001B77A3" w:rsidRDefault="007B5AEB" w:rsidP="000331D3">
      <w:pPr>
        <w:pStyle w:val="Titre2numrot"/>
      </w:pPr>
      <w:bookmarkStart w:id="89" w:name="_Toc10549877"/>
      <w:r w:rsidRPr="001B77A3">
        <w:t>Évaluation de l’efficacité de la politique À part entière</w:t>
      </w:r>
      <w:bookmarkEnd w:id="89"/>
    </w:p>
    <w:p w:rsidR="0023769B" w:rsidRPr="001B77A3" w:rsidRDefault="007B5AEB" w:rsidP="00F2002E">
      <w:pPr>
        <w:spacing w:before="120" w:after="120" w:line="276" w:lineRule="auto"/>
        <w:rPr>
          <w:rFonts w:ascii="Arial" w:hAnsi="Arial" w:cs="Arial"/>
          <w:color w:val="000000"/>
          <w:sz w:val="22"/>
          <w:szCs w:val="22"/>
          <w:lang w:eastAsia="en-US"/>
        </w:rPr>
      </w:pPr>
      <w:r w:rsidRPr="001B77A3">
        <w:rPr>
          <w:rFonts w:ascii="Arial" w:hAnsi="Arial" w:cs="Arial"/>
          <w:b/>
          <w:lang w:eastAsia="x-none"/>
        </w:rPr>
        <w:t>Contexte</w:t>
      </w:r>
      <w:r w:rsidRPr="001B77A3">
        <w:rPr>
          <w:rFonts w:ascii="Arial" w:hAnsi="Arial" w:cs="Arial"/>
          <w:lang w:eastAsia="x-none"/>
        </w:rPr>
        <w:t xml:space="preserve"> : </w:t>
      </w:r>
      <w:r w:rsidR="0038718A" w:rsidRPr="001B77A3">
        <w:rPr>
          <w:rFonts w:ascii="Arial" w:hAnsi="Arial" w:cs="Arial"/>
        </w:rPr>
        <w:t>L’OPHQ</w:t>
      </w:r>
      <w:r w:rsidR="003F5FBE" w:rsidRPr="001B77A3">
        <w:rPr>
          <w:rFonts w:ascii="Arial" w:hAnsi="Arial" w:cs="Arial"/>
        </w:rPr>
        <w:t xml:space="preserve"> </w:t>
      </w:r>
      <w:r w:rsidR="00544AFB" w:rsidRPr="001B77A3">
        <w:rPr>
          <w:rFonts w:ascii="Arial" w:hAnsi="Arial" w:cs="Arial"/>
        </w:rPr>
        <w:t xml:space="preserve">a </w:t>
      </w:r>
      <w:r w:rsidR="00E37D40" w:rsidRPr="001B77A3">
        <w:rPr>
          <w:rFonts w:ascii="Arial" w:hAnsi="Arial" w:cs="Arial"/>
        </w:rPr>
        <w:t xml:space="preserve">débuté </w:t>
      </w:r>
      <w:r w:rsidR="00770C76" w:rsidRPr="001B77A3">
        <w:rPr>
          <w:rFonts w:ascii="Arial" w:hAnsi="Arial" w:cs="Arial"/>
        </w:rPr>
        <w:t>en 2015 l’é</w:t>
      </w:r>
      <w:r w:rsidR="003F5FBE" w:rsidRPr="001B77A3">
        <w:rPr>
          <w:rFonts w:ascii="Arial" w:hAnsi="Arial" w:cs="Arial"/>
        </w:rPr>
        <w:t>v</w:t>
      </w:r>
      <w:r w:rsidR="00943DEB">
        <w:rPr>
          <w:rFonts w:ascii="Arial" w:hAnsi="Arial" w:cs="Arial"/>
        </w:rPr>
        <w:t xml:space="preserve">aluation de l’efficacité de la </w:t>
      </w:r>
      <w:r w:rsidR="00943DEB" w:rsidRPr="00943DEB">
        <w:rPr>
          <w:rFonts w:ascii="Arial" w:hAnsi="Arial" w:cs="Arial"/>
          <w:i/>
        </w:rPr>
        <w:t>P</w:t>
      </w:r>
      <w:r w:rsidR="003F5FBE" w:rsidRPr="00943DEB">
        <w:rPr>
          <w:rFonts w:ascii="Arial" w:hAnsi="Arial" w:cs="Arial"/>
          <w:i/>
        </w:rPr>
        <w:t>olitique À</w:t>
      </w:r>
      <w:r w:rsidR="003F5FBE" w:rsidRPr="001B77A3">
        <w:rPr>
          <w:rFonts w:ascii="Arial" w:hAnsi="Arial" w:cs="Arial"/>
          <w:i/>
        </w:rPr>
        <w:t xml:space="preserve"> part entière</w:t>
      </w:r>
      <w:r w:rsidR="003F5FBE" w:rsidRPr="001B77A3">
        <w:rPr>
          <w:rFonts w:ascii="Arial" w:hAnsi="Arial" w:cs="Arial"/>
        </w:rPr>
        <w:t>.</w:t>
      </w:r>
      <w:r w:rsidR="00544AFB" w:rsidRPr="001B77A3">
        <w:rPr>
          <w:rFonts w:ascii="Arial" w:hAnsi="Arial" w:cs="Arial"/>
        </w:rPr>
        <w:t xml:space="preserve"> Cet exercice vi</w:t>
      </w:r>
      <w:r w:rsidR="00C356EC">
        <w:rPr>
          <w:rFonts w:ascii="Arial" w:hAnsi="Arial" w:cs="Arial"/>
        </w:rPr>
        <w:t>se à juger dans quelle mesure cette</w:t>
      </w:r>
      <w:r w:rsidR="00943DEB">
        <w:rPr>
          <w:rFonts w:ascii="Arial" w:hAnsi="Arial" w:cs="Arial"/>
        </w:rPr>
        <w:t xml:space="preserve"> P</w:t>
      </w:r>
      <w:r w:rsidR="00544AFB" w:rsidRPr="001B77A3">
        <w:rPr>
          <w:rFonts w:ascii="Arial" w:hAnsi="Arial" w:cs="Arial"/>
        </w:rPr>
        <w:t xml:space="preserve">olitique a permis de réduire les obstacles à la participation sociale des personnes ayant des limitations fonctionnelles. </w:t>
      </w:r>
      <w:r w:rsidR="00770C76" w:rsidRPr="001B77A3">
        <w:rPr>
          <w:rFonts w:ascii="Arial" w:hAnsi="Arial" w:cs="Arial"/>
        </w:rPr>
        <w:t>Dans un premier temps, l</w:t>
      </w:r>
      <w:r w:rsidR="00BA48F5">
        <w:rPr>
          <w:rFonts w:ascii="Arial" w:hAnsi="Arial" w:cs="Arial"/>
        </w:rPr>
        <w:t>’OPHQ s’est concentré sur quatre</w:t>
      </w:r>
      <w:r w:rsidR="00544AFB" w:rsidRPr="001B77A3">
        <w:rPr>
          <w:rFonts w:ascii="Arial" w:hAnsi="Arial" w:cs="Arial"/>
        </w:rPr>
        <w:t xml:space="preserve"> besoins essentiels, à savoir : les activités permettant de vivre à domicile, l’habitation, les communications et les déplacements (accès aux transports et accessibilité des b</w:t>
      </w:r>
      <w:r w:rsidR="008119AB" w:rsidRPr="001B77A3">
        <w:rPr>
          <w:rFonts w:ascii="Arial" w:hAnsi="Arial" w:cs="Arial"/>
        </w:rPr>
        <w:t>âtiments et des lieux publics). En 2016-2017, la COPHAN a</w:t>
      </w:r>
      <w:r w:rsidR="00770C76" w:rsidRPr="001B77A3">
        <w:rPr>
          <w:rFonts w:ascii="Arial" w:hAnsi="Arial" w:cs="Arial"/>
        </w:rPr>
        <w:t>vait</w:t>
      </w:r>
      <w:r w:rsidR="008119AB" w:rsidRPr="001B77A3">
        <w:rPr>
          <w:rFonts w:ascii="Arial" w:hAnsi="Arial" w:cs="Arial"/>
        </w:rPr>
        <w:t xml:space="preserve"> participé aux journées de consultation, </w:t>
      </w:r>
      <w:r w:rsidR="00770C76" w:rsidRPr="001B77A3">
        <w:rPr>
          <w:rFonts w:ascii="Arial" w:hAnsi="Arial" w:cs="Arial"/>
        </w:rPr>
        <w:t>en</w:t>
      </w:r>
      <w:r w:rsidR="008119AB" w:rsidRPr="001B77A3">
        <w:rPr>
          <w:rFonts w:ascii="Arial" w:hAnsi="Arial" w:cs="Arial"/>
        </w:rPr>
        <w:t xml:space="preserve"> exprim</w:t>
      </w:r>
      <w:r w:rsidR="00770C76" w:rsidRPr="001B77A3">
        <w:rPr>
          <w:rFonts w:ascii="Arial" w:hAnsi="Arial" w:cs="Arial"/>
        </w:rPr>
        <w:t>ant</w:t>
      </w:r>
      <w:r w:rsidR="008119AB" w:rsidRPr="001B77A3">
        <w:rPr>
          <w:rFonts w:ascii="Arial" w:hAnsi="Arial" w:cs="Arial"/>
        </w:rPr>
        <w:t xml:space="preserve"> ses réserves face à la méthodologie utilisée. </w:t>
      </w:r>
      <w:r w:rsidR="0023769B" w:rsidRPr="001B77A3">
        <w:rPr>
          <w:rFonts w:ascii="Arial" w:hAnsi="Arial" w:cs="Arial"/>
        </w:rPr>
        <w:t xml:space="preserve">En 2018-2019, l’OPHQ </w:t>
      </w:r>
      <w:r w:rsidR="00AC3676">
        <w:rPr>
          <w:rFonts w:ascii="Arial" w:hAnsi="Arial" w:cs="Arial"/>
          <w:color w:val="000000"/>
        </w:rPr>
        <w:t>a débuté</w:t>
      </w:r>
      <w:r w:rsidR="00BA48F5">
        <w:rPr>
          <w:rFonts w:ascii="Arial" w:hAnsi="Arial" w:cs="Arial"/>
          <w:color w:val="000000"/>
        </w:rPr>
        <w:t xml:space="preserve"> l’évaluation de quatre</w:t>
      </w:r>
      <w:r w:rsidR="0023769B" w:rsidRPr="001B77A3">
        <w:rPr>
          <w:rFonts w:ascii="Arial" w:hAnsi="Arial" w:cs="Arial"/>
          <w:color w:val="000000"/>
        </w:rPr>
        <w:t xml:space="preserve"> autres besoins essentiels, à savoir : les services de garde, l’éducation, l’emploi et le loisir, le sport récréatif, le tourisme et la culture. </w:t>
      </w:r>
    </w:p>
    <w:p w:rsidR="007B5AEB" w:rsidRPr="001B77A3" w:rsidRDefault="007B5AEB" w:rsidP="00F2002E">
      <w:pPr>
        <w:spacing w:before="120" w:after="120" w:line="276" w:lineRule="auto"/>
        <w:rPr>
          <w:rFonts w:ascii="Arial" w:hAnsi="Arial" w:cs="Arial"/>
          <w:color w:val="000000"/>
        </w:rPr>
      </w:pPr>
    </w:p>
    <w:p w:rsidR="007B5AEB" w:rsidRPr="001B77A3" w:rsidRDefault="007B5AEB" w:rsidP="00F2002E">
      <w:pPr>
        <w:spacing w:before="120" w:after="120" w:line="276" w:lineRule="auto"/>
        <w:rPr>
          <w:rFonts w:ascii="Arial" w:hAnsi="Arial" w:cs="Arial"/>
          <w:lang w:eastAsia="x-none"/>
        </w:rPr>
      </w:pPr>
      <w:r w:rsidRPr="001B77A3">
        <w:rPr>
          <w:rFonts w:ascii="Arial" w:hAnsi="Arial" w:cs="Arial"/>
          <w:b/>
          <w:lang w:eastAsia="x-none"/>
        </w:rPr>
        <w:t>Actions et résultats</w:t>
      </w:r>
      <w:r w:rsidRPr="001B77A3">
        <w:rPr>
          <w:rFonts w:ascii="Arial" w:hAnsi="Arial" w:cs="Arial"/>
          <w:lang w:eastAsia="x-none"/>
        </w:rPr>
        <w:t xml:space="preserve"> : </w:t>
      </w:r>
    </w:p>
    <w:p w:rsidR="00D55320" w:rsidRDefault="005E1F4B" w:rsidP="000379F8">
      <w:pPr>
        <w:pStyle w:val="Paragraphedeliste"/>
        <w:numPr>
          <w:ilvl w:val="0"/>
          <w:numId w:val="17"/>
        </w:numPr>
        <w:spacing w:line="276" w:lineRule="auto"/>
        <w:ind w:left="284" w:hanging="284"/>
        <w:rPr>
          <w:rFonts w:cs="Arial"/>
          <w:lang w:eastAsia="x-none"/>
        </w:rPr>
      </w:pPr>
      <w:r w:rsidRPr="00D55320">
        <w:rPr>
          <w:rFonts w:cs="Arial"/>
          <w:lang w:eastAsia="x-none"/>
        </w:rPr>
        <w:t>Le 1</w:t>
      </w:r>
      <w:r w:rsidRPr="00D55320">
        <w:rPr>
          <w:rFonts w:cs="Arial"/>
          <w:vertAlign w:val="superscript"/>
          <w:lang w:eastAsia="x-none"/>
        </w:rPr>
        <w:t>er</w:t>
      </w:r>
      <w:r w:rsidRPr="00D55320">
        <w:rPr>
          <w:rFonts w:cs="Arial"/>
          <w:lang w:eastAsia="x-none"/>
        </w:rPr>
        <w:t xml:space="preserve"> novembre</w:t>
      </w:r>
      <w:r w:rsidR="00BA48F5">
        <w:rPr>
          <w:rFonts w:cs="Arial"/>
          <w:lang w:eastAsia="x-none"/>
        </w:rPr>
        <w:t xml:space="preserve"> 2018</w:t>
      </w:r>
      <w:r w:rsidRPr="00D55320">
        <w:rPr>
          <w:rFonts w:cs="Arial"/>
          <w:lang w:eastAsia="x-none"/>
        </w:rPr>
        <w:t xml:space="preserve">, </w:t>
      </w:r>
      <w:r w:rsidR="007C4B9E" w:rsidRPr="00D55320">
        <w:rPr>
          <w:rFonts w:cs="Arial"/>
          <w:lang w:eastAsia="x-none"/>
        </w:rPr>
        <w:t>une rencontre afin de préparer la p</w:t>
      </w:r>
      <w:r w:rsidR="00943DEB">
        <w:rPr>
          <w:rFonts w:cs="Arial"/>
          <w:lang w:eastAsia="x-none"/>
        </w:rPr>
        <w:t xml:space="preserve">oursuite de l’évaluation de la </w:t>
      </w:r>
      <w:r w:rsidR="00943DEB" w:rsidRPr="00943DEB">
        <w:rPr>
          <w:rFonts w:cs="Arial"/>
          <w:i/>
          <w:lang w:eastAsia="x-none"/>
        </w:rPr>
        <w:t>P</w:t>
      </w:r>
      <w:r w:rsidR="007C4B9E" w:rsidRPr="00943DEB">
        <w:rPr>
          <w:rFonts w:cs="Arial"/>
          <w:i/>
          <w:lang w:eastAsia="x-none"/>
        </w:rPr>
        <w:t xml:space="preserve">olitique </w:t>
      </w:r>
      <w:r w:rsidR="007C4B9E" w:rsidRPr="00D55320">
        <w:rPr>
          <w:rFonts w:cs="Arial"/>
          <w:i/>
          <w:lang w:eastAsia="x-none"/>
        </w:rPr>
        <w:t>À part entière</w:t>
      </w:r>
      <w:r w:rsidR="007C4B9E" w:rsidRPr="00D55320">
        <w:rPr>
          <w:rFonts w:cs="Arial"/>
          <w:lang w:eastAsia="x-none"/>
        </w:rPr>
        <w:t xml:space="preserve"> a été organisé</w:t>
      </w:r>
      <w:r w:rsidR="001E3D22" w:rsidRPr="00D55320">
        <w:rPr>
          <w:rFonts w:cs="Arial"/>
          <w:lang w:eastAsia="x-none"/>
        </w:rPr>
        <w:t>e</w:t>
      </w:r>
      <w:r w:rsidR="007C4B9E" w:rsidRPr="00D55320">
        <w:rPr>
          <w:rFonts w:cs="Arial"/>
          <w:lang w:eastAsia="x-none"/>
        </w:rPr>
        <w:t xml:space="preserve"> avec les membres. </w:t>
      </w:r>
      <w:r w:rsidR="00A6048D" w:rsidRPr="00D55320">
        <w:rPr>
          <w:rFonts w:cs="Arial"/>
          <w:lang w:eastAsia="x-none"/>
        </w:rPr>
        <w:t xml:space="preserve">Il s’agissait de faire un constat du premier exercice d’évaluation et de poser les prémisses </w:t>
      </w:r>
      <w:r w:rsidR="00E45C21" w:rsidRPr="00D55320">
        <w:rPr>
          <w:rFonts w:cs="Arial"/>
          <w:lang w:eastAsia="x-none"/>
        </w:rPr>
        <w:t xml:space="preserve">de la future </w:t>
      </w:r>
      <w:r w:rsidR="00E45C21" w:rsidRPr="00D55320">
        <w:rPr>
          <w:rFonts w:cs="Arial"/>
          <w:lang w:eastAsia="x-none"/>
        </w:rPr>
        <w:lastRenderedPageBreak/>
        <w:t xml:space="preserve">évaluation en lien avec les nouveaux besoins déterminés. Les membres ont </w:t>
      </w:r>
      <w:r w:rsidR="00AB7B13" w:rsidRPr="00D55320">
        <w:rPr>
          <w:rFonts w:cs="Arial"/>
          <w:lang w:eastAsia="x-none"/>
        </w:rPr>
        <w:t>tenu</w:t>
      </w:r>
      <w:r w:rsidR="00E45C21" w:rsidRPr="00D55320">
        <w:rPr>
          <w:rFonts w:cs="Arial"/>
          <w:lang w:eastAsia="x-none"/>
        </w:rPr>
        <w:t xml:space="preserve"> des échanges </w:t>
      </w:r>
      <w:r w:rsidR="00AB7B13" w:rsidRPr="00D55320">
        <w:rPr>
          <w:rFonts w:cs="Arial"/>
          <w:lang w:eastAsia="x-none"/>
        </w:rPr>
        <w:t xml:space="preserve">en lien avec les dossiers qu’ils </w:t>
      </w:r>
      <w:r w:rsidR="00C356EC" w:rsidRPr="00D55320">
        <w:rPr>
          <w:rFonts w:cs="Arial"/>
          <w:lang w:eastAsia="x-none"/>
        </w:rPr>
        <w:t>souhaitaient voir</w:t>
      </w:r>
      <w:r w:rsidR="00AB7B13" w:rsidRPr="00D55320">
        <w:rPr>
          <w:rFonts w:cs="Arial"/>
          <w:lang w:eastAsia="x-none"/>
        </w:rPr>
        <w:t xml:space="preserve"> abordés dans chaque thème. </w:t>
      </w:r>
    </w:p>
    <w:p w:rsidR="00D55320" w:rsidRDefault="00FE6D81" w:rsidP="000379F8">
      <w:pPr>
        <w:pStyle w:val="Paragraphedeliste"/>
        <w:numPr>
          <w:ilvl w:val="0"/>
          <w:numId w:val="17"/>
        </w:numPr>
        <w:spacing w:line="276" w:lineRule="auto"/>
        <w:ind w:left="284" w:hanging="284"/>
        <w:rPr>
          <w:rFonts w:cs="Arial"/>
          <w:lang w:eastAsia="x-none"/>
        </w:rPr>
      </w:pPr>
      <w:r w:rsidRPr="00D55320">
        <w:rPr>
          <w:rFonts w:cs="Arial"/>
          <w:lang w:eastAsia="x-none"/>
        </w:rPr>
        <w:t>Le 5 novembre</w:t>
      </w:r>
      <w:r w:rsidR="00BA48F5">
        <w:rPr>
          <w:rFonts w:cs="Arial"/>
          <w:lang w:eastAsia="x-none"/>
        </w:rPr>
        <w:t xml:space="preserve"> 2018</w:t>
      </w:r>
      <w:r w:rsidRPr="00D55320">
        <w:rPr>
          <w:rFonts w:cs="Arial"/>
          <w:lang w:eastAsia="x-none"/>
        </w:rPr>
        <w:t>, à</w:t>
      </w:r>
      <w:r w:rsidR="005E1F4B" w:rsidRPr="00D55320">
        <w:rPr>
          <w:rFonts w:cs="Arial"/>
          <w:lang w:eastAsia="x-none"/>
        </w:rPr>
        <w:t xml:space="preserve"> la suite de ce</w:t>
      </w:r>
      <w:r w:rsidRPr="00D55320">
        <w:rPr>
          <w:rFonts w:cs="Arial"/>
          <w:lang w:eastAsia="x-none"/>
        </w:rPr>
        <w:t>tte rencontre avec les membres</w:t>
      </w:r>
      <w:r w:rsidR="0062257E" w:rsidRPr="00D55320">
        <w:rPr>
          <w:rFonts w:cs="Arial"/>
          <w:lang w:eastAsia="x-none"/>
        </w:rPr>
        <w:t xml:space="preserve">, </w:t>
      </w:r>
      <w:r w:rsidR="005E1F4B" w:rsidRPr="00D55320">
        <w:rPr>
          <w:rFonts w:cs="Arial"/>
          <w:lang w:eastAsia="x-none"/>
        </w:rPr>
        <w:t>deux représentants de la COPHAN</w:t>
      </w:r>
      <w:r w:rsidR="00D55320">
        <w:rPr>
          <w:rFonts w:cs="Arial"/>
          <w:lang w:eastAsia="x-none"/>
        </w:rPr>
        <w:t xml:space="preserve">, </w:t>
      </w:r>
      <w:r w:rsidR="00D55320" w:rsidRPr="00D55320">
        <w:rPr>
          <w:rFonts w:cs="Arial"/>
          <w:lang w:eastAsia="x-none"/>
        </w:rPr>
        <w:t>ainsi que</w:t>
      </w:r>
      <w:r w:rsidR="00BA48F5">
        <w:rPr>
          <w:rFonts w:cs="Arial"/>
          <w:lang w:eastAsia="x-none"/>
        </w:rPr>
        <w:t xml:space="preserve"> des représentants de l’AQRIPH, du</w:t>
      </w:r>
      <w:r w:rsidR="00736601">
        <w:rPr>
          <w:rFonts w:cs="Arial"/>
          <w:lang w:eastAsia="x-none"/>
        </w:rPr>
        <w:t xml:space="preserve"> COSME et de</w:t>
      </w:r>
      <w:r w:rsidR="00D55320" w:rsidRPr="00D55320">
        <w:rPr>
          <w:rFonts w:cs="Arial"/>
          <w:lang w:eastAsia="x-none"/>
        </w:rPr>
        <w:t xml:space="preserve"> la SQDI</w:t>
      </w:r>
      <w:r w:rsidR="00D55320">
        <w:rPr>
          <w:rFonts w:cs="Arial"/>
          <w:lang w:eastAsia="x-none"/>
        </w:rPr>
        <w:t>,</w:t>
      </w:r>
      <w:r w:rsidR="005E1F4B" w:rsidRPr="00D55320">
        <w:rPr>
          <w:rFonts w:cs="Arial"/>
          <w:lang w:eastAsia="x-none"/>
        </w:rPr>
        <w:t xml:space="preserve"> ont assisté à une réunion directement </w:t>
      </w:r>
      <w:r w:rsidR="00624FB7" w:rsidRPr="00D55320">
        <w:rPr>
          <w:rFonts w:cs="Arial"/>
          <w:lang w:eastAsia="x-none"/>
        </w:rPr>
        <w:t>aux bureaux de</w:t>
      </w:r>
      <w:r w:rsidR="005E1F4B" w:rsidRPr="00D55320">
        <w:rPr>
          <w:rFonts w:cs="Arial"/>
          <w:lang w:eastAsia="x-none"/>
        </w:rPr>
        <w:t xml:space="preserve"> l’OPHQ</w:t>
      </w:r>
      <w:r w:rsidR="0062257E" w:rsidRPr="00D55320">
        <w:rPr>
          <w:rFonts w:cs="Arial"/>
          <w:lang w:eastAsia="x-none"/>
        </w:rPr>
        <w:t xml:space="preserve">. </w:t>
      </w:r>
      <w:r w:rsidR="00624FB7" w:rsidRPr="00D55320">
        <w:rPr>
          <w:rFonts w:cs="Arial"/>
          <w:lang w:eastAsia="x-none"/>
        </w:rPr>
        <w:t>Une explication de la démarche ainsi que de l’avancement des travaux a été fourni</w:t>
      </w:r>
      <w:r w:rsidR="001E3D22" w:rsidRPr="00D55320">
        <w:rPr>
          <w:rFonts w:cs="Arial"/>
          <w:lang w:eastAsia="x-none"/>
        </w:rPr>
        <w:t>e</w:t>
      </w:r>
      <w:r w:rsidR="00624FB7" w:rsidRPr="00D55320">
        <w:rPr>
          <w:rFonts w:cs="Arial"/>
          <w:lang w:eastAsia="x-none"/>
        </w:rPr>
        <w:t xml:space="preserve"> aux personnes présentes. </w:t>
      </w:r>
    </w:p>
    <w:p w:rsidR="00401DC7" w:rsidRPr="00D55320" w:rsidRDefault="00BA48F5" w:rsidP="000379F8">
      <w:pPr>
        <w:pStyle w:val="Paragraphedeliste"/>
        <w:numPr>
          <w:ilvl w:val="0"/>
          <w:numId w:val="17"/>
        </w:numPr>
        <w:spacing w:line="276" w:lineRule="auto"/>
        <w:ind w:left="284" w:hanging="284"/>
        <w:rPr>
          <w:rFonts w:cs="Arial"/>
          <w:lang w:eastAsia="x-none"/>
        </w:rPr>
      </w:pPr>
      <w:r>
        <w:rPr>
          <w:rFonts w:cs="Arial"/>
          <w:lang w:eastAsia="x-none"/>
        </w:rPr>
        <w:t>F</w:t>
      </w:r>
      <w:r w:rsidR="00401DC7" w:rsidRPr="00D55320">
        <w:rPr>
          <w:rFonts w:cs="Arial"/>
          <w:lang w:eastAsia="x-none"/>
        </w:rPr>
        <w:t>in novembre</w:t>
      </w:r>
      <w:r>
        <w:rPr>
          <w:rFonts w:cs="Arial"/>
          <w:lang w:eastAsia="x-none"/>
        </w:rPr>
        <w:t xml:space="preserve"> 2018</w:t>
      </w:r>
      <w:r w:rsidR="00401DC7" w:rsidRPr="00D55320">
        <w:rPr>
          <w:rFonts w:cs="Arial"/>
          <w:lang w:eastAsia="x-none"/>
        </w:rPr>
        <w:t>, la COPHAN a reçu un questionnaire visan</w:t>
      </w:r>
      <w:r w:rsidR="00943DEB">
        <w:rPr>
          <w:rFonts w:cs="Arial"/>
          <w:lang w:eastAsia="x-none"/>
        </w:rPr>
        <w:t xml:space="preserve">t à évaluer l’efficacité de la </w:t>
      </w:r>
      <w:r w:rsidR="00943DEB" w:rsidRPr="00943DEB">
        <w:rPr>
          <w:rFonts w:cs="Arial"/>
          <w:i/>
          <w:lang w:eastAsia="x-none"/>
        </w:rPr>
        <w:t>P</w:t>
      </w:r>
      <w:r w:rsidR="00401DC7" w:rsidRPr="00943DEB">
        <w:rPr>
          <w:rFonts w:cs="Arial"/>
          <w:i/>
          <w:lang w:eastAsia="x-none"/>
        </w:rPr>
        <w:t xml:space="preserve">olitique </w:t>
      </w:r>
      <w:r w:rsidR="00401DC7" w:rsidRPr="00D55320">
        <w:rPr>
          <w:rFonts w:cs="Arial"/>
          <w:i/>
          <w:lang w:eastAsia="x-none"/>
        </w:rPr>
        <w:t>À part entière</w:t>
      </w:r>
      <w:r w:rsidR="00EF7386">
        <w:rPr>
          <w:rFonts w:cs="Arial"/>
          <w:lang w:eastAsia="x-none"/>
        </w:rPr>
        <w:t xml:space="preserve"> en lien avec les quatre</w:t>
      </w:r>
      <w:r w:rsidR="00401DC7" w:rsidRPr="00D55320">
        <w:rPr>
          <w:rFonts w:cs="Arial"/>
          <w:lang w:eastAsia="x-none"/>
        </w:rPr>
        <w:t xml:space="preserve"> thèmes identifiés. Nous avons envoyé ledit sondage à nos membres afin qu’ils puissent le remplir et nous le renvoyer pour colliger l’ensemble de nos réponses en un seul docume</w:t>
      </w:r>
      <w:r w:rsidR="00C356EC" w:rsidRPr="00D55320">
        <w:rPr>
          <w:rFonts w:cs="Arial"/>
          <w:lang w:eastAsia="x-none"/>
        </w:rPr>
        <w:t>nt. De plus, le 17 décembre</w:t>
      </w:r>
      <w:r w:rsidR="00401DC7" w:rsidRPr="00D55320">
        <w:rPr>
          <w:rFonts w:cs="Arial"/>
          <w:lang w:eastAsia="x-none"/>
        </w:rPr>
        <w:t xml:space="preserve">, nous avons tenu une rencontre </w:t>
      </w:r>
      <w:r w:rsidR="003D6180">
        <w:rPr>
          <w:rFonts w:cs="Arial"/>
          <w:lang w:eastAsia="x-none"/>
        </w:rPr>
        <w:t xml:space="preserve">d’une </w:t>
      </w:r>
      <w:r w:rsidR="00083D12">
        <w:rPr>
          <w:rFonts w:cs="Arial"/>
          <w:lang w:eastAsia="x-none"/>
        </w:rPr>
        <w:t xml:space="preserve">journée afin d’aborder les quatre </w:t>
      </w:r>
      <w:r w:rsidR="00401DC7" w:rsidRPr="00D55320">
        <w:rPr>
          <w:rFonts w:cs="Arial"/>
          <w:lang w:eastAsia="x-none"/>
        </w:rPr>
        <w:t>besoins essentiels de cette deuxième phase d’évaluation. Après avoir collig</w:t>
      </w:r>
      <w:r w:rsidR="001E3D22" w:rsidRPr="00D55320">
        <w:rPr>
          <w:rFonts w:cs="Arial"/>
          <w:lang w:eastAsia="x-none"/>
        </w:rPr>
        <w:t>é</w:t>
      </w:r>
      <w:r w:rsidR="00401DC7" w:rsidRPr="00D55320">
        <w:rPr>
          <w:rFonts w:cs="Arial"/>
          <w:lang w:eastAsia="x-none"/>
        </w:rPr>
        <w:t xml:space="preserve"> les questionnaires des membres ainsi que les commentaires reçus lors de cette rencontre, nous avons envoyé un document fi</w:t>
      </w:r>
      <w:r w:rsidR="00C356EC" w:rsidRPr="00D55320">
        <w:rPr>
          <w:rFonts w:cs="Arial"/>
          <w:lang w:eastAsia="x-none"/>
        </w:rPr>
        <w:t>nal à l’OPHQ à la fin décembre</w:t>
      </w:r>
      <w:r>
        <w:rPr>
          <w:rFonts w:cs="Arial"/>
          <w:lang w:eastAsia="x-none"/>
        </w:rPr>
        <w:t xml:space="preserve"> 2018</w:t>
      </w:r>
      <w:r w:rsidR="00C356EC" w:rsidRPr="00D55320">
        <w:rPr>
          <w:rFonts w:cs="Arial"/>
          <w:lang w:eastAsia="x-none"/>
        </w:rPr>
        <w:t>.</w:t>
      </w:r>
    </w:p>
    <w:p w:rsidR="00C356EC" w:rsidRPr="001B77A3" w:rsidRDefault="00C356EC" w:rsidP="00F2002E">
      <w:pPr>
        <w:spacing w:before="120" w:after="120" w:line="276" w:lineRule="auto"/>
        <w:rPr>
          <w:rFonts w:ascii="Arial" w:hAnsi="Arial" w:cs="Arial"/>
          <w:lang w:eastAsia="x-none"/>
        </w:rPr>
      </w:pPr>
    </w:p>
    <w:p w:rsidR="006F697B" w:rsidRDefault="007B5AEB" w:rsidP="00F2002E">
      <w:pPr>
        <w:spacing w:before="120" w:after="120" w:line="276" w:lineRule="auto"/>
        <w:rPr>
          <w:rFonts w:ascii="Arial" w:hAnsi="Arial" w:cs="Arial"/>
          <w:lang w:eastAsia="x-none"/>
        </w:rPr>
      </w:pPr>
      <w:r w:rsidRPr="001B77A3">
        <w:rPr>
          <w:rFonts w:ascii="Arial" w:hAnsi="Arial" w:cs="Arial"/>
          <w:b/>
          <w:lang w:eastAsia="x-none"/>
        </w:rPr>
        <w:t>À suivre</w:t>
      </w:r>
      <w:r w:rsidRPr="001B77A3">
        <w:rPr>
          <w:rFonts w:ascii="Arial" w:hAnsi="Arial" w:cs="Arial"/>
          <w:lang w:eastAsia="x-none"/>
        </w:rPr>
        <w:t xml:space="preserve"> : </w:t>
      </w:r>
      <w:r w:rsidR="006F697B">
        <w:rPr>
          <w:rFonts w:ascii="Arial" w:hAnsi="Arial" w:cs="Arial"/>
          <w:lang w:eastAsia="x-none"/>
        </w:rPr>
        <w:t xml:space="preserve">La COPHAN s’impliquer dans la démarche d’évaluation, commenter les rapports préliminaires et finalement y réagir à leurs publications si nécessaires. </w:t>
      </w:r>
    </w:p>
    <w:p w:rsidR="007B5AEB" w:rsidRPr="001B77A3" w:rsidRDefault="007B5AEB" w:rsidP="000D202F">
      <w:pPr>
        <w:spacing w:before="120" w:after="120" w:line="276" w:lineRule="auto"/>
        <w:rPr>
          <w:rFonts w:ascii="Arial" w:hAnsi="Arial" w:cs="Arial"/>
          <w:lang w:eastAsia="x-none"/>
        </w:rPr>
      </w:pPr>
    </w:p>
    <w:p w:rsidR="00FA0D3E" w:rsidRPr="001B77A3" w:rsidRDefault="00FA0D3E" w:rsidP="000D202F">
      <w:pPr>
        <w:pStyle w:val="Titre1numrot"/>
        <w:rPr>
          <w:rFonts w:cs="Arial"/>
        </w:rPr>
      </w:pPr>
      <w:bookmarkStart w:id="90" w:name="_Toc388606645"/>
      <w:bookmarkStart w:id="91" w:name="_Toc388607675"/>
      <w:bookmarkStart w:id="92" w:name="_Toc263101309"/>
      <w:bookmarkStart w:id="93" w:name="_Toc389552614"/>
      <w:bookmarkStart w:id="94" w:name="_Toc451934725"/>
      <w:bookmarkStart w:id="95" w:name="_Toc10549878"/>
      <w:bookmarkStart w:id="96" w:name="_Toc358289993"/>
      <w:bookmarkStart w:id="97" w:name="_Toc358290043"/>
      <w:bookmarkStart w:id="98" w:name="_Toc358290616"/>
      <w:bookmarkStart w:id="99" w:name="_Toc358706386"/>
      <w:bookmarkEnd w:id="84"/>
      <w:bookmarkEnd w:id="85"/>
      <w:bookmarkEnd w:id="86"/>
      <w:bookmarkEnd w:id="87"/>
      <w:bookmarkEnd w:id="88"/>
      <w:r w:rsidRPr="001B77A3">
        <w:rPr>
          <w:rFonts w:cs="Arial"/>
        </w:rPr>
        <w:t>Emploi, soutien du revenu et lutte contre la pauvreté</w:t>
      </w:r>
      <w:bookmarkEnd w:id="90"/>
      <w:bookmarkEnd w:id="91"/>
      <w:bookmarkEnd w:id="92"/>
      <w:bookmarkEnd w:id="93"/>
      <w:bookmarkEnd w:id="94"/>
      <w:bookmarkEnd w:id="95"/>
    </w:p>
    <w:p w:rsidR="00FA0D3E" w:rsidRPr="00260016" w:rsidRDefault="00327C8A" w:rsidP="000331D3">
      <w:pPr>
        <w:pStyle w:val="Titre2numrot"/>
      </w:pPr>
      <w:bookmarkStart w:id="100" w:name="_Toc10549879"/>
      <w:bookmarkEnd w:id="96"/>
      <w:bookmarkEnd w:id="97"/>
      <w:bookmarkEnd w:id="98"/>
      <w:bookmarkEnd w:id="99"/>
      <w:r w:rsidRPr="00260016">
        <w:t xml:space="preserve">Comité consultatif </w:t>
      </w:r>
      <w:r w:rsidR="00BD053C">
        <w:t>de la C</w:t>
      </w:r>
      <w:r w:rsidR="004E14F2">
        <w:t>P</w:t>
      </w:r>
      <w:r w:rsidR="00BD053C">
        <w:t>M</w:t>
      </w:r>
      <w:r w:rsidR="004E14F2">
        <w:t xml:space="preserve">T </w:t>
      </w:r>
      <w:r w:rsidRPr="00260016">
        <w:t>pour les personnes handicapées</w:t>
      </w:r>
      <w:bookmarkEnd w:id="100"/>
      <w:r w:rsidRPr="00260016">
        <w:t xml:space="preserve"> </w:t>
      </w:r>
    </w:p>
    <w:p w:rsidR="00306787" w:rsidRPr="001B77A3" w:rsidRDefault="00FA0D3E" w:rsidP="00F2002E">
      <w:pPr>
        <w:pStyle w:val="NormalArial"/>
        <w:spacing w:line="276" w:lineRule="auto"/>
        <w:rPr>
          <w:rFonts w:cs="Arial"/>
        </w:rPr>
      </w:pPr>
      <w:r w:rsidRPr="001B77A3">
        <w:rPr>
          <w:rFonts w:cs="Arial"/>
          <w:b/>
        </w:rPr>
        <w:t>Contexte</w:t>
      </w:r>
      <w:r w:rsidRPr="001B77A3">
        <w:rPr>
          <w:rFonts w:cs="Arial"/>
        </w:rPr>
        <w:t xml:space="preserve"> : </w:t>
      </w:r>
      <w:r w:rsidR="00B9610B" w:rsidRPr="001B77A3">
        <w:rPr>
          <w:rFonts w:cs="Arial"/>
        </w:rPr>
        <w:t xml:space="preserve">À la suite de l’abolition du Comité d’adaptation de la main-d’œuvre (CAMO) en août </w:t>
      </w:r>
      <w:r w:rsidR="006B7902" w:rsidRPr="001B77A3">
        <w:rPr>
          <w:rFonts w:cs="Arial"/>
        </w:rPr>
        <w:t>2016</w:t>
      </w:r>
      <w:r w:rsidR="00B9610B" w:rsidRPr="001B77A3">
        <w:rPr>
          <w:rFonts w:cs="Arial"/>
        </w:rPr>
        <w:t xml:space="preserve">, la </w:t>
      </w:r>
      <w:r w:rsidR="00B9610B" w:rsidRPr="001B77A3">
        <w:rPr>
          <w:rFonts w:cs="Arial"/>
          <w:color w:val="000000"/>
        </w:rPr>
        <w:t>COPHAN</w:t>
      </w:r>
      <w:r w:rsidR="00D55320">
        <w:rPr>
          <w:rFonts w:cs="Arial"/>
          <w:color w:val="000000"/>
        </w:rPr>
        <w:t>,</w:t>
      </w:r>
      <w:r w:rsidR="00B9610B" w:rsidRPr="001B77A3">
        <w:rPr>
          <w:rFonts w:cs="Arial"/>
          <w:color w:val="000000"/>
        </w:rPr>
        <w:t xml:space="preserve"> comme membre fondateur</w:t>
      </w:r>
      <w:r w:rsidR="00D55320">
        <w:rPr>
          <w:rFonts w:cs="Arial"/>
          <w:color w:val="000000"/>
        </w:rPr>
        <w:t>,</w:t>
      </w:r>
      <w:r w:rsidR="00D55320" w:rsidRPr="00D55320">
        <w:rPr>
          <w:rFonts w:cs="Arial"/>
          <w:color w:val="000000"/>
        </w:rPr>
        <w:t xml:space="preserve"> </w:t>
      </w:r>
      <w:r w:rsidR="00D55320" w:rsidRPr="001B77A3">
        <w:rPr>
          <w:rFonts w:cs="Arial"/>
          <w:color w:val="000000"/>
        </w:rPr>
        <w:t>a été approchée</w:t>
      </w:r>
      <w:r w:rsidR="00B9610B" w:rsidRPr="001B77A3">
        <w:rPr>
          <w:rFonts w:cs="Arial"/>
          <w:color w:val="000000"/>
        </w:rPr>
        <w:t xml:space="preserve"> pour créer un comité consultatif soutenu par la Commission des partenaires du marché du travail</w:t>
      </w:r>
      <w:r w:rsidR="00542408">
        <w:rPr>
          <w:rFonts w:cs="Arial"/>
          <w:color w:val="000000"/>
        </w:rPr>
        <w:t xml:space="preserve"> (CPMT)</w:t>
      </w:r>
      <w:r w:rsidR="00B9610B" w:rsidRPr="001B77A3">
        <w:rPr>
          <w:rFonts w:cs="Arial"/>
          <w:color w:val="000000"/>
        </w:rPr>
        <w:t xml:space="preserve">. </w:t>
      </w:r>
      <w:r w:rsidR="006B7902" w:rsidRPr="001B77A3">
        <w:rPr>
          <w:rFonts w:cs="Arial"/>
          <w:color w:val="000000"/>
        </w:rPr>
        <w:t>Ainsi, le 1</w:t>
      </w:r>
      <w:r w:rsidR="006B7902" w:rsidRPr="001B77A3">
        <w:rPr>
          <w:rFonts w:cs="Arial"/>
          <w:color w:val="000000"/>
          <w:vertAlign w:val="superscript"/>
        </w:rPr>
        <w:t>er</w:t>
      </w:r>
      <w:r w:rsidR="006B7902" w:rsidRPr="001B77A3">
        <w:rPr>
          <w:rFonts w:cs="Arial"/>
          <w:color w:val="000000"/>
        </w:rPr>
        <w:t xml:space="preserve"> avril 2017, le </w:t>
      </w:r>
      <w:r w:rsidR="009E0FD8" w:rsidRPr="001B77A3">
        <w:rPr>
          <w:rFonts w:cs="Arial"/>
          <w:color w:val="000000"/>
        </w:rPr>
        <w:t>Comité consultatif personnes handicapées (CCPH)</w:t>
      </w:r>
      <w:r w:rsidR="006B7902" w:rsidRPr="001B77A3">
        <w:rPr>
          <w:rFonts w:cs="Arial"/>
          <w:color w:val="000000"/>
        </w:rPr>
        <w:t xml:space="preserve"> a été officiellement constitué. </w:t>
      </w:r>
      <w:r w:rsidR="00B9610B" w:rsidRPr="001B77A3">
        <w:rPr>
          <w:rFonts w:cs="Arial"/>
        </w:rPr>
        <w:t>Le Comité n’est pas un organisme légalement constitué, il s’</w:t>
      </w:r>
      <w:r w:rsidR="004B348A" w:rsidRPr="001B77A3">
        <w:rPr>
          <w:rFonts w:cs="Arial"/>
        </w:rPr>
        <w:t>agit d’un</w:t>
      </w:r>
      <w:r w:rsidR="00B9610B" w:rsidRPr="001B77A3">
        <w:rPr>
          <w:rFonts w:cs="Arial"/>
        </w:rPr>
        <w:t xml:space="preserve"> </w:t>
      </w:r>
      <w:r w:rsidR="004B348A" w:rsidRPr="001B77A3">
        <w:rPr>
          <w:rFonts w:cs="Arial"/>
        </w:rPr>
        <w:t>groupe</w:t>
      </w:r>
      <w:r w:rsidR="00B9610B" w:rsidRPr="001B77A3">
        <w:rPr>
          <w:rFonts w:cs="Arial"/>
        </w:rPr>
        <w:t xml:space="preserve"> de concertation qui a pour manda</w:t>
      </w:r>
      <w:r w:rsidR="006B7902" w:rsidRPr="001B77A3">
        <w:rPr>
          <w:rFonts w:cs="Arial"/>
        </w:rPr>
        <w:t xml:space="preserve">t principal d’émettre des avis en lien avec l’emploi des personnes ayant </w:t>
      </w:r>
      <w:r w:rsidR="00082D12" w:rsidRPr="001B77A3">
        <w:rPr>
          <w:rFonts w:cs="Arial"/>
        </w:rPr>
        <w:t xml:space="preserve">des limitations fonctionnelles. </w:t>
      </w:r>
      <w:r w:rsidR="002B26E1">
        <w:rPr>
          <w:rFonts w:cs="Arial"/>
        </w:rPr>
        <w:t>M</w:t>
      </w:r>
      <w:r w:rsidR="00C356EC">
        <w:rPr>
          <w:rFonts w:cs="Arial"/>
        </w:rPr>
        <w:t>onsieur</w:t>
      </w:r>
      <w:r w:rsidR="009E0FD8" w:rsidRPr="001B77A3">
        <w:rPr>
          <w:rFonts w:cs="Arial"/>
        </w:rPr>
        <w:t xml:space="preserve"> Walter </w:t>
      </w:r>
      <w:proofErr w:type="spellStart"/>
      <w:r w:rsidR="009E0FD8" w:rsidRPr="001B77A3">
        <w:rPr>
          <w:rFonts w:cs="Arial"/>
        </w:rPr>
        <w:t>Zelaya</w:t>
      </w:r>
      <w:proofErr w:type="spellEnd"/>
      <w:r w:rsidR="00BA48F5">
        <w:rPr>
          <w:rFonts w:cs="Arial"/>
        </w:rPr>
        <w:t>, délégué par MÉMO-QC</w:t>
      </w:r>
      <w:r w:rsidR="006F6667">
        <w:rPr>
          <w:rFonts w:cs="Arial"/>
        </w:rPr>
        <w:t>,</w:t>
      </w:r>
      <w:r w:rsidR="002C2CA5" w:rsidRPr="001B77A3">
        <w:rPr>
          <w:rFonts w:cs="Arial"/>
        </w:rPr>
        <w:t xml:space="preserve"> </w:t>
      </w:r>
      <w:r w:rsidR="009E0FD8" w:rsidRPr="001B77A3">
        <w:rPr>
          <w:rFonts w:cs="Arial"/>
        </w:rPr>
        <w:t xml:space="preserve">est notre représentant sur ce comité. </w:t>
      </w:r>
      <w:r w:rsidR="006F6667">
        <w:rPr>
          <w:rFonts w:cs="Arial"/>
        </w:rPr>
        <w:t>Depuis le</w:t>
      </w:r>
      <w:r w:rsidR="00306787" w:rsidRPr="001B77A3">
        <w:rPr>
          <w:rFonts w:cs="Arial"/>
        </w:rPr>
        <w:t xml:space="preserve"> 1</w:t>
      </w:r>
      <w:r w:rsidR="00306787" w:rsidRPr="001B77A3">
        <w:rPr>
          <w:rFonts w:cs="Arial"/>
          <w:vertAlign w:val="superscript"/>
        </w:rPr>
        <w:t>er</w:t>
      </w:r>
      <w:r w:rsidR="00306787" w:rsidRPr="001B77A3">
        <w:rPr>
          <w:rFonts w:cs="Arial"/>
        </w:rPr>
        <w:t xml:space="preserve"> avril 2018, c’est MÉMO-QC qui agit comme mandataire du CCPH. Dans les faits, les locaux de MÉMO-QC accueillent la nouvelle coordonnatrice depuis la fin du mois de février </w:t>
      </w:r>
      <w:r w:rsidR="00E3406F">
        <w:rPr>
          <w:rFonts w:cs="Arial"/>
        </w:rPr>
        <w:t xml:space="preserve">2018 </w:t>
      </w:r>
      <w:r w:rsidR="00306787" w:rsidRPr="001B77A3">
        <w:rPr>
          <w:rFonts w:cs="Arial"/>
        </w:rPr>
        <w:t>et l'organisme administre éga</w:t>
      </w:r>
      <w:r w:rsidR="006F6667">
        <w:rPr>
          <w:rFonts w:cs="Arial"/>
        </w:rPr>
        <w:t>lement le financement du CCPH.</w:t>
      </w:r>
    </w:p>
    <w:p w:rsidR="00FA0D3E" w:rsidRPr="001B77A3" w:rsidRDefault="00FA0D3E" w:rsidP="00F2002E">
      <w:pPr>
        <w:pStyle w:val="NormalArial"/>
        <w:spacing w:line="276" w:lineRule="auto"/>
        <w:rPr>
          <w:rFonts w:cs="Arial"/>
        </w:rPr>
      </w:pPr>
    </w:p>
    <w:p w:rsidR="00FA0D3E" w:rsidRPr="001B77A3" w:rsidRDefault="00FA0D3E" w:rsidP="00F2002E">
      <w:pPr>
        <w:pStyle w:val="NormalArial"/>
        <w:spacing w:line="276" w:lineRule="auto"/>
        <w:rPr>
          <w:rFonts w:cs="Arial"/>
        </w:rPr>
      </w:pPr>
      <w:r w:rsidRPr="001B77A3">
        <w:rPr>
          <w:rFonts w:cs="Arial"/>
          <w:b/>
        </w:rPr>
        <w:t>Actions et résultats</w:t>
      </w:r>
      <w:r w:rsidRPr="001B77A3">
        <w:rPr>
          <w:rFonts w:cs="Arial"/>
        </w:rPr>
        <w:t> :</w:t>
      </w:r>
    </w:p>
    <w:p w:rsidR="00D55320" w:rsidRDefault="00893E80" w:rsidP="000379F8">
      <w:pPr>
        <w:pStyle w:val="NormalArial"/>
        <w:numPr>
          <w:ilvl w:val="0"/>
          <w:numId w:val="18"/>
        </w:numPr>
        <w:spacing w:line="276" w:lineRule="auto"/>
        <w:ind w:left="284" w:hanging="284"/>
        <w:rPr>
          <w:rFonts w:cs="Arial"/>
        </w:rPr>
      </w:pPr>
      <w:r w:rsidRPr="001B77A3">
        <w:rPr>
          <w:rFonts w:cs="Arial"/>
        </w:rPr>
        <w:lastRenderedPageBreak/>
        <w:t>Notre représentant a participé</w:t>
      </w:r>
      <w:r w:rsidR="00D55320">
        <w:rPr>
          <w:rFonts w:cs="Arial"/>
        </w:rPr>
        <w:t>,</w:t>
      </w:r>
      <w:r w:rsidRPr="001B77A3">
        <w:rPr>
          <w:rFonts w:cs="Arial"/>
        </w:rPr>
        <w:t xml:space="preserve"> via différentes rencontres</w:t>
      </w:r>
      <w:r w:rsidR="00D55320">
        <w:rPr>
          <w:rFonts w:cs="Arial"/>
        </w:rPr>
        <w:t>,</w:t>
      </w:r>
      <w:r w:rsidRPr="001B77A3">
        <w:rPr>
          <w:rFonts w:cs="Arial"/>
        </w:rPr>
        <w:t xml:space="preserve"> à l’élaboration et </w:t>
      </w:r>
      <w:r w:rsidR="00E3406F">
        <w:rPr>
          <w:rFonts w:cs="Arial"/>
        </w:rPr>
        <w:t xml:space="preserve">à </w:t>
      </w:r>
      <w:r w:rsidRPr="001B77A3">
        <w:rPr>
          <w:rFonts w:cs="Arial"/>
        </w:rPr>
        <w:t xml:space="preserve">l’actualisation du plan d’action du CCPH. </w:t>
      </w:r>
    </w:p>
    <w:p w:rsidR="00D55320" w:rsidRDefault="00E3406F" w:rsidP="000379F8">
      <w:pPr>
        <w:pStyle w:val="NormalArial"/>
        <w:numPr>
          <w:ilvl w:val="0"/>
          <w:numId w:val="18"/>
        </w:numPr>
        <w:spacing w:line="276" w:lineRule="auto"/>
        <w:ind w:left="284" w:hanging="284"/>
        <w:rPr>
          <w:rFonts w:cs="Arial"/>
        </w:rPr>
      </w:pPr>
      <w:r w:rsidRPr="00D55320">
        <w:rPr>
          <w:rFonts w:cs="Arial"/>
        </w:rPr>
        <w:t>L</w:t>
      </w:r>
      <w:r w:rsidR="009953A4" w:rsidRPr="00D55320">
        <w:rPr>
          <w:rFonts w:cs="Arial"/>
        </w:rPr>
        <w:t xml:space="preserve">e CCPH s’est rencontré à plusieurs reprises au courant de la dernière année </w:t>
      </w:r>
      <w:r w:rsidR="00D55320">
        <w:rPr>
          <w:rFonts w:cs="Arial"/>
        </w:rPr>
        <w:t>au sujet,</w:t>
      </w:r>
      <w:r w:rsidR="00A82DFD" w:rsidRPr="00D55320">
        <w:rPr>
          <w:rFonts w:cs="Arial"/>
        </w:rPr>
        <w:t xml:space="preserve"> entre autres</w:t>
      </w:r>
      <w:r w:rsidR="00D55320">
        <w:rPr>
          <w:rFonts w:cs="Arial"/>
        </w:rPr>
        <w:t> : de l’accès à la formation, d</w:t>
      </w:r>
      <w:r w:rsidR="00A82DFD" w:rsidRPr="00D55320">
        <w:rPr>
          <w:rFonts w:cs="Arial"/>
        </w:rPr>
        <w:t>es programm</w:t>
      </w:r>
      <w:r w:rsidR="00D55320">
        <w:rPr>
          <w:rFonts w:cs="Arial"/>
        </w:rPr>
        <w:t>es et d</w:t>
      </w:r>
      <w:r w:rsidR="00A82DFD" w:rsidRPr="00D55320">
        <w:rPr>
          <w:rFonts w:cs="Arial"/>
        </w:rPr>
        <w:t>es mesures destinés aux personnes ayant d</w:t>
      </w:r>
      <w:r w:rsidR="00D55320">
        <w:rPr>
          <w:rFonts w:cs="Arial"/>
        </w:rPr>
        <w:t>es limitations fonctionnelles, d</w:t>
      </w:r>
      <w:r w:rsidR="00A82DFD" w:rsidRPr="00D55320">
        <w:rPr>
          <w:rFonts w:cs="Arial"/>
        </w:rPr>
        <w:t xml:space="preserve">es interventions auprès des jeunes, </w:t>
      </w:r>
      <w:r w:rsidR="00D55320">
        <w:rPr>
          <w:rFonts w:cs="Arial"/>
        </w:rPr>
        <w:t xml:space="preserve">de </w:t>
      </w:r>
      <w:r w:rsidR="00A82DFD" w:rsidRPr="00D55320">
        <w:rPr>
          <w:rFonts w:cs="Arial"/>
        </w:rPr>
        <w:t xml:space="preserve">l’accompagnement des employeurs et </w:t>
      </w:r>
      <w:r w:rsidR="00D55320">
        <w:rPr>
          <w:rFonts w:cs="Arial"/>
        </w:rPr>
        <w:t xml:space="preserve">de </w:t>
      </w:r>
      <w:r w:rsidR="00A82DFD" w:rsidRPr="00D55320">
        <w:rPr>
          <w:rFonts w:cs="Arial"/>
        </w:rPr>
        <w:t>l</w:t>
      </w:r>
      <w:r w:rsidR="008F17DC">
        <w:rPr>
          <w:rFonts w:cs="Arial"/>
        </w:rPr>
        <w:t>’accès à la fonction publique.</w:t>
      </w:r>
      <w:r w:rsidR="00683879">
        <w:rPr>
          <w:rFonts w:cs="Arial"/>
        </w:rPr>
        <w:t xml:space="preserve"> </w:t>
      </w:r>
    </w:p>
    <w:p w:rsidR="00D55320" w:rsidRDefault="005F3808" w:rsidP="000379F8">
      <w:pPr>
        <w:pStyle w:val="NormalArial"/>
        <w:numPr>
          <w:ilvl w:val="0"/>
          <w:numId w:val="18"/>
        </w:numPr>
        <w:spacing w:line="276" w:lineRule="auto"/>
        <w:ind w:left="284" w:hanging="284"/>
        <w:rPr>
          <w:rFonts w:cs="Arial"/>
        </w:rPr>
      </w:pPr>
      <w:r w:rsidRPr="00D55320">
        <w:rPr>
          <w:rFonts w:cs="Arial"/>
        </w:rPr>
        <w:t>En raison du manque de disponibilité de statistiques fiables sur la population active avec incapacité</w:t>
      </w:r>
      <w:r w:rsidR="00A82DFD" w:rsidRPr="00D55320">
        <w:rPr>
          <w:rFonts w:cs="Arial"/>
        </w:rPr>
        <w:t xml:space="preserve">, le comité a entamé un portrait afin de recueillir des données statistiques précises sur les résultats des mesures individuelles et collectives en matière de formation et d’emploi des personnes ayant des limitations. </w:t>
      </w:r>
    </w:p>
    <w:p w:rsidR="001152AF" w:rsidRPr="00D55320" w:rsidRDefault="00306787" w:rsidP="000379F8">
      <w:pPr>
        <w:pStyle w:val="NormalArial"/>
        <w:numPr>
          <w:ilvl w:val="0"/>
          <w:numId w:val="18"/>
        </w:numPr>
        <w:spacing w:line="276" w:lineRule="auto"/>
        <w:ind w:left="284" w:hanging="284"/>
        <w:rPr>
          <w:rFonts w:cs="Arial"/>
        </w:rPr>
      </w:pPr>
      <w:r w:rsidRPr="00D55320">
        <w:rPr>
          <w:rFonts w:cs="Arial"/>
        </w:rPr>
        <w:t xml:space="preserve">Le </w:t>
      </w:r>
      <w:r w:rsidR="00D55320">
        <w:rPr>
          <w:rFonts w:cs="Arial"/>
        </w:rPr>
        <w:t>31 janvier 2019, madame</w:t>
      </w:r>
      <w:r w:rsidR="002114E1" w:rsidRPr="00D55320">
        <w:rPr>
          <w:rFonts w:cs="Arial"/>
        </w:rPr>
        <w:t xml:space="preserve"> Pascale </w:t>
      </w:r>
      <w:proofErr w:type="spellStart"/>
      <w:r w:rsidR="002114E1" w:rsidRPr="00D55320">
        <w:rPr>
          <w:rFonts w:cs="Arial"/>
        </w:rPr>
        <w:t>Chanoux</w:t>
      </w:r>
      <w:proofErr w:type="spellEnd"/>
      <w:r w:rsidR="002114E1" w:rsidRPr="00D55320">
        <w:rPr>
          <w:rFonts w:cs="Arial"/>
        </w:rPr>
        <w:t>, coordonnatrice du comité e</w:t>
      </w:r>
      <w:r w:rsidR="005F3808" w:rsidRPr="00D55320">
        <w:rPr>
          <w:rFonts w:cs="Arial"/>
        </w:rPr>
        <w:t xml:space="preserve">st venue se présenter ainsi qu’exposer </w:t>
      </w:r>
      <w:r w:rsidR="002114E1" w:rsidRPr="00D55320">
        <w:rPr>
          <w:rFonts w:cs="Arial"/>
        </w:rPr>
        <w:t xml:space="preserve">les principaux défis et travaux du comité à court et moyen terme. </w:t>
      </w:r>
    </w:p>
    <w:p w:rsidR="001152AF" w:rsidRPr="001B77A3" w:rsidRDefault="001152AF" w:rsidP="00F2002E">
      <w:pPr>
        <w:pStyle w:val="NormalArial"/>
        <w:spacing w:line="276" w:lineRule="auto"/>
        <w:rPr>
          <w:rFonts w:cs="Arial"/>
        </w:rPr>
      </w:pPr>
    </w:p>
    <w:p w:rsidR="004435D0" w:rsidRDefault="00FA0D3E" w:rsidP="00F2002E">
      <w:pPr>
        <w:pStyle w:val="NormalArial"/>
        <w:spacing w:line="276" w:lineRule="auto"/>
        <w:rPr>
          <w:rFonts w:cs="Arial"/>
        </w:rPr>
      </w:pPr>
      <w:r w:rsidRPr="001B77A3">
        <w:rPr>
          <w:rFonts w:cs="Arial"/>
          <w:b/>
        </w:rPr>
        <w:t>À suivre</w:t>
      </w:r>
      <w:r w:rsidRPr="001B77A3">
        <w:rPr>
          <w:rFonts w:cs="Arial"/>
        </w:rPr>
        <w:t xml:space="preserve"> : </w:t>
      </w:r>
      <w:r w:rsidR="00EA1F60" w:rsidRPr="001B77A3">
        <w:rPr>
          <w:rFonts w:cs="Arial"/>
        </w:rPr>
        <w:t xml:space="preserve">La COPHAN continuera de siéger sur ce comité. </w:t>
      </w:r>
      <w:r w:rsidR="00306787" w:rsidRPr="001B77A3">
        <w:rPr>
          <w:rFonts w:cs="Arial"/>
        </w:rPr>
        <w:t>Les perspectives pour 2019-2020 du CCPH sont</w:t>
      </w:r>
      <w:r w:rsidR="00D55320">
        <w:rPr>
          <w:rFonts w:cs="Arial"/>
        </w:rPr>
        <w:t>,</w:t>
      </w:r>
      <w:r w:rsidR="00306787" w:rsidRPr="001B77A3">
        <w:rPr>
          <w:rFonts w:cs="Arial"/>
        </w:rPr>
        <w:t xml:space="preserve"> </w:t>
      </w:r>
      <w:r w:rsidR="0023490B" w:rsidRPr="001B77A3">
        <w:rPr>
          <w:rFonts w:cs="Arial"/>
        </w:rPr>
        <w:t>entre autres</w:t>
      </w:r>
      <w:r w:rsidR="00D55320">
        <w:rPr>
          <w:rFonts w:cs="Arial"/>
        </w:rPr>
        <w:t>,</w:t>
      </w:r>
      <w:r w:rsidR="0023490B" w:rsidRPr="001B77A3">
        <w:rPr>
          <w:rFonts w:cs="Arial"/>
        </w:rPr>
        <w:t xml:space="preserve"> </w:t>
      </w:r>
      <w:r w:rsidR="00306787" w:rsidRPr="001B77A3">
        <w:rPr>
          <w:rFonts w:cs="Arial"/>
        </w:rPr>
        <w:t xml:space="preserve">les suivantes : le développement et la consolidation du comité, l’élection d’un nouveau comité exécutif, la poursuite </w:t>
      </w:r>
      <w:r w:rsidR="0023490B" w:rsidRPr="001B77A3">
        <w:rPr>
          <w:rFonts w:cs="Arial"/>
        </w:rPr>
        <w:t xml:space="preserve">du portrait de la clientèle des personnes handicapées au Québec en lien avec </w:t>
      </w:r>
      <w:r w:rsidR="0023490B" w:rsidRPr="00B57FBA">
        <w:rPr>
          <w:rFonts w:cs="Arial"/>
        </w:rPr>
        <w:t xml:space="preserve">l’emploi, </w:t>
      </w:r>
      <w:r w:rsidR="00B32AFC" w:rsidRPr="00B57FBA">
        <w:rPr>
          <w:rFonts w:cs="Arial"/>
        </w:rPr>
        <w:t xml:space="preserve">émettre </w:t>
      </w:r>
      <w:r w:rsidR="0023490B" w:rsidRPr="00B57FBA">
        <w:rPr>
          <w:rFonts w:cs="Arial"/>
        </w:rPr>
        <w:t xml:space="preserve">un Avis sur l’accompagnement des milieux de travail, </w:t>
      </w:r>
      <w:r w:rsidR="00B32AFC" w:rsidRPr="00B57FBA">
        <w:rPr>
          <w:rFonts w:cs="Arial"/>
        </w:rPr>
        <w:t xml:space="preserve">exercer </w:t>
      </w:r>
      <w:r w:rsidR="0023490B" w:rsidRPr="00B57FBA">
        <w:rPr>
          <w:rFonts w:cs="Arial"/>
        </w:rPr>
        <w:t xml:space="preserve">une veille entourant la Stratégie nationale sur l’intégration et le maintien en emploi des personnes handicapées 2018-2022. </w:t>
      </w:r>
      <w:bookmarkStart w:id="101" w:name="_Toc451934730"/>
      <w:r w:rsidR="00302748" w:rsidRPr="00B57FBA">
        <w:rPr>
          <w:rFonts w:cs="Arial"/>
        </w:rPr>
        <w:t xml:space="preserve">Un comité de travail sera mis en place </w:t>
      </w:r>
      <w:r w:rsidR="00B57FBA" w:rsidRPr="00B57FBA">
        <w:rPr>
          <w:rFonts w:cs="Arial"/>
        </w:rPr>
        <w:t xml:space="preserve">avec les membres </w:t>
      </w:r>
      <w:r w:rsidR="00302748" w:rsidRPr="00B57FBA">
        <w:rPr>
          <w:rFonts w:cs="Arial"/>
        </w:rPr>
        <w:t>pour</w:t>
      </w:r>
      <w:r w:rsidR="00D4418B">
        <w:rPr>
          <w:rFonts w:cs="Arial"/>
        </w:rPr>
        <w:t xml:space="preserve"> alimenter notre représentant</w:t>
      </w:r>
      <w:r w:rsidR="00302748" w:rsidRPr="00B57FBA">
        <w:rPr>
          <w:rFonts w:cs="Arial"/>
        </w:rPr>
        <w:t>.</w:t>
      </w:r>
      <w:r w:rsidR="00302748">
        <w:rPr>
          <w:rFonts w:cs="Arial"/>
        </w:rPr>
        <w:t xml:space="preserve"> </w:t>
      </w:r>
    </w:p>
    <w:p w:rsidR="00E03E45" w:rsidRPr="001B77A3" w:rsidRDefault="00E03E45" w:rsidP="00F2002E">
      <w:pPr>
        <w:pStyle w:val="NormalArial"/>
        <w:spacing w:line="276" w:lineRule="auto"/>
        <w:rPr>
          <w:rFonts w:cs="Arial"/>
        </w:rPr>
      </w:pPr>
    </w:p>
    <w:p w:rsidR="00532D81" w:rsidRPr="001B77A3" w:rsidRDefault="00811479" w:rsidP="000331D3">
      <w:pPr>
        <w:pStyle w:val="Titre2numrot"/>
      </w:pPr>
      <w:bookmarkStart w:id="102" w:name="_Toc10549880"/>
      <w:r w:rsidRPr="001B77A3">
        <w:t>Programme de revenu de base</w:t>
      </w:r>
      <w:bookmarkEnd w:id="102"/>
      <w:r w:rsidRPr="001B77A3">
        <w:t xml:space="preserve"> </w:t>
      </w:r>
    </w:p>
    <w:p w:rsidR="00095BB2" w:rsidRDefault="00532D81" w:rsidP="00F2002E">
      <w:pPr>
        <w:spacing w:before="120" w:after="120" w:line="276" w:lineRule="auto"/>
        <w:rPr>
          <w:rFonts w:ascii="Arial" w:hAnsi="Arial" w:cs="Arial"/>
          <w:lang w:eastAsia="x-none"/>
        </w:rPr>
      </w:pPr>
      <w:r w:rsidRPr="001B77A3">
        <w:rPr>
          <w:rFonts w:ascii="Arial" w:hAnsi="Arial" w:cs="Arial"/>
          <w:b/>
          <w:lang w:eastAsia="x-none"/>
        </w:rPr>
        <w:t>Contexte</w:t>
      </w:r>
      <w:r w:rsidRPr="001B77A3">
        <w:rPr>
          <w:rFonts w:ascii="Arial" w:hAnsi="Arial" w:cs="Arial"/>
          <w:lang w:eastAsia="x-none"/>
        </w:rPr>
        <w:t> :</w:t>
      </w:r>
      <w:r w:rsidR="00450E2B" w:rsidRPr="001B77A3">
        <w:rPr>
          <w:rFonts w:ascii="Arial" w:hAnsi="Arial" w:cs="Arial"/>
          <w:lang w:eastAsia="x-none"/>
        </w:rPr>
        <w:t xml:space="preserve"> En décembre </w:t>
      </w:r>
      <w:r w:rsidR="007B529F" w:rsidRPr="001B77A3">
        <w:rPr>
          <w:rFonts w:ascii="Arial" w:hAnsi="Arial" w:cs="Arial"/>
          <w:lang w:eastAsia="x-none"/>
        </w:rPr>
        <w:t>2017</w:t>
      </w:r>
      <w:r w:rsidR="00450E2B" w:rsidRPr="001B77A3">
        <w:rPr>
          <w:rFonts w:ascii="Arial" w:hAnsi="Arial" w:cs="Arial"/>
          <w:lang w:eastAsia="x-none"/>
        </w:rPr>
        <w:t>, le gouve</w:t>
      </w:r>
      <w:r w:rsidR="00943DEB">
        <w:rPr>
          <w:rFonts w:ascii="Arial" w:hAnsi="Arial" w:cs="Arial"/>
          <w:lang w:eastAsia="x-none"/>
        </w:rPr>
        <w:t>rnement du Québec a publié son p</w:t>
      </w:r>
      <w:r w:rsidR="00450E2B" w:rsidRPr="001B77A3">
        <w:rPr>
          <w:rFonts w:ascii="Arial" w:hAnsi="Arial" w:cs="Arial"/>
          <w:lang w:eastAsia="x-none"/>
        </w:rPr>
        <w:t xml:space="preserve">lan d’action gouvernemental pour l’inclusion économique et la </w:t>
      </w:r>
      <w:r w:rsidR="003F1E57" w:rsidRPr="001B77A3">
        <w:rPr>
          <w:rFonts w:ascii="Arial" w:hAnsi="Arial" w:cs="Arial"/>
          <w:lang w:eastAsia="x-none"/>
        </w:rPr>
        <w:t>participation sociale 2017-2023</w:t>
      </w:r>
      <w:r w:rsidR="00F35DB0" w:rsidRPr="001B77A3">
        <w:rPr>
          <w:rFonts w:ascii="Arial" w:hAnsi="Arial" w:cs="Arial"/>
          <w:lang w:eastAsia="x-none"/>
        </w:rPr>
        <w:t xml:space="preserve"> (ci-après le « Plan pour l’inclusion économique »)</w:t>
      </w:r>
      <w:r w:rsidR="003F1E57" w:rsidRPr="001B77A3">
        <w:rPr>
          <w:rFonts w:ascii="Arial" w:hAnsi="Arial" w:cs="Arial"/>
          <w:lang w:eastAsia="x-none"/>
        </w:rPr>
        <w:t>, dans lequel</w:t>
      </w:r>
      <w:r w:rsidR="00EF6D28">
        <w:rPr>
          <w:rFonts w:ascii="Arial" w:hAnsi="Arial" w:cs="Arial"/>
          <w:lang w:eastAsia="x-none"/>
        </w:rPr>
        <w:t xml:space="preserve"> il annonçait la création d’un P</w:t>
      </w:r>
      <w:r w:rsidR="003F1E57" w:rsidRPr="001B77A3">
        <w:rPr>
          <w:rFonts w:ascii="Arial" w:hAnsi="Arial" w:cs="Arial"/>
          <w:lang w:eastAsia="x-none"/>
        </w:rPr>
        <w:t>rogramme de revenu de base pour les personnes qui ont reçu</w:t>
      </w:r>
      <w:r w:rsidR="00D55320">
        <w:rPr>
          <w:rFonts w:ascii="Arial" w:hAnsi="Arial" w:cs="Arial"/>
          <w:lang w:eastAsia="x-none"/>
        </w:rPr>
        <w:t>,</w:t>
      </w:r>
      <w:r w:rsidR="003F1E57" w:rsidRPr="001B77A3">
        <w:rPr>
          <w:rFonts w:ascii="Arial" w:hAnsi="Arial" w:cs="Arial"/>
          <w:lang w:eastAsia="x-none"/>
        </w:rPr>
        <w:t xml:space="preserve"> durant les 66 des 72 derniers mois</w:t>
      </w:r>
      <w:r w:rsidR="00D55320">
        <w:rPr>
          <w:rFonts w:ascii="Arial" w:hAnsi="Arial" w:cs="Arial"/>
          <w:lang w:eastAsia="x-none"/>
        </w:rPr>
        <w:t>,</w:t>
      </w:r>
      <w:r w:rsidR="00EF6D28">
        <w:rPr>
          <w:rFonts w:ascii="Arial" w:hAnsi="Arial" w:cs="Arial"/>
          <w:lang w:eastAsia="x-none"/>
        </w:rPr>
        <w:t xml:space="preserve"> des prestations du P</w:t>
      </w:r>
      <w:r w:rsidR="003F1E57" w:rsidRPr="001B77A3">
        <w:rPr>
          <w:rFonts w:ascii="Arial" w:hAnsi="Arial" w:cs="Arial"/>
          <w:lang w:eastAsia="x-none"/>
        </w:rPr>
        <w:t xml:space="preserve">rogramme de solidarité sociale. </w:t>
      </w:r>
      <w:r w:rsidR="00A110D3" w:rsidRPr="001B77A3">
        <w:rPr>
          <w:rFonts w:ascii="Arial" w:hAnsi="Arial" w:cs="Arial"/>
          <w:lang w:eastAsia="x-none"/>
        </w:rPr>
        <w:t>À la suite de la publication du Plan pour l’inclusion économique, le projet de loi 173 ainsi qu’un règlement ont été publié</w:t>
      </w:r>
      <w:r w:rsidR="00EF6D28">
        <w:rPr>
          <w:rFonts w:ascii="Arial" w:hAnsi="Arial" w:cs="Arial"/>
          <w:lang w:eastAsia="x-none"/>
        </w:rPr>
        <w:t>s pour réellement instituer le P</w:t>
      </w:r>
      <w:r w:rsidR="00A110D3" w:rsidRPr="001B77A3">
        <w:rPr>
          <w:rFonts w:ascii="Arial" w:hAnsi="Arial" w:cs="Arial"/>
          <w:lang w:eastAsia="x-none"/>
        </w:rPr>
        <w:t xml:space="preserve">rogramme de revenu de base. </w:t>
      </w:r>
      <w:r w:rsidR="00B24D2E" w:rsidRPr="001B77A3">
        <w:rPr>
          <w:rFonts w:ascii="Arial" w:hAnsi="Arial" w:cs="Arial"/>
          <w:lang w:eastAsia="x-none"/>
        </w:rPr>
        <w:t xml:space="preserve">À la suite d’échanges avec le cabinet </w:t>
      </w:r>
      <w:r w:rsidR="003F4C63">
        <w:rPr>
          <w:rFonts w:ascii="Arial" w:hAnsi="Arial" w:cs="Arial"/>
          <w:lang w:eastAsia="x-none"/>
        </w:rPr>
        <w:t>d</w:t>
      </w:r>
      <w:r w:rsidR="002B26E1">
        <w:rPr>
          <w:rFonts w:ascii="Arial" w:hAnsi="Arial" w:cs="Arial"/>
          <w:lang w:eastAsia="x-none"/>
        </w:rPr>
        <w:t xml:space="preserve">u ministre </w:t>
      </w:r>
      <w:r w:rsidR="008B75F3">
        <w:rPr>
          <w:rFonts w:ascii="Arial" w:hAnsi="Arial" w:cs="Arial"/>
          <w:lang w:eastAsia="x-none"/>
        </w:rPr>
        <w:t xml:space="preserve">de l’Emploi et de la Solidarité sociale, </w:t>
      </w:r>
      <w:r w:rsidR="002B26E1">
        <w:rPr>
          <w:rFonts w:ascii="Arial" w:hAnsi="Arial" w:cs="Arial"/>
          <w:lang w:eastAsia="x-none"/>
        </w:rPr>
        <w:t>m</w:t>
      </w:r>
      <w:r w:rsidR="003F4C63">
        <w:rPr>
          <w:rFonts w:ascii="Arial" w:hAnsi="Arial" w:cs="Arial"/>
          <w:lang w:eastAsia="x-none"/>
        </w:rPr>
        <w:t xml:space="preserve">onsieur </w:t>
      </w:r>
      <w:r w:rsidR="003F4C63" w:rsidRPr="003F4C63">
        <w:rPr>
          <w:rFonts w:ascii="Arial" w:hAnsi="Arial" w:cs="Arial"/>
          <w:lang w:eastAsia="x-none"/>
        </w:rPr>
        <w:t>François</w:t>
      </w:r>
      <w:r w:rsidR="00B24D2E" w:rsidRPr="003F4C63">
        <w:rPr>
          <w:rFonts w:ascii="Arial" w:hAnsi="Arial" w:cs="Arial"/>
          <w:lang w:eastAsia="x-none"/>
        </w:rPr>
        <w:t xml:space="preserve"> Blais,</w:t>
      </w:r>
      <w:r w:rsidR="00B24D2E" w:rsidRPr="001B77A3">
        <w:rPr>
          <w:rFonts w:ascii="Arial" w:hAnsi="Arial" w:cs="Arial"/>
          <w:lang w:eastAsia="x-none"/>
        </w:rPr>
        <w:t xml:space="preserve"> à la fin du mois de février 2018, de concert avec l’AQRIPH, le COSME et la SQDI, nous avons eu la confirmation écrite qu’un comité de travail conjoint du ministère et du milieu communautaire allait être cré</w:t>
      </w:r>
      <w:r w:rsidR="001E3D22">
        <w:rPr>
          <w:rFonts w:ascii="Arial" w:hAnsi="Arial" w:cs="Arial"/>
          <w:lang w:eastAsia="x-none"/>
        </w:rPr>
        <w:t>é</w:t>
      </w:r>
      <w:r w:rsidR="00B24D2E" w:rsidRPr="001B77A3">
        <w:rPr>
          <w:rFonts w:ascii="Arial" w:hAnsi="Arial" w:cs="Arial"/>
          <w:lang w:eastAsia="x-none"/>
        </w:rPr>
        <w:t xml:space="preserve"> afin de travailler notamment sur </w:t>
      </w:r>
      <w:r w:rsidR="00B24D2E" w:rsidRPr="001B77A3">
        <w:rPr>
          <w:rFonts w:ascii="Arial" w:hAnsi="Arial" w:cs="Arial"/>
          <w:lang w:eastAsia="x-none"/>
        </w:rPr>
        <w:lastRenderedPageBreak/>
        <w:t>une proc</w:t>
      </w:r>
      <w:r w:rsidR="00EF6D28">
        <w:rPr>
          <w:rFonts w:ascii="Arial" w:hAnsi="Arial" w:cs="Arial"/>
          <w:lang w:eastAsia="x-none"/>
        </w:rPr>
        <w:t>édure d’admission accélérée au P</w:t>
      </w:r>
      <w:r w:rsidR="00B24D2E" w:rsidRPr="001B77A3">
        <w:rPr>
          <w:rFonts w:ascii="Arial" w:hAnsi="Arial" w:cs="Arial"/>
          <w:lang w:eastAsia="x-none"/>
        </w:rPr>
        <w:t xml:space="preserve">rogramme de revenu de base pour certaines personnes pour lesquelles le marché du travail est très difficilement envisageable. </w:t>
      </w:r>
    </w:p>
    <w:p w:rsidR="00D55320" w:rsidRDefault="003B7E39" w:rsidP="00F2002E">
      <w:pPr>
        <w:spacing w:before="120" w:after="120" w:line="276" w:lineRule="auto"/>
        <w:rPr>
          <w:rFonts w:ascii="Arial" w:hAnsi="Arial" w:cs="Arial"/>
          <w:lang w:eastAsia="x-none"/>
        </w:rPr>
      </w:pPr>
      <w:r w:rsidRPr="003B7E39">
        <w:rPr>
          <w:rFonts w:ascii="Arial" w:hAnsi="Arial" w:cs="Arial"/>
          <w:lang w:eastAsia="x-none"/>
        </w:rPr>
        <w:t>Le 14 mars</w:t>
      </w:r>
      <w:r>
        <w:rPr>
          <w:rFonts w:ascii="Arial" w:hAnsi="Arial" w:cs="Arial"/>
          <w:lang w:eastAsia="x-none"/>
        </w:rPr>
        <w:t xml:space="preserve"> 2018</w:t>
      </w:r>
      <w:r w:rsidRPr="003B7E39">
        <w:rPr>
          <w:rFonts w:ascii="Arial" w:hAnsi="Arial" w:cs="Arial"/>
          <w:lang w:eastAsia="x-none"/>
        </w:rPr>
        <w:t xml:space="preserve">, la COPHAN a assisté au dépôt du projet de loi 173 – </w:t>
      </w:r>
      <w:r w:rsidRPr="003B7E39">
        <w:rPr>
          <w:rFonts w:ascii="Arial" w:hAnsi="Arial" w:cs="Arial"/>
          <w:i/>
          <w:lang w:eastAsia="x-none"/>
        </w:rPr>
        <w:t>Loi visant principalement à instaurer un revenu de base pour des personnes qui présentent des contraintes sévères à l’emploi</w:t>
      </w:r>
      <w:r w:rsidRPr="003B7E39">
        <w:rPr>
          <w:rFonts w:ascii="Arial" w:hAnsi="Arial" w:cs="Arial"/>
          <w:lang w:eastAsia="x-none"/>
        </w:rPr>
        <w:t xml:space="preserve">. Par la suite, nous avons réagi par voie de </w:t>
      </w:r>
      <w:hyperlink r:id="rId37" w:history="1">
        <w:r w:rsidRPr="003B7E39">
          <w:rPr>
            <w:rStyle w:val="Lienhypertexte"/>
            <w:rFonts w:ascii="Arial" w:hAnsi="Arial" w:cs="Arial"/>
            <w:lang w:eastAsia="x-none"/>
          </w:rPr>
          <w:t>communiqué</w:t>
        </w:r>
      </w:hyperlink>
      <w:r w:rsidRPr="003B7E39">
        <w:rPr>
          <w:rFonts w:ascii="Arial" w:hAnsi="Arial" w:cs="Arial"/>
          <w:lang w:eastAsia="x-none"/>
        </w:rPr>
        <w:t xml:space="preserve"> de presse en insistant pour que les parlementaires et les différents groupes sociaux </w:t>
      </w:r>
      <w:r w:rsidR="00F568A8">
        <w:rPr>
          <w:rFonts w:ascii="Arial" w:hAnsi="Arial" w:cs="Arial"/>
          <w:lang w:eastAsia="x-none"/>
        </w:rPr>
        <w:t>soutiennent</w:t>
      </w:r>
      <w:r w:rsidRPr="003B7E39">
        <w:rPr>
          <w:rFonts w:ascii="Arial" w:hAnsi="Arial" w:cs="Arial"/>
          <w:lang w:eastAsia="x-none"/>
        </w:rPr>
        <w:t xml:space="preserve"> l’adoption rapide du projet de loi.</w:t>
      </w:r>
    </w:p>
    <w:p w:rsidR="0094333C" w:rsidRDefault="0094333C" w:rsidP="00F2002E">
      <w:pPr>
        <w:spacing w:before="120" w:after="120" w:line="276" w:lineRule="auto"/>
        <w:rPr>
          <w:rFonts w:ascii="Arial" w:hAnsi="Arial" w:cs="Arial"/>
          <w:lang w:eastAsia="x-none"/>
        </w:rPr>
      </w:pPr>
    </w:p>
    <w:p w:rsidR="00532D81" w:rsidRPr="001B77A3" w:rsidRDefault="00532D81" w:rsidP="00F2002E">
      <w:pPr>
        <w:spacing w:before="120" w:after="120" w:line="276" w:lineRule="auto"/>
        <w:rPr>
          <w:rFonts w:ascii="Arial" w:hAnsi="Arial" w:cs="Arial"/>
          <w:lang w:eastAsia="x-none"/>
        </w:rPr>
      </w:pPr>
      <w:r w:rsidRPr="001B77A3">
        <w:rPr>
          <w:rFonts w:ascii="Arial" w:hAnsi="Arial" w:cs="Arial"/>
          <w:b/>
          <w:lang w:eastAsia="x-none"/>
        </w:rPr>
        <w:t>Actions et résultats</w:t>
      </w:r>
      <w:r w:rsidRPr="001B77A3">
        <w:rPr>
          <w:rFonts w:ascii="Arial" w:hAnsi="Arial" w:cs="Arial"/>
          <w:lang w:eastAsia="x-none"/>
        </w:rPr>
        <w:t xml:space="preserve"> : </w:t>
      </w:r>
    </w:p>
    <w:p w:rsidR="00D55320" w:rsidRDefault="00D47A31" w:rsidP="000379F8">
      <w:pPr>
        <w:pStyle w:val="Paragraphedeliste"/>
        <w:numPr>
          <w:ilvl w:val="0"/>
          <w:numId w:val="19"/>
        </w:numPr>
        <w:spacing w:line="276" w:lineRule="auto"/>
        <w:ind w:left="284" w:hanging="284"/>
        <w:rPr>
          <w:rFonts w:cs="Arial"/>
          <w:lang w:eastAsia="x-none"/>
        </w:rPr>
      </w:pPr>
      <w:r w:rsidRPr="00D55320">
        <w:rPr>
          <w:rFonts w:cs="Arial"/>
          <w:lang w:eastAsia="x-none"/>
        </w:rPr>
        <w:t>En avril</w:t>
      </w:r>
      <w:r w:rsidR="00BA48F5">
        <w:rPr>
          <w:rFonts w:cs="Arial"/>
          <w:lang w:eastAsia="x-none"/>
        </w:rPr>
        <w:t xml:space="preserve"> 2018</w:t>
      </w:r>
      <w:r w:rsidRPr="00D55320">
        <w:rPr>
          <w:rFonts w:cs="Arial"/>
          <w:lang w:eastAsia="x-none"/>
        </w:rPr>
        <w:t>, f</w:t>
      </w:r>
      <w:r w:rsidR="00F568A8" w:rsidRPr="00D55320">
        <w:rPr>
          <w:rFonts w:cs="Arial"/>
          <w:lang w:eastAsia="x-none"/>
        </w:rPr>
        <w:t>orts</w:t>
      </w:r>
      <w:r w:rsidR="00B32300" w:rsidRPr="00D55320">
        <w:rPr>
          <w:rFonts w:cs="Arial"/>
          <w:lang w:eastAsia="x-none"/>
        </w:rPr>
        <w:t xml:space="preserve"> des différentes re</w:t>
      </w:r>
      <w:r w:rsidR="00873574">
        <w:rPr>
          <w:rFonts w:cs="Arial"/>
          <w:lang w:eastAsia="x-none"/>
        </w:rPr>
        <w:t>ncontres ayant eu lieu avec le C</w:t>
      </w:r>
      <w:r w:rsidR="00B32300" w:rsidRPr="00D55320">
        <w:rPr>
          <w:rFonts w:cs="Arial"/>
          <w:lang w:eastAsia="x-none"/>
        </w:rPr>
        <w:t>omité soutien du revenu de la COPHAN</w:t>
      </w:r>
      <w:r w:rsidR="001874F5" w:rsidRPr="00D55320">
        <w:rPr>
          <w:rFonts w:cs="Arial"/>
          <w:lang w:eastAsia="x-none"/>
        </w:rPr>
        <w:t xml:space="preserve"> et des recommandations décidé</w:t>
      </w:r>
      <w:r w:rsidRPr="00D55320">
        <w:rPr>
          <w:rFonts w:cs="Arial"/>
          <w:lang w:eastAsia="x-none"/>
        </w:rPr>
        <w:t>e</w:t>
      </w:r>
      <w:r w:rsidR="001874F5" w:rsidRPr="00D55320">
        <w:rPr>
          <w:rFonts w:cs="Arial"/>
          <w:lang w:eastAsia="x-none"/>
        </w:rPr>
        <w:t>s par les membres et approuvé</w:t>
      </w:r>
      <w:r w:rsidRPr="00D55320">
        <w:rPr>
          <w:rFonts w:cs="Arial"/>
          <w:lang w:eastAsia="x-none"/>
        </w:rPr>
        <w:t>e</w:t>
      </w:r>
      <w:r w:rsidR="001E3D22" w:rsidRPr="00D55320">
        <w:rPr>
          <w:rFonts w:cs="Arial"/>
          <w:lang w:eastAsia="x-none"/>
        </w:rPr>
        <w:t>s</w:t>
      </w:r>
      <w:r w:rsidR="001874F5" w:rsidRPr="00D55320">
        <w:rPr>
          <w:rFonts w:cs="Arial"/>
          <w:lang w:eastAsia="x-none"/>
        </w:rPr>
        <w:t xml:space="preserve"> par le conseil d’administration</w:t>
      </w:r>
      <w:r w:rsidR="00B32300" w:rsidRPr="00D55320">
        <w:rPr>
          <w:rFonts w:cs="Arial"/>
          <w:lang w:eastAsia="x-none"/>
        </w:rPr>
        <w:t>,</w:t>
      </w:r>
      <w:r w:rsidR="001874F5" w:rsidRPr="00D55320">
        <w:rPr>
          <w:rFonts w:cs="Arial"/>
          <w:lang w:eastAsia="x-none"/>
        </w:rPr>
        <w:t xml:space="preserve"> du document de consultation sur les programmes d’aide sociale de différentes provinces canadiennes et des trois dernières années où le soutien du revenu était une priorité inscrite au plan d’action de la COPHAN, nous avons produit un mémoire concernant le projet de loi 173. Pour lire le mémoire</w:t>
      </w:r>
      <w:r w:rsidR="005D1398" w:rsidRPr="00D55320">
        <w:rPr>
          <w:rFonts w:cs="Arial"/>
          <w:lang w:eastAsia="x-none"/>
        </w:rPr>
        <w:t xml:space="preserve"> déposé à la Commission de l’économie et du </w:t>
      </w:r>
      <w:r w:rsidR="004B3C58" w:rsidRPr="00D55320">
        <w:rPr>
          <w:rFonts w:cs="Arial"/>
          <w:lang w:eastAsia="x-none"/>
        </w:rPr>
        <w:t>travail</w:t>
      </w:r>
      <w:r w:rsidR="005D1398" w:rsidRPr="00D55320">
        <w:rPr>
          <w:rFonts w:cs="Arial"/>
          <w:lang w:eastAsia="x-none"/>
        </w:rPr>
        <w:t xml:space="preserve">, </w:t>
      </w:r>
      <w:hyperlink r:id="rId38" w:history="1">
        <w:r w:rsidR="005D1398" w:rsidRPr="00D55320">
          <w:rPr>
            <w:rStyle w:val="Lienhypertexte"/>
            <w:rFonts w:cs="Arial"/>
            <w:lang w:eastAsia="x-none"/>
          </w:rPr>
          <w:t>cliquez ici</w:t>
        </w:r>
      </w:hyperlink>
      <w:r w:rsidR="005D1398" w:rsidRPr="00D55320">
        <w:rPr>
          <w:rFonts w:cs="Arial"/>
          <w:lang w:eastAsia="x-none"/>
        </w:rPr>
        <w:t xml:space="preserve">. </w:t>
      </w:r>
    </w:p>
    <w:p w:rsidR="00D55320" w:rsidRDefault="004B3C58" w:rsidP="000379F8">
      <w:pPr>
        <w:pStyle w:val="Paragraphedeliste"/>
        <w:numPr>
          <w:ilvl w:val="0"/>
          <w:numId w:val="19"/>
        </w:numPr>
        <w:spacing w:line="276" w:lineRule="auto"/>
        <w:ind w:left="284" w:hanging="284"/>
        <w:rPr>
          <w:rFonts w:cs="Arial"/>
          <w:lang w:eastAsia="x-none"/>
        </w:rPr>
      </w:pPr>
      <w:r w:rsidRPr="00D55320">
        <w:rPr>
          <w:rFonts w:cs="Arial"/>
          <w:lang w:eastAsia="x-none"/>
        </w:rPr>
        <w:t>Le 5 avril</w:t>
      </w:r>
      <w:r w:rsidR="0094333C">
        <w:rPr>
          <w:rFonts w:cs="Arial"/>
          <w:lang w:eastAsia="x-none"/>
        </w:rPr>
        <w:t xml:space="preserve"> 2018</w:t>
      </w:r>
      <w:r w:rsidRPr="00D55320">
        <w:rPr>
          <w:rFonts w:cs="Arial"/>
          <w:lang w:eastAsia="x-none"/>
        </w:rPr>
        <w:t xml:space="preserve">, deux représentants de la COPHAN ont assisté à une rencontre de la TRPOCB concernant le projet de loi 173. </w:t>
      </w:r>
    </w:p>
    <w:p w:rsidR="00D55320" w:rsidRDefault="001874F5" w:rsidP="000379F8">
      <w:pPr>
        <w:pStyle w:val="Paragraphedeliste"/>
        <w:numPr>
          <w:ilvl w:val="0"/>
          <w:numId w:val="19"/>
        </w:numPr>
        <w:spacing w:line="276" w:lineRule="auto"/>
        <w:ind w:left="284" w:hanging="284"/>
        <w:rPr>
          <w:rFonts w:cs="Arial"/>
          <w:lang w:eastAsia="x-none"/>
        </w:rPr>
      </w:pPr>
      <w:r w:rsidRPr="00D55320">
        <w:rPr>
          <w:rFonts w:cs="Arial"/>
          <w:lang w:eastAsia="x-none"/>
        </w:rPr>
        <w:t xml:space="preserve">Le </w:t>
      </w:r>
      <w:r w:rsidR="000438C0" w:rsidRPr="00D55320">
        <w:rPr>
          <w:rFonts w:cs="Arial"/>
          <w:lang w:eastAsia="x-none"/>
        </w:rPr>
        <w:t>12 avril</w:t>
      </w:r>
      <w:r w:rsidR="00F91162">
        <w:rPr>
          <w:rFonts w:cs="Arial"/>
          <w:lang w:eastAsia="x-none"/>
        </w:rPr>
        <w:t xml:space="preserve"> 2018</w:t>
      </w:r>
      <w:r w:rsidRPr="00D55320">
        <w:rPr>
          <w:rFonts w:cs="Arial"/>
          <w:lang w:eastAsia="x-none"/>
        </w:rPr>
        <w:t>, la COPHAN a été invité</w:t>
      </w:r>
      <w:r w:rsidR="001E3D22" w:rsidRPr="00D55320">
        <w:rPr>
          <w:rFonts w:cs="Arial"/>
          <w:lang w:eastAsia="x-none"/>
        </w:rPr>
        <w:t>e</w:t>
      </w:r>
      <w:r w:rsidRPr="00D55320">
        <w:rPr>
          <w:rFonts w:cs="Arial"/>
          <w:lang w:eastAsia="x-none"/>
        </w:rPr>
        <w:t xml:space="preserve"> à présenter </w:t>
      </w:r>
      <w:r w:rsidR="005D1398" w:rsidRPr="00D55320">
        <w:rPr>
          <w:rFonts w:cs="Arial"/>
          <w:lang w:eastAsia="x-none"/>
        </w:rPr>
        <w:t>son mém</w:t>
      </w:r>
      <w:r w:rsidR="007A0FBD" w:rsidRPr="00D55320">
        <w:rPr>
          <w:rFonts w:cs="Arial"/>
          <w:lang w:eastAsia="x-none"/>
        </w:rPr>
        <w:t>oire devant la Commission de l’É</w:t>
      </w:r>
      <w:r w:rsidR="005D1398" w:rsidRPr="00D55320">
        <w:rPr>
          <w:rFonts w:cs="Arial"/>
          <w:lang w:eastAsia="x-none"/>
        </w:rPr>
        <w:t xml:space="preserve">conomie et du Travail où nous avons insisté sur l’adoption du projet de loi </w:t>
      </w:r>
      <w:r w:rsidR="00AA0775" w:rsidRPr="00D55320">
        <w:rPr>
          <w:rFonts w:cs="Arial"/>
          <w:lang w:eastAsia="x-none"/>
        </w:rPr>
        <w:t xml:space="preserve">qui vise à améliorer les conditions de vie des personnes très éloignées du marché de l’emploi. </w:t>
      </w:r>
      <w:r w:rsidR="004B3C58" w:rsidRPr="00D55320">
        <w:rPr>
          <w:rFonts w:cs="Arial"/>
          <w:lang w:eastAsia="x-none"/>
        </w:rPr>
        <w:t xml:space="preserve">Pour visionner le passage de la COPHAN devant la Commission de l’économie et du travail, </w:t>
      </w:r>
      <w:hyperlink r:id="rId39" w:history="1">
        <w:r w:rsidR="004B3C58" w:rsidRPr="00D55320">
          <w:rPr>
            <w:rStyle w:val="Lienhypertexte"/>
            <w:rFonts w:cs="Arial"/>
            <w:lang w:eastAsia="x-none"/>
          </w:rPr>
          <w:t>cliquez ici</w:t>
        </w:r>
      </w:hyperlink>
      <w:r w:rsidR="004B3C58" w:rsidRPr="00D55320">
        <w:rPr>
          <w:rFonts w:cs="Arial"/>
          <w:lang w:eastAsia="x-none"/>
        </w:rPr>
        <w:t xml:space="preserve">. </w:t>
      </w:r>
    </w:p>
    <w:p w:rsidR="00D55320" w:rsidRDefault="009C6319" w:rsidP="000379F8">
      <w:pPr>
        <w:pStyle w:val="Paragraphedeliste"/>
        <w:numPr>
          <w:ilvl w:val="0"/>
          <w:numId w:val="19"/>
        </w:numPr>
        <w:spacing w:line="276" w:lineRule="auto"/>
        <w:ind w:left="284" w:hanging="284"/>
        <w:rPr>
          <w:rFonts w:cs="Arial"/>
          <w:lang w:eastAsia="x-none"/>
        </w:rPr>
      </w:pPr>
      <w:r w:rsidRPr="00D55320">
        <w:rPr>
          <w:rFonts w:cs="Arial"/>
          <w:lang w:eastAsia="x-none"/>
        </w:rPr>
        <w:t>Le 24 mai</w:t>
      </w:r>
      <w:r w:rsidR="00F91162">
        <w:rPr>
          <w:rFonts w:cs="Arial"/>
          <w:lang w:eastAsia="x-none"/>
        </w:rPr>
        <w:t xml:space="preserve"> 2018</w:t>
      </w:r>
      <w:r w:rsidRPr="00D55320">
        <w:rPr>
          <w:rFonts w:cs="Arial"/>
          <w:lang w:eastAsia="x-none"/>
        </w:rPr>
        <w:t xml:space="preserve">, une première rencontre a lieu au MTESS pour instituer le </w:t>
      </w:r>
      <w:r w:rsidR="00EF6D28">
        <w:rPr>
          <w:rFonts w:cs="Arial"/>
          <w:lang w:eastAsia="x-none"/>
        </w:rPr>
        <w:t>Comité conjoint sur l’accès au P</w:t>
      </w:r>
      <w:r w:rsidRPr="00D55320">
        <w:rPr>
          <w:rFonts w:cs="Arial"/>
          <w:lang w:eastAsia="x-none"/>
        </w:rPr>
        <w:t>rogra</w:t>
      </w:r>
      <w:r w:rsidR="000438C0" w:rsidRPr="00D55320">
        <w:rPr>
          <w:rFonts w:cs="Arial"/>
          <w:lang w:eastAsia="x-none"/>
        </w:rPr>
        <w:t xml:space="preserve">mme de revenu de base durant laquelle les objectifs du comité </w:t>
      </w:r>
      <w:r w:rsidRPr="00D55320">
        <w:rPr>
          <w:rFonts w:cs="Arial"/>
          <w:lang w:eastAsia="x-none"/>
        </w:rPr>
        <w:t xml:space="preserve">ont </w:t>
      </w:r>
      <w:r w:rsidR="000438C0" w:rsidRPr="00D55320">
        <w:rPr>
          <w:rFonts w:cs="Arial"/>
          <w:lang w:eastAsia="x-none"/>
        </w:rPr>
        <w:t xml:space="preserve">été </w:t>
      </w:r>
      <w:r w:rsidRPr="00D55320">
        <w:rPr>
          <w:rFonts w:cs="Arial"/>
          <w:lang w:eastAsia="x-none"/>
        </w:rPr>
        <w:t xml:space="preserve">fixés et les attentes </w:t>
      </w:r>
      <w:r w:rsidR="00B31610" w:rsidRPr="00D55320">
        <w:rPr>
          <w:rFonts w:cs="Arial"/>
          <w:lang w:eastAsia="x-none"/>
        </w:rPr>
        <w:t>de part et d’autre</w:t>
      </w:r>
      <w:r w:rsidRPr="00D55320">
        <w:rPr>
          <w:rFonts w:cs="Arial"/>
          <w:lang w:eastAsia="x-none"/>
        </w:rPr>
        <w:t xml:space="preserve"> énuméré</w:t>
      </w:r>
      <w:r w:rsidR="000438C0" w:rsidRPr="00D55320">
        <w:rPr>
          <w:rFonts w:cs="Arial"/>
          <w:lang w:eastAsia="x-none"/>
        </w:rPr>
        <w:t>e</w:t>
      </w:r>
      <w:r w:rsidRPr="00D55320">
        <w:rPr>
          <w:rFonts w:cs="Arial"/>
          <w:lang w:eastAsia="x-none"/>
        </w:rPr>
        <w:t xml:space="preserve">s. </w:t>
      </w:r>
    </w:p>
    <w:p w:rsidR="00D55320" w:rsidRDefault="003247BD" w:rsidP="000379F8">
      <w:pPr>
        <w:pStyle w:val="Paragraphedeliste"/>
        <w:numPr>
          <w:ilvl w:val="0"/>
          <w:numId w:val="19"/>
        </w:numPr>
        <w:spacing w:line="276" w:lineRule="auto"/>
        <w:ind w:left="284" w:hanging="284"/>
        <w:rPr>
          <w:rFonts w:cs="Arial"/>
          <w:lang w:eastAsia="x-none"/>
        </w:rPr>
      </w:pPr>
      <w:r w:rsidRPr="00D55320">
        <w:rPr>
          <w:rFonts w:cs="Arial"/>
          <w:lang w:eastAsia="x-none"/>
        </w:rPr>
        <w:t>Au courant du mois de juillet</w:t>
      </w:r>
      <w:r w:rsidR="00BA48F5">
        <w:rPr>
          <w:rFonts w:cs="Arial"/>
          <w:lang w:eastAsia="x-none"/>
        </w:rPr>
        <w:t xml:space="preserve"> 2018</w:t>
      </w:r>
      <w:r w:rsidRPr="00D55320">
        <w:rPr>
          <w:rFonts w:cs="Arial"/>
          <w:lang w:eastAsia="x-none"/>
        </w:rPr>
        <w:t>, la COPHAN s’est penché</w:t>
      </w:r>
      <w:r w:rsidR="001E3D22" w:rsidRPr="00D55320">
        <w:rPr>
          <w:rFonts w:cs="Arial"/>
          <w:lang w:eastAsia="x-none"/>
        </w:rPr>
        <w:t>e</w:t>
      </w:r>
      <w:r w:rsidRPr="00D55320">
        <w:rPr>
          <w:rFonts w:cs="Arial"/>
          <w:lang w:eastAsia="x-none"/>
        </w:rPr>
        <w:t xml:space="preserve"> sur le projet de </w:t>
      </w:r>
      <w:r w:rsidRPr="00D55320">
        <w:rPr>
          <w:rFonts w:cs="Arial"/>
          <w:i/>
          <w:lang w:eastAsia="x-none"/>
        </w:rPr>
        <w:t>Règlement modifiant le Règlement sur l’aide aux personnes et aux familles</w:t>
      </w:r>
      <w:r w:rsidR="00131205" w:rsidRPr="00D55320">
        <w:rPr>
          <w:rFonts w:cs="Arial"/>
          <w:lang w:eastAsia="x-none"/>
        </w:rPr>
        <w:t xml:space="preserve">, s’agissant essentiellement de modifications mineures en vue de </w:t>
      </w:r>
      <w:r w:rsidR="00873574">
        <w:rPr>
          <w:rFonts w:cs="Arial"/>
          <w:lang w:eastAsia="x-none"/>
        </w:rPr>
        <w:t>baliser le P</w:t>
      </w:r>
      <w:r w:rsidR="00131205" w:rsidRPr="00D55320">
        <w:rPr>
          <w:rFonts w:cs="Arial"/>
          <w:lang w:eastAsia="x-none"/>
        </w:rPr>
        <w:t>rogramme de r</w:t>
      </w:r>
      <w:r w:rsidR="00873574">
        <w:rPr>
          <w:rFonts w:cs="Arial"/>
          <w:lang w:eastAsia="x-none"/>
        </w:rPr>
        <w:t>evenu de base lui-même institué</w:t>
      </w:r>
      <w:r w:rsidR="00131205" w:rsidRPr="00D55320">
        <w:rPr>
          <w:rFonts w:cs="Arial"/>
          <w:lang w:eastAsia="x-none"/>
        </w:rPr>
        <w:t xml:space="preserve"> par le projet de loi 173. Pour lire le mémoire déposé au ministre de l’Emploi et de la Solidarité sociale, </w:t>
      </w:r>
      <w:hyperlink r:id="rId40" w:history="1">
        <w:r w:rsidR="00131205" w:rsidRPr="00D55320">
          <w:rPr>
            <w:rStyle w:val="Lienhypertexte"/>
            <w:rFonts w:cs="Arial"/>
            <w:lang w:eastAsia="x-none"/>
          </w:rPr>
          <w:t>cliquez ici</w:t>
        </w:r>
      </w:hyperlink>
      <w:r w:rsidR="00131205" w:rsidRPr="00D55320">
        <w:rPr>
          <w:rFonts w:cs="Arial"/>
          <w:lang w:eastAsia="x-none"/>
        </w:rPr>
        <w:t xml:space="preserve">. </w:t>
      </w:r>
    </w:p>
    <w:p w:rsidR="00D55320" w:rsidRDefault="00AA34CC" w:rsidP="000379F8">
      <w:pPr>
        <w:pStyle w:val="Paragraphedeliste"/>
        <w:numPr>
          <w:ilvl w:val="0"/>
          <w:numId w:val="19"/>
        </w:numPr>
        <w:spacing w:line="276" w:lineRule="auto"/>
        <w:ind w:left="284" w:hanging="284"/>
        <w:rPr>
          <w:rFonts w:cs="Arial"/>
          <w:lang w:eastAsia="x-none"/>
        </w:rPr>
      </w:pPr>
      <w:r w:rsidRPr="00D55320">
        <w:rPr>
          <w:rFonts w:cs="Arial"/>
          <w:lang w:eastAsia="x-none"/>
        </w:rPr>
        <w:t xml:space="preserve">Au courant de 2018-2019, </w:t>
      </w:r>
      <w:r w:rsidR="00A302F3" w:rsidRPr="00D55320">
        <w:rPr>
          <w:rFonts w:cs="Arial"/>
          <w:lang w:eastAsia="x-none"/>
        </w:rPr>
        <w:t>plusieurs</w:t>
      </w:r>
      <w:r w:rsidRPr="00D55320">
        <w:rPr>
          <w:rFonts w:cs="Arial"/>
          <w:lang w:eastAsia="x-none"/>
        </w:rPr>
        <w:t xml:space="preserve"> rencontres du Comi</w:t>
      </w:r>
      <w:r w:rsidR="00EF6D28">
        <w:rPr>
          <w:rFonts w:cs="Arial"/>
          <w:lang w:eastAsia="x-none"/>
        </w:rPr>
        <w:t>té conjoint sur l’accès au P</w:t>
      </w:r>
      <w:r w:rsidRPr="00D55320">
        <w:rPr>
          <w:rFonts w:cs="Arial"/>
          <w:lang w:eastAsia="x-none"/>
        </w:rPr>
        <w:t xml:space="preserve">rogramme de revenu de base ont </w:t>
      </w:r>
      <w:r w:rsidR="0082053C" w:rsidRPr="00D55320">
        <w:rPr>
          <w:rFonts w:cs="Arial"/>
          <w:lang w:eastAsia="x-none"/>
        </w:rPr>
        <w:t xml:space="preserve">eu </w:t>
      </w:r>
      <w:r w:rsidRPr="00D55320">
        <w:rPr>
          <w:rFonts w:cs="Arial"/>
          <w:lang w:eastAsia="x-none"/>
        </w:rPr>
        <w:t>lieu. Le</w:t>
      </w:r>
      <w:r w:rsidR="00BA48F5">
        <w:rPr>
          <w:rFonts w:cs="Arial"/>
          <w:lang w:eastAsia="x-none"/>
        </w:rPr>
        <w:t>s</w:t>
      </w:r>
      <w:r w:rsidRPr="00D55320">
        <w:rPr>
          <w:rFonts w:cs="Arial"/>
          <w:lang w:eastAsia="x-none"/>
        </w:rPr>
        <w:t xml:space="preserve"> 1</w:t>
      </w:r>
      <w:r w:rsidR="0082053C" w:rsidRPr="00D55320">
        <w:rPr>
          <w:rFonts w:cs="Arial"/>
          <w:lang w:eastAsia="x-none"/>
        </w:rPr>
        <w:t>1 octobre et 22 novembre</w:t>
      </w:r>
      <w:r w:rsidR="00BA48F5">
        <w:rPr>
          <w:rFonts w:cs="Arial"/>
          <w:lang w:eastAsia="x-none"/>
        </w:rPr>
        <w:t xml:space="preserve"> 2018</w:t>
      </w:r>
      <w:r w:rsidR="002B26E1" w:rsidRPr="00D55320">
        <w:rPr>
          <w:rFonts w:cs="Arial"/>
          <w:lang w:eastAsia="x-none"/>
        </w:rPr>
        <w:t>, le comité s’est penché</w:t>
      </w:r>
      <w:r w:rsidRPr="00D55320">
        <w:rPr>
          <w:rFonts w:cs="Arial"/>
          <w:lang w:eastAsia="x-none"/>
        </w:rPr>
        <w:t xml:space="preserve"> </w:t>
      </w:r>
      <w:r w:rsidR="002B26E1" w:rsidRPr="00D55320">
        <w:rPr>
          <w:rFonts w:cs="Arial"/>
          <w:lang w:eastAsia="x-none"/>
        </w:rPr>
        <w:t>sur le premier rapport qui a été</w:t>
      </w:r>
      <w:r w:rsidR="008B3DAA" w:rsidRPr="00D55320">
        <w:rPr>
          <w:rFonts w:cs="Arial"/>
          <w:lang w:eastAsia="x-none"/>
        </w:rPr>
        <w:t xml:space="preserve"> soumis au ministre directement et qui consiste en un portrait</w:t>
      </w:r>
      <w:r w:rsidR="00873574">
        <w:rPr>
          <w:rFonts w:cs="Arial"/>
          <w:lang w:eastAsia="x-none"/>
        </w:rPr>
        <w:t xml:space="preserve"> des différentes clientèles du P</w:t>
      </w:r>
      <w:r w:rsidR="008B3DAA" w:rsidRPr="00D55320">
        <w:rPr>
          <w:rFonts w:cs="Arial"/>
          <w:lang w:eastAsia="x-none"/>
        </w:rPr>
        <w:t xml:space="preserve">rogramme de solidarité sociale et des autres régimes d’indemnisation. </w:t>
      </w:r>
      <w:r w:rsidR="00A302F3" w:rsidRPr="00D55320">
        <w:rPr>
          <w:rFonts w:cs="Arial"/>
          <w:lang w:eastAsia="x-none"/>
        </w:rPr>
        <w:t xml:space="preserve">Par la suite, </w:t>
      </w:r>
      <w:r w:rsidR="002B26E1" w:rsidRPr="00D55320">
        <w:rPr>
          <w:rFonts w:cs="Arial"/>
          <w:lang w:eastAsia="x-none"/>
        </w:rPr>
        <w:t>lors d</w:t>
      </w:r>
      <w:r w:rsidR="00A302F3" w:rsidRPr="00D55320">
        <w:rPr>
          <w:rFonts w:cs="Arial"/>
          <w:lang w:eastAsia="x-none"/>
        </w:rPr>
        <w:t>e</w:t>
      </w:r>
      <w:r w:rsidR="002D7DCB">
        <w:rPr>
          <w:rFonts w:cs="Arial"/>
          <w:lang w:eastAsia="x-none"/>
        </w:rPr>
        <w:t>s rencontres des</w:t>
      </w:r>
      <w:r w:rsidR="002B26E1" w:rsidRPr="00D55320">
        <w:rPr>
          <w:rFonts w:cs="Arial"/>
          <w:lang w:eastAsia="x-none"/>
        </w:rPr>
        <w:t xml:space="preserve"> 17 janvier et </w:t>
      </w:r>
      <w:r w:rsidR="00A302F3" w:rsidRPr="00D55320">
        <w:rPr>
          <w:rFonts w:cs="Arial"/>
          <w:lang w:eastAsia="x-none"/>
        </w:rPr>
        <w:t xml:space="preserve">14 mars 2019, le comité </w:t>
      </w:r>
      <w:r w:rsidR="002B26E1" w:rsidRPr="00D55320">
        <w:rPr>
          <w:rFonts w:cs="Arial"/>
          <w:lang w:eastAsia="x-none"/>
        </w:rPr>
        <w:t>a passé</w:t>
      </w:r>
      <w:r w:rsidR="00A302F3" w:rsidRPr="00D55320">
        <w:rPr>
          <w:rFonts w:cs="Arial"/>
          <w:lang w:eastAsia="x-none"/>
        </w:rPr>
        <w:t xml:space="preserve"> en revue toutes les étapes du futur </w:t>
      </w:r>
      <w:r w:rsidR="00A302F3" w:rsidRPr="00D55320">
        <w:rPr>
          <w:rFonts w:cs="Arial"/>
          <w:lang w:eastAsia="x-none"/>
        </w:rPr>
        <w:lastRenderedPageBreak/>
        <w:t>programme</w:t>
      </w:r>
      <w:r w:rsidR="002B26E1" w:rsidRPr="00D55320">
        <w:rPr>
          <w:rFonts w:cs="Arial"/>
          <w:lang w:eastAsia="x-none"/>
        </w:rPr>
        <w:t>, à savoir :</w:t>
      </w:r>
      <w:r w:rsidR="00A302F3" w:rsidRPr="00D55320">
        <w:rPr>
          <w:rFonts w:cs="Arial"/>
          <w:lang w:eastAsia="x-none"/>
        </w:rPr>
        <w:t xml:space="preserve"> avant d’être prestataire, au moment de devenir prestataire, l’ensemble des modalités en étant au programme et la sortie du programme. </w:t>
      </w:r>
      <w:r w:rsidR="001D1773" w:rsidRPr="00D55320">
        <w:rPr>
          <w:rFonts w:cs="Arial"/>
          <w:lang w:eastAsia="x-none"/>
        </w:rPr>
        <w:t>De plus, le 22 janvier</w:t>
      </w:r>
      <w:r w:rsidR="00873574">
        <w:rPr>
          <w:rFonts w:cs="Arial"/>
          <w:lang w:eastAsia="x-none"/>
        </w:rPr>
        <w:t xml:space="preserve"> 2019</w:t>
      </w:r>
      <w:r w:rsidR="001D1773" w:rsidRPr="00D55320">
        <w:rPr>
          <w:rFonts w:cs="Arial"/>
          <w:lang w:eastAsia="x-none"/>
        </w:rPr>
        <w:t xml:space="preserve">, le </w:t>
      </w:r>
      <w:r w:rsidR="002B26E1" w:rsidRPr="00D55320">
        <w:rPr>
          <w:rFonts w:cs="Arial"/>
          <w:lang w:eastAsia="x-none"/>
        </w:rPr>
        <w:t xml:space="preserve">Centre de recherche de Montréal sur les inégalités sociales, les discriminations et les pratiques alternatives de citoyenneté (CREMIS) a fait une présentation </w:t>
      </w:r>
      <w:r w:rsidR="001D1773" w:rsidRPr="00D55320">
        <w:rPr>
          <w:rFonts w:cs="Arial"/>
          <w:lang w:eastAsia="x-none"/>
        </w:rPr>
        <w:t>concernant les recours a</w:t>
      </w:r>
      <w:r w:rsidR="00EF6D28">
        <w:rPr>
          <w:rFonts w:cs="Arial"/>
          <w:lang w:eastAsia="x-none"/>
        </w:rPr>
        <w:t>dministratifs et juridiques du P</w:t>
      </w:r>
      <w:r w:rsidR="001D1773" w:rsidRPr="00D55320">
        <w:rPr>
          <w:rFonts w:cs="Arial"/>
          <w:lang w:eastAsia="x-none"/>
        </w:rPr>
        <w:t xml:space="preserve">rogramme d’aide sociale. </w:t>
      </w:r>
    </w:p>
    <w:p w:rsidR="00AA34CC" w:rsidRPr="00D55320" w:rsidRDefault="00AA34CC" w:rsidP="000379F8">
      <w:pPr>
        <w:pStyle w:val="Paragraphedeliste"/>
        <w:numPr>
          <w:ilvl w:val="0"/>
          <w:numId w:val="19"/>
        </w:numPr>
        <w:spacing w:line="276" w:lineRule="auto"/>
        <w:ind w:left="284" w:hanging="284"/>
        <w:rPr>
          <w:rFonts w:cs="Arial"/>
          <w:lang w:eastAsia="x-none"/>
        </w:rPr>
      </w:pPr>
      <w:r w:rsidRPr="00D55320">
        <w:rPr>
          <w:rFonts w:cs="Arial"/>
          <w:lang w:eastAsia="x-none"/>
        </w:rPr>
        <w:t xml:space="preserve">En parallèle des rencontres avec le MTESS, la COPHAN </w:t>
      </w:r>
      <w:r w:rsidR="0023505D" w:rsidRPr="00D55320">
        <w:rPr>
          <w:rFonts w:cs="Arial"/>
          <w:lang w:eastAsia="x-none"/>
        </w:rPr>
        <w:t xml:space="preserve">a </w:t>
      </w:r>
      <w:r w:rsidRPr="00D55320">
        <w:rPr>
          <w:rFonts w:cs="Arial"/>
          <w:lang w:eastAsia="x-none"/>
        </w:rPr>
        <w:t>cré</w:t>
      </w:r>
      <w:r w:rsidR="0023505D" w:rsidRPr="00D55320">
        <w:rPr>
          <w:rFonts w:cs="Arial"/>
          <w:lang w:eastAsia="x-none"/>
        </w:rPr>
        <w:t>é</w:t>
      </w:r>
      <w:r w:rsidRPr="00D55320">
        <w:rPr>
          <w:rFonts w:cs="Arial"/>
          <w:lang w:eastAsia="x-none"/>
        </w:rPr>
        <w:t xml:space="preserve"> un comité de travail qui alimente les propos qu’elle rapporte directement au ministère. </w:t>
      </w:r>
      <w:r w:rsidR="000B2791" w:rsidRPr="00D55320">
        <w:rPr>
          <w:rFonts w:cs="Arial"/>
          <w:lang w:eastAsia="x-none"/>
        </w:rPr>
        <w:t>À ce propos, ce comité de travail s</w:t>
      </w:r>
      <w:r w:rsidR="0023505D" w:rsidRPr="00D55320">
        <w:rPr>
          <w:rFonts w:cs="Arial"/>
          <w:lang w:eastAsia="x-none"/>
        </w:rPr>
        <w:t>’</w:t>
      </w:r>
      <w:r w:rsidR="000B2791" w:rsidRPr="00D55320">
        <w:rPr>
          <w:rFonts w:cs="Arial"/>
          <w:lang w:eastAsia="x-none"/>
        </w:rPr>
        <w:t>e</w:t>
      </w:r>
      <w:r w:rsidR="0023505D" w:rsidRPr="00D55320">
        <w:rPr>
          <w:rFonts w:cs="Arial"/>
          <w:lang w:eastAsia="x-none"/>
        </w:rPr>
        <w:t>st rencontré</w:t>
      </w:r>
      <w:r w:rsidR="000B2791" w:rsidRPr="00D55320">
        <w:rPr>
          <w:rFonts w:cs="Arial"/>
          <w:lang w:eastAsia="x-none"/>
        </w:rPr>
        <w:t xml:space="preserve"> à de multiples reprises, à savoir : </w:t>
      </w:r>
      <w:r w:rsidR="001D1773" w:rsidRPr="00D55320">
        <w:rPr>
          <w:rFonts w:cs="Arial"/>
          <w:lang w:eastAsia="x-none"/>
        </w:rPr>
        <w:t>le 12 décembre 2018, le</w:t>
      </w:r>
      <w:r w:rsidR="002D7DCB">
        <w:rPr>
          <w:rFonts w:cs="Arial"/>
          <w:lang w:eastAsia="x-none"/>
        </w:rPr>
        <w:t>s</w:t>
      </w:r>
      <w:r w:rsidR="001D1773" w:rsidRPr="00D55320">
        <w:rPr>
          <w:rFonts w:cs="Arial"/>
          <w:lang w:eastAsia="x-none"/>
        </w:rPr>
        <w:t xml:space="preserve"> 30 janvier et 21 février 2019. </w:t>
      </w:r>
    </w:p>
    <w:p w:rsidR="001874F5" w:rsidRPr="001B77A3" w:rsidRDefault="001874F5" w:rsidP="00F2002E">
      <w:pPr>
        <w:spacing w:before="120" w:after="120" w:line="276" w:lineRule="auto"/>
        <w:rPr>
          <w:rFonts w:ascii="Arial" w:hAnsi="Arial" w:cs="Arial"/>
          <w:lang w:eastAsia="x-none"/>
        </w:rPr>
      </w:pPr>
    </w:p>
    <w:p w:rsidR="00532D81" w:rsidRPr="001B77A3" w:rsidRDefault="00532D81" w:rsidP="00F2002E">
      <w:pPr>
        <w:spacing w:before="120" w:after="120" w:line="276" w:lineRule="auto"/>
        <w:rPr>
          <w:rFonts w:ascii="Arial" w:hAnsi="Arial" w:cs="Arial"/>
          <w:lang w:eastAsia="x-none"/>
        </w:rPr>
      </w:pPr>
      <w:r w:rsidRPr="001B77A3">
        <w:rPr>
          <w:rFonts w:ascii="Arial" w:hAnsi="Arial" w:cs="Arial"/>
          <w:b/>
          <w:lang w:eastAsia="x-none"/>
        </w:rPr>
        <w:t>À suivre</w:t>
      </w:r>
      <w:r w:rsidRPr="001B77A3">
        <w:rPr>
          <w:rFonts w:ascii="Arial" w:hAnsi="Arial" w:cs="Arial"/>
          <w:lang w:eastAsia="x-none"/>
        </w:rPr>
        <w:t> :</w:t>
      </w:r>
      <w:r w:rsidR="00D12FA7" w:rsidRPr="001B77A3">
        <w:rPr>
          <w:rFonts w:ascii="Arial" w:hAnsi="Arial" w:cs="Arial"/>
          <w:lang w:eastAsia="x-none"/>
        </w:rPr>
        <w:t xml:space="preserve"> La COPHAN </w:t>
      </w:r>
      <w:r w:rsidR="00C17E51" w:rsidRPr="001B77A3">
        <w:rPr>
          <w:rFonts w:ascii="Arial" w:hAnsi="Arial" w:cs="Arial"/>
          <w:lang w:eastAsia="x-none"/>
        </w:rPr>
        <w:t>continuera de participer aux rencontres du C</w:t>
      </w:r>
      <w:r w:rsidR="00EF6D28">
        <w:rPr>
          <w:rFonts w:ascii="Arial" w:hAnsi="Arial" w:cs="Arial"/>
          <w:lang w:eastAsia="x-none"/>
        </w:rPr>
        <w:t>omité conjoint pour l’accès au P</w:t>
      </w:r>
      <w:r w:rsidR="00C17E51" w:rsidRPr="001B77A3">
        <w:rPr>
          <w:rFonts w:ascii="Arial" w:hAnsi="Arial" w:cs="Arial"/>
          <w:lang w:eastAsia="x-none"/>
        </w:rPr>
        <w:t>rogramme de revenu de base, le rapport final devant être produit au plus tard en décembre 2019.</w:t>
      </w:r>
      <w:r w:rsidR="00077938" w:rsidRPr="001B77A3">
        <w:rPr>
          <w:rFonts w:ascii="Arial" w:hAnsi="Arial" w:cs="Arial"/>
          <w:lang w:eastAsia="x-none"/>
        </w:rPr>
        <w:t xml:space="preserve"> De pl</w:t>
      </w:r>
      <w:r w:rsidR="00873574">
        <w:rPr>
          <w:rFonts w:ascii="Arial" w:hAnsi="Arial" w:cs="Arial"/>
          <w:lang w:eastAsia="x-none"/>
        </w:rPr>
        <w:t>us, il faut se rappeler que le P</w:t>
      </w:r>
      <w:r w:rsidR="00077938" w:rsidRPr="001B77A3">
        <w:rPr>
          <w:rFonts w:ascii="Arial" w:hAnsi="Arial" w:cs="Arial"/>
          <w:lang w:eastAsia="x-none"/>
        </w:rPr>
        <w:t>rogramme de revenu de base sera officiellement en vigueur le 1</w:t>
      </w:r>
      <w:r w:rsidR="00077938" w:rsidRPr="001B77A3">
        <w:rPr>
          <w:rFonts w:ascii="Arial" w:hAnsi="Arial" w:cs="Arial"/>
          <w:vertAlign w:val="superscript"/>
          <w:lang w:eastAsia="x-none"/>
        </w:rPr>
        <w:t>er</w:t>
      </w:r>
      <w:r w:rsidR="00077938" w:rsidRPr="001B77A3">
        <w:rPr>
          <w:rFonts w:ascii="Arial" w:hAnsi="Arial" w:cs="Arial"/>
          <w:lang w:eastAsia="x-none"/>
        </w:rPr>
        <w:t xml:space="preserve"> janvier 2023. Le présent dossier sera ainsi suivi de près par a COPHAN au cours des prochaines années. </w:t>
      </w:r>
    </w:p>
    <w:p w:rsidR="00A70F52" w:rsidRPr="001B77A3" w:rsidRDefault="00A70F52" w:rsidP="000D202F">
      <w:pPr>
        <w:spacing w:line="276" w:lineRule="auto"/>
        <w:rPr>
          <w:rFonts w:ascii="Arial" w:hAnsi="Arial" w:cs="Arial"/>
          <w:lang w:eastAsia="x-none"/>
        </w:rPr>
      </w:pPr>
    </w:p>
    <w:p w:rsidR="000C011F" w:rsidRPr="001B77A3" w:rsidRDefault="000C011F" w:rsidP="000331D3">
      <w:pPr>
        <w:pStyle w:val="Titre2numrot"/>
      </w:pPr>
      <w:bookmarkStart w:id="103" w:name="_Toc10549881"/>
      <w:r w:rsidRPr="001B77A3">
        <w:t>Stratégie nationale pour l’intégration et le maintien en emploi des personnes handicapées</w:t>
      </w:r>
      <w:bookmarkEnd w:id="103"/>
      <w:r w:rsidRPr="001B77A3">
        <w:t xml:space="preserve"> </w:t>
      </w:r>
    </w:p>
    <w:p w:rsidR="000C011F" w:rsidRPr="001B77A3" w:rsidRDefault="000C011F" w:rsidP="00F2002E">
      <w:pPr>
        <w:spacing w:before="120" w:after="120" w:line="276" w:lineRule="auto"/>
        <w:rPr>
          <w:rFonts w:ascii="Arial" w:hAnsi="Arial" w:cs="Arial"/>
          <w:lang w:eastAsia="x-none"/>
        </w:rPr>
      </w:pPr>
      <w:r w:rsidRPr="001B77A3">
        <w:rPr>
          <w:rFonts w:ascii="Arial" w:hAnsi="Arial" w:cs="Arial"/>
          <w:b/>
          <w:lang w:eastAsia="x-none"/>
        </w:rPr>
        <w:t>Contexte</w:t>
      </w:r>
      <w:r w:rsidRPr="001B77A3">
        <w:rPr>
          <w:rFonts w:ascii="Arial" w:hAnsi="Arial" w:cs="Arial"/>
          <w:lang w:eastAsia="x-none"/>
        </w:rPr>
        <w:t xml:space="preserve"> : </w:t>
      </w:r>
      <w:r w:rsidR="00071863" w:rsidRPr="001B77A3">
        <w:rPr>
          <w:rFonts w:ascii="Arial" w:hAnsi="Arial" w:cs="Arial"/>
        </w:rPr>
        <w:t>La Stratégie nationale pour l’intégration et le maintien en emploi des personnes handicapées 2008-2013 prévoyait une deuxième phase allant de 2013 à 20</w:t>
      </w:r>
      <w:r w:rsidR="003D27DE" w:rsidRPr="001B77A3">
        <w:rPr>
          <w:rFonts w:ascii="Arial" w:hAnsi="Arial" w:cs="Arial"/>
        </w:rPr>
        <w:t>1</w:t>
      </w:r>
      <w:r w:rsidR="00873574">
        <w:rPr>
          <w:rFonts w:ascii="Arial" w:hAnsi="Arial" w:cs="Arial"/>
        </w:rPr>
        <w:t>8. Or, la deuxième phase de la s</w:t>
      </w:r>
      <w:r w:rsidR="00071863" w:rsidRPr="001B77A3">
        <w:rPr>
          <w:rFonts w:ascii="Arial" w:hAnsi="Arial" w:cs="Arial"/>
        </w:rPr>
        <w:t>tratégie n’ayant j</w:t>
      </w:r>
      <w:r w:rsidR="00873574">
        <w:rPr>
          <w:rFonts w:ascii="Arial" w:hAnsi="Arial" w:cs="Arial"/>
        </w:rPr>
        <w:t>amais été produite, la COPHAN s’est</w:t>
      </w:r>
      <w:r w:rsidR="00071863" w:rsidRPr="001B77A3">
        <w:rPr>
          <w:rFonts w:ascii="Arial" w:hAnsi="Arial" w:cs="Arial"/>
        </w:rPr>
        <w:t xml:space="preserve"> questionn</w:t>
      </w:r>
      <w:r w:rsidR="00873574">
        <w:rPr>
          <w:rFonts w:ascii="Arial" w:hAnsi="Arial" w:cs="Arial"/>
        </w:rPr>
        <w:t>ée sur l’arrivée d’une deuxième s</w:t>
      </w:r>
      <w:r w:rsidR="00071863" w:rsidRPr="001B77A3">
        <w:rPr>
          <w:rFonts w:ascii="Arial" w:hAnsi="Arial" w:cs="Arial"/>
        </w:rPr>
        <w:t>tratégie prévue pour 2018.</w:t>
      </w:r>
      <w:r w:rsidR="000F3D1D" w:rsidRPr="001B77A3">
        <w:rPr>
          <w:rFonts w:ascii="Arial" w:hAnsi="Arial" w:cs="Arial"/>
        </w:rPr>
        <w:t xml:space="preserve"> </w:t>
      </w:r>
      <w:r w:rsidR="00AF53C4" w:rsidRPr="001B77A3">
        <w:rPr>
          <w:rFonts w:ascii="Arial" w:hAnsi="Arial" w:cs="Arial"/>
        </w:rPr>
        <w:t xml:space="preserve">En février 2018, l’AQRIPH, la COPHAN, le COSME et la SQDI avaient rencontré </w:t>
      </w:r>
      <w:r w:rsidR="008B75F3">
        <w:rPr>
          <w:rFonts w:ascii="Arial" w:hAnsi="Arial" w:cs="Arial"/>
        </w:rPr>
        <w:t xml:space="preserve">le ministre monsieur </w:t>
      </w:r>
      <w:r w:rsidR="0023505D">
        <w:rPr>
          <w:rFonts w:ascii="Arial" w:hAnsi="Arial" w:cs="Arial"/>
        </w:rPr>
        <w:t xml:space="preserve">François </w:t>
      </w:r>
      <w:r w:rsidR="00AF53C4" w:rsidRPr="001B77A3">
        <w:rPr>
          <w:rFonts w:ascii="Arial" w:hAnsi="Arial" w:cs="Arial"/>
        </w:rPr>
        <w:t xml:space="preserve">Blais afin d’échanger </w:t>
      </w:r>
      <w:r w:rsidR="0023505D">
        <w:rPr>
          <w:rFonts w:ascii="Arial" w:hAnsi="Arial" w:cs="Arial"/>
        </w:rPr>
        <w:t xml:space="preserve">au sujet de </w:t>
      </w:r>
      <w:r w:rsidR="00AF53C4" w:rsidRPr="001B77A3">
        <w:rPr>
          <w:rFonts w:ascii="Arial" w:hAnsi="Arial" w:cs="Arial"/>
        </w:rPr>
        <w:t xml:space="preserve">nos attentes </w:t>
      </w:r>
      <w:r w:rsidR="0023505D">
        <w:rPr>
          <w:rFonts w:ascii="Arial" w:hAnsi="Arial" w:cs="Arial"/>
        </w:rPr>
        <w:t>concernant</w:t>
      </w:r>
      <w:r w:rsidR="00AF53C4" w:rsidRPr="001B77A3">
        <w:rPr>
          <w:rFonts w:ascii="Arial" w:hAnsi="Arial" w:cs="Arial"/>
        </w:rPr>
        <w:t xml:space="preserve"> la future</w:t>
      </w:r>
      <w:r w:rsidR="0023505D">
        <w:rPr>
          <w:rFonts w:ascii="Arial" w:hAnsi="Arial" w:cs="Arial"/>
        </w:rPr>
        <w:t xml:space="preserve"> Stratégie nationale en emploi.</w:t>
      </w:r>
    </w:p>
    <w:p w:rsidR="009173D3" w:rsidRPr="001B77A3" w:rsidRDefault="009173D3" w:rsidP="00F2002E">
      <w:pPr>
        <w:spacing w:before="120" w:after="120" w:line="276" w:lineRule="auto"/>
        <w:rPr>
          <w:rFonts w:ascii="Arial" w:hAnsi="Arial" w:cs="Arial"/>
          <w:lang w:eastAsia="x-none"/>
        </w:rPr>
      </w:pPr>
    </w:p>
    <w:p w:rsidR="000C011F" w:rsidRPr="001B77A3" w:rsidRDefault="000C011F" w:rsidP="00F2002E">
      <w:pPr>
        <w:spacing w:before="120" w:after="120" w:line="276" w:lineRule="auto"/>
        <w:rPr>
          <w:rFonts w:ascii="Arial" w:hAnsi="Arial" w:cs="Arial"/>
          <w:lang w:eastAsia="x-none"/>
        </w:rPr>
      </w:pPr>
      <w:r w:rsidRPr="001B77A3">
        <w:rPr>
          <w:rFonts w:ascii="Arial" w:hAnsi="Arial" w:cs="Arial"/>
          <w:b/>
          <w:lang w:eastAsia="x-none"/>
        </w:rPr>
        <w:t>Actions et résultats</w:t>
      </w:r>
      <w:r w:rsidRPr="001B77A3">
        <w:rPr>
          <w:rFonts w:ascii="Arial" w:hAnsi="Arial" w:cs="Arial"/>
          <w:lang w:eastAsia="x-none"/>
        </w:rPr>
        <w:t xml:space="preserve"> : </w:t>
      </w:r>
    </w:p>
    <w:p w:rsidR="00873574" w:rsidRPr="00F016E5" w:rsidRDefault="002B00D9" w:rsidP="000379F8">
      <w:pPr>
        <w:pStyle w:val="Paragraphedeliste"/>
        <w:numPr>
          <w:ilvl w:val="0"/>
          <w:numId w:val="20"/>
        </w:numPr>
        <w:spacing w:line="276" w:lineRule="auto"/>
        <w:ind w:left="284" w:hanging="284"/>
        <w:rPr>
          <w:rFonts w:cs="Arial"/>
          <w:lang w:eastAsia="x-none"/>
        </w:rPr>
      </w:pPr>
      <w:r w:rsidRPr="00873574">
        <w:rPr>
          <w:rFonts w:cs="Arial"/>
          <w:lang w:eastAsia="x-none"/>
        </w:rPr>
        <w:t>Le 27 avril</w:t>
      </w:r>
      <w:r w:rsidR="00183737">
        <w:rPr>
          <w:rFonts w:cs="Arial"/>
          <w:lang w:eastAsia="x-none"/>
        </w:rPr>
        <w:t xml:space="preserve"> 2018</w:t>
      </w:r>
      <w:r w:rsidRPr="00873574">
        <w:rPr>
          <w:rFonts w:cs="Arial"/>
          <w:lang w:eastAsia="x-none"/>
        </w:rPr>
        <w:t xml:space="preserve">, une rencontre </w:t>
      </w:r>
      <w:r w:rsidRPr="00F016E5">
        <w:rPr>
          <w:rFonts w:cs="Arial"/>
          <w:lang w:eastAsia="x-none"/>
        </w:rPr>
        <w:t xml:space="preserve">entre les représentants de l’AQRIPH, </w:t>
      </w:r>
      <w:r w:rsidR="00F94795" w:rsidRPr="00F016E5">
        <w:rPr>
          <w:rFonts w:cs="Arial"/>
          <w:lang w:eastAsia="x-none"/>
        </w:rPr>
        <w:t>de la COPHAN, du</w:t>
      </w:r>
      <w:r w:rsidRPr="00F016E5">
        <w:rPr>
          <w:rFonts w:cs="Arial"/>
          <w:lang w:eastAsia="x-none"/>
        </w:rPr>
        <w:t xml:space="preserve"> COSME</w:t>
      </w:r>
      <w:r w:rsidR="00181733" w:rsidRPr="00F016E5">
        <w:rPr>
          <w:rFonts w:cs="Arial"/>
          <w:lang w:eastAsia="x-none"/>
        </w:rPr>
        <w:t>, de la FQA</w:t>
      </w:r>
      <w:r w:rsidRPr="00F016E5">
        <w:rPr>
          <w:rFonts w:cs="Arial"/>
          <w:lang w:eastAsia="x-none"/>
        </w:rPr>
        <w:t xml:space="preserve"> et </w:t>
      </w:r>
      <w:r w:rsidR="00F94795" w:rsidRPr="00F016E5">
        <w:rPr>
          <w:rFonts w:cs="Arial"/>
          <w:lang w:eastAsia="x-none"/>
        </w:rPr>
        <w:t xml:space="preserve">de </w:t>
      </w:r>
      <w:r w:rsidRPr="00F016E5">
        <w:rPr>
          <w:rFonts w:cs="Arial"/>
          <w:lang w:eastAsia="x-none"/>
        </w:rPr>
        <w:t xml:space="preserve">la SQDI ainsi que de l’OPHQ a eu lieu pour tenter d’élaborer une démarche pour que ladite Stratégie nationale en emploi soit publiée. </w:t>
      </w:r>
    </w:p>
    <w:p w:rsidR="00433BC8" w:rsidRPr="00F016E5" w:rsidRDefault="00183737" w:rsidP="000379F8">
      <w:pPr>
        <w:pStyle w:val="Paragraphedeliste"/>
        <w:numPr>
          <w:ilvl w:val="0"/>
          <w:numId w:val="20"/>
        </w:numPr>
        <w:spacing w:line="276" w:lineRule="auto"/>
        <w:ind w:left="284" w:hanging="284"/>
        <w:rPr>
          <w:rFonts w:cs="Arial"/>
          <w:lang w:eastAsia="x-none"/>
        </w:rPr>
      </w:pPr>
      <w:r w:rsidRPr="00F016E5">
        <w:rPr>
          <w:rFonts w:cs="Arial"/>
          <w:lang w:eastAsia="x-none"/>
        </w:rPr>
        <w:t xml:space="preserve">Le 10 mai 2018, de concert avec la FQA, la COPHAN a envoyé une lettre au ministre de l’Emploi et de la Solidarité sociale afin de demander la parution de la Stratégie nationale en emploi le plus tôt possible avec des investissements importants. </w:t>
      </w:r>
    </w:p>
    <w:p w:rsidR="00873574" w:rsidRDefault="00873574" w:rsidP="000379F8">
      <w:pPr>
        <w:pStyle w:val="Paragraphedeliste"/>
        <w:numPr>
          <w:ilvl w:val="0"/>
          <w:numId w:val="20"/>
        </w:numPr>
        <w:spacing w:line="276" w:lineRule="auto"/>
        <w:ind w:left="284" w:hanging="284"/>
        <w:rPr>
          <w:rFonts w:cs="Arial"/>
          <w:lang w:eastAsia="x-none"/>
        </w:rPr>
      </w:pPr>
      <w:r w:rsidRPr="00F016E5">
        <w:rPr>
          <w:rFonts w:cs="Arial"/>
          <w:lang w:eastAsia="x-none"/>
        </w:rPr>
        <w:t>Le 3 juillet</w:t>
      </w:r>
      <w:r w:rsidR="002D7DCB">
        <w:rPr>
          <w:rFonts w:cs="Arial"/>
          <w:lang w:eastAsia="x-none"/>
        </w:rPr>
        <w:t xml:space="preserve"> 2018</w:t>
      </w:r>
      <w:r w:rsidR="001110D1" w:rsidRPr="00F016E5">
        <w:rPr>
          <w:rFonts w:cs="Arial"/>
          <w:lang w:eastAsia="x-none"/>
        </w:rPr>
        <w:t>, en lien avec notre volonté d’améliorer</w:t>
      </w:r>
      <w:r w:rsidR="001110D1" w:rsidRPr="00873574">
        <w:rPr>
          <w:rFonts w:cs="Arial"/>
          <w:lang w:eastAsia="x-none"/>
        </w:rPr>
        <w:t xml:space="preserve"> nos liens avec différents organismes dan</w:t>
      </w:r>
      <w:r>
        <w:rPr>
          <w:rFonts w:cs="Arial"/>
          <w:lang w:eastAsia="x-none"/>
        </w:rPr>
        <w:t>s le but de bonifier la future s</w:t>
      </w:r>
      <w:r w:rsidR="001110D1" w:rsidRPr="00873574">
        <w:rPr>
          <w:rFonts w:cs="Arial"/>
          <w:lang w:eastAsia="x-none"/>
        </w:rPr>
        <w:t xml:space="preserve">tratégie et d’obtenir certaines précisions </w:t>
      </w:r>
      <w:r w:rsidR="001110D1" w:rsidRPr="00873574">
        <w:rPr>
          <w:rFonts w:cs="Arial"/>
          <w:lang w:eastAsia="x-none"/>
        </w:rPr>
        <w:lastRenderedPageBreak/>
        <w:t xml:space="preserve">concernant le CIT, nous avons rencontré le </w:t>
      </w:r>
      <w:r w:rsidR="00490B13" w:rsidRPr="00873574">
        <w:rPr>
          <w:rFonts w:cs="Arial"/>
          <w:lang w:eastAsia="x-none"/>
        </w:rPr>
        <w:t>Regroupement des organismes spécialisé pour l'emploi des personnes handicapées (</w:t>
      </w:r>
      <w:r w:rsidR="00490B13" w:rsidRPr="00873574">
        <w:rPr>
          <w:rFonts w:cs="Arial"/>
          <w:iCs/>
          <w:lang w:eastAsia="x-none"/>
        </w:rPr>
        <w:t>ROSEPH</w:t>
      </w:r>
      <w:r w:rsidR="00490B13" w:rsidRPr="00873574">
        <w:rPr>
          <w:rFonts w:cs="Arial"/>
          <w:lang w:eastAsia="x-none"/>
        </w:rPr>
        <w:t>)</w:t>
      </w:r>
      <w:r w:rsidR="001110D1" w:rsidRPr="00873574">
        <w:rPr>
          <w:rFonts w:cs="Arial"/>
          <w:lang w:eastAsia="x-none"/>
        </w:rPr>
        <w:t xml:space="preserve"> à leur</w:t>
      </w:r>
      <w:r w:rsidR="009349A4" w:rsidRPr="00873574">
        <w:rPr>
          <w:rFonts w:cs="Arial"/>
          <w:lang w:eastAsia="x-none"/>
        </w:rPr>
        <w:t>s</w:t>
      </w:r>
      <w:r w:rsidR="001110D1" w:rsidRPr="00873574">
        <w:rPr>
          <w:rFonts w:cs="Arial"/>
          <w:lang w:eastAsia="x-none"/>
        </w:rPr>
        <w:t xml:space="preserve"> bureau</w:t>
      </w:r>
      <w:r w:rsidR="009349A4" w:rsidRPr="00873574">
        <w:rPr>
          <w:rFonts w:cs="Arial"/>
          <w:lang w:eastAsia="x-none"/>
        </w:rPr>
        <w:t>x</w:t>
      </w:r>
      <w:r w:rsidR="001110D1" w:rsidRPr="00873574">
        <w:rPr>
          <w:rFonts w:cs="Arial"/>
          <w:lang w:eastAsia="x-none"/>
        </w:rPr>
        <w:t xml:space="preserve"> de Montréal. </w:t>
      </w:r>
    </w:p>
    <w:p w:rsidR="00B50606" w:rsidRPr="00873574" w:rsidRDefault="00B50606" w:rsidP="000379F8">
      <w:pPr>
        <w:pStyle w:val="Paragraphedeliste"/>
        <w:numPr>
          <w:ilvl w:val="0"/>
          <w:numId w:val="20"/>
        </w:numPr>
        <w:spacing w:line="276" w:lineRule="auto"/>
        <w:ind w:left="284" w:hanging="284"/>
        <w:rPr>
          <w:rFonts w:cs="Arial"/>
          <w:lang w:eastAsia="x-none"/>
        </w:rPr>
      </w:pPr>
      <w:r w:rsidRPr="00873574">
        <w:rPr>
          <w:rFonts w:cs="Arial"/>
          <w:lang w:eastAsia="x-none"/>
        </w:rPr>
        <w:t xml:space="preserve">Le 9 janvier 2019, une rencontre </w:t>
      </w:r>
      <w:r w:rsidR="00C43A6F">
        <w:rPr>
          <w:rFonts w:cs="Arial"/>
          <w:lang w:eastAsia="x-none"/>
        </w:rPr>
        <w:t xml:space="preserve">à nos bureaux </w:t>
      </w:r>
      <w:r w:rsidR="009349A4" w:rsidRPr="00873574">
        <w:rPr>
          <w:rFonts w:cs="Arial"/>
          <w:lang w:eastAsia="x-none"/>
        </w:rPr>
        <w:t>entre</w:t>
      </w:r>
      <w:r w:rsidRPr="00873574">
        <w:rPr>
          <w:rFonts w:cs="Arial"/>
          <w:lang w:eastAsia="x-none"/>
        </w:rPr>
        <w:t xml:space="preserve"> l’AQRIPH, la COPHAN, le COS</w:t>
      </w:r>
      <w:r w:rsidR="009349A4" w:rsidRPr="00873574">
        <w:rPr>
          <w:rFonts w:cs="Arial"/>
          <w:lang w:eastAsia="x-none"/>
        </w:rPr>
        <w:t>ME, la FQA et la SQDI a eu lieu, avec comme principal thème</w:t>
      </w:r>
      <w:r w:rsidRPr="00873574">
        <w:rPr>
          <w:rFonts w:cs="Arial"/>
          <w:lang w:eastAsia="x-none"/>
        </w:rPr>
        <w:t xml:space="preserve"> la Stratégie nationale en emploi. </w:t>
      </w:r>
    </w:p>
    <w:p w:rsidR="00B50606" w:rsidRPr="001B77A3" w:rsidRDefault="00B50606" w:rsidP="00F2002E">
      <w:pPr>
        <w:spacing w:before="120" w:after="120" w:line="276" w:lineRule="auto"/>
        <w:rPr>
          <w:rFonts w:ascii="Arial" w:hAnsi="Arial" w:cs="Arial"/>
          <w:lang w:eastAsia="x-none"/>
        </w:rPr>
      </w:pPr>
    </w:p>
    <w:p w:rsidR="000C011F" w:rsidRPr="001B77A3" w:rsidRDefault="000C011F" w:rsidP="00F2002E">
      <w:pPr>
        <w:spacing w:before="120" w:after="120" w:line="276" w:lineRule="auto"/>
        <w:rPr>
          <w:rFonts w:ascii="Arial" w:hAnsi="Arial" w:cs="Arial"/>
          <w:lang w:eastAsia="x-none"/>
        </w:rPr>
      </w:pPr>
      <w:r w:rsidRPr="001B77A3">
        <w:rPr>
          <w:rFonts w:ascii="Arial" w:hAnsi="Arial" w:cs="Arial"/>
          <w:b/>
          <w:lang w:eastAsia="x-none"/>
        </w:rPr>
        <w:t>À suivre</w:t>
      </w:r>
      <w:r w:rsidRPr="001B77A3">
        <w:rPr>
          <w:rFonts w:ascii="Arial" w:hAnsi="Arial" w:cs="Arial"/>
          <w:lang w:eastAsia="x-none"/>
        </w:rPr>
        <w:t> :</w:t>
      </w:r>
      <w:r w:rsidR="009173D3" w:rsidRPr="001B77A3">
        <w:rPr>
          <w:rFonts w:ascii="Arial" w:hAnsi="Arial" w:cs="Arial"/>
          <w:lang w:eastAsia="x-none"/>
        </w:rPr>
        <w:t xml:space="preserve"> La COPHAN attend avec impatience la publication de la Stratégie nationale en emploi</w:t>
      </w:r>
      <w:r w:rsidR="004B37FF">
        <w:rPr>
          <w:rFonts w:ascii="Arial" w:hAnsi="Arial" w:cs="Arial"/>
          <w:lang w:eastAsia="x-none"/>
        </w:rPr>
        <w:t xml:space="preserve"> et </w:t>
      </w:r>
      <w:r w:rsidR="008B75F3">
        <w:rPr>
          <w:rFonts w:ascii="Arial" w:hAnsi="Arial" w:cs="Arial"/>
          <w:lang w:eastAsia="x-none"/>
        </w:rPr>
        <w:t>nous</w:t>
      </w:r>
      <w:r w:rsidR="004B37FF">
        <w:rPr>
          <w:rFonts w:ascii="Arial" w:hAnsi="Arial" w:cs="Arial"/>
          <w:lang w:eastAsia="x-none"/>
        </w:rPr>
        <w:t xml:space="preserve"> réagirons à sa </w:t>
      </w:r>
      <w:r w:rsidR="008B75F3">
        <w:rPr>
          <w:rFonts w:ascii="Arial" w:hAnsi="Arial" w:cs="Arial"/>
          <w:lang w:eastAsia="x-none"/>
        </w:rPr>
        <w:t>parution</w:t>
      </w:r>
      <w:r w:rsidR="00AF53C4" w:rsidRPr="001B77A3">
        <w:rPr>
          <w:rFonts w:ascii="Arial" w:hAnsi="Arial" w:cs="Arial"/>
          <w:lang w:eastAsia="x-none"/>
        </w:rPr>
        <w:t>. Nous continuons n</w:t>
      </w:r>
      <w:r w:rsidR="00873574">
        <w:rPr>
          <w:rFonts w:ascii="Arial" w:hAnsi="Arial" w:cs="Arial"/>
          <w:lang w:eastAsia="x-none"/>
        </w:rPr>
        <w:t>os représentations afin que la s</w:t>
      </w:r>
      <w:r w:rsidR="00AF53C4" w:rsidRPr="001B77A3">
        <w:rPr>
          <w:rFonts w:ascii="Arial" w:hAnsi="Arial" w:cs="Arial"/>
          <w:lang w:eastAsia="x-none"/>
        </w:rPr>
        <w:t>tratégie soit publiée le plus rapidement possible avec des mesures en employabilité qui permettron</w:t>
      </w:r>
      <w:r w:rsidR="001E3D22">
        <w:rPr>
          <w:rFonts w:ascii="Arial" w:hAnsi="Arial" w:cs="Arial"/>
          <w:lang w:eastAsia="x-none"/>
        </w:rPr>
        <w:t>t</w:t>
      </w:r>
      <w:r w:rsidR="00AF53C4" w:rsidRPr="001B77A3">
        <w:rPr>
          <w:rFonts w:ascii="Arial" w:hAnsi="Arial" w:cs="Arial"/>
          <w:lang w:eastAsia="x-none"/>
        </w:rPr>
        <w:t xml:space="preserve"> de contrer en partie la discrimination systémique faite en emploi </w:t>
      </w:r>
      <w:r w:rsidR="00761239">
        <w:rPr>
          <w:rFonts w:ascii="Arial" w:hAnsi="Arial" w:cs="Arial"/>
          <w:lang w:eastAsia="x-none"/>
        </w:rPr>
        <w:t xml:space="preserve">à l’encontre </w:t>
      </w:r>
      <w:r w:rsidR="00AF53C4" w:rsidRPr="001B77A3">
        <w:rPr>
          <w:rFonts w:ascii="Arial" w:hAnsi="Arial" w:cs="Arial"/>
          <w:lang w:eastAsia="x-none"/>
        </w:rPr>
        <w:t xml:space="preserve">des personnes que nous représentons. </w:t>
      </w:r>
    </w:p>
    <w:p w:rsidR="00DE770A" w:rsidRPr="001B77A3" w:rsidRDefault="00DE770A" w:rsidP="00F2002E">
      <w:pPr>
        <w:spacing w:before="120" w:after="120" w:line="276" w:lineRule="auto"/>
        <w:rPr>
          <w:rFonts w:ascii="Arial" w:hAnsi="Arial" w:cs="Arial"/>
          <w:lang w:eastAsia="x-none"/>
        </w:rPr>
      </w:pPr>
    </w:p>
    <w:p w:rsidR="004E4F75" w:rsidRDefault="000D3638" w:rsidP="000331D3">
      <w:pPr>
        <w:pStyle w:val="Titre2numrot"/>
      </w:pPr>
      <w:bookmarkStart w:id="104" w:name="_Toc10549882"/>
      <w:r>
        <w:t>Modification</w:t>
      </w:r>
      <w:r w:rsidR="002F2713">
        <w:t>s</w:t>
      </w:r>
      <w:r>
        <w:t xml:space="preserve"> aux normes du travail</w:t>
      </w:r>
      <w:bookmarkEnd w:id="104"/>
      <w:r>
        <w:t xml:space="preserve"> </w:t>
      </w:r>
    </w:p>
    <w:p w:rsidR="004E4F75" w:rsidRPr="004E4F75" w:rsidRDefault="004E4F75" w:rsidP="00F2002E">
      <w:pPr>
        <w:spacing w:before="120" w:after="120" w:line="276" w:lineRule="auto"/>
        <w:rPr>
          <w:rFonts w:ascii="Arial" w:hAnsi="Arial" w:cs="Arial"/>
          <w:lang w:eastAsia="x-none"/>
        </w:rPr>
      </w:pPr>
      <w:r w:rsidRPr="004E4F75">
        <w:rPr>
          <w:rFonts w:ascii="Arial" w:hAnsi="Arial" w:cs="Arial"/>
          <w:b/>
          <w:lang w:eastAsia="x-none"/>
        </w:rPr>
        <w:t>Contexte</w:t>
      </w:r>
      <w:r w:rsidRPr="004E4F75">
        <w:rPr>
          <w:rFonts w:ascii="Arial" w:hAnsi="Arial" w:cs="Arial"/>
          <w:lang w:eastAsia="x-none"/>
        </w:rPr>
        <w:t xml:space="preserve"> : </w:t>
      </w:r>
      <w:r w:rsidR="000D3638">
        <w:rPr>
          <w:rFonts w:ascii="Arial" w:hAnsi="Arial" w:cs="Arial"/>
          <w:lang w:eastAsia="x-none"/>
        </w:rPr>
        <w:t xml:space="preserve">En avril 2018, le gouvernement du Québec a publié le projet de loi 176 – </w:t>
      </w:r>
      <w:r w:rsidR="000D3638" w:rsidRPr="00761239">
        <w:rPr>
          <w:rFonts w:ascii="Arial" w:hAnsi="Arial" w:cs="Arial"/>
          <w:i/>
          <w:lang w:eastAsia="x-none"/>
        </w:rPr>
        <w:t>Loi modifiant la Loi sur les normes du travail et d’autres dispositions législatives</w:t>
      </w:r>
      <w:r w:rsidR="000D3638">
        <w:rPr>
          <w:rFonts w:ascii="Arial" w:hAnsi="Arial" w:cs="Arial"/>
          <w:lang w:eastAsia="x-none"/>
        </w:rPr>
        <w:t xml:space="preserve"> afin principalement de faciliter la conciliation famille-travail. </w:t>
      </w:r>
    </w:p>
    <w:p w:rsidR="004E4F75" w:rsidRPr="004E4F75" w:rsidRDefault="004E4F75" w:rsidP="00F2002E">
      <w:pPr>
        <w:spacing w:before="120" w:after="120" w:line="276" w:lineRule="auto"/>
        <w:rPr>
          <w:rFonts w:ascii="Arial" w:hAnsi="Arial" w:cs="Arial"/>
          <w:lang w:eastAsia="x-none"/>
        </w:rPr>
      </w:pPr>
    </w:p>
    <w:p w:rsidR="004E4F75" w:rsidRDefault="004E4F75" w:rsidP="00F2002E">
      <w:pPr>
        <w:spacing w:before="120" w:after="120" w:line="276" w:lineRule="auto"/>
        <w:rPr>
          <w:rFonts w:ascii="Arial" w:hAnsi="Arial" w:cs="Arial"/>
          <w:lang w:eastAsia="x-none"/>
        </w:rPr>
      </w:pPr>
      <w:r w:rsidRPr="004E4F75">
        <w:rPr>
          <w:rFonts w:ascii="Arial" w:hAnsi="Arial" w:cs="Arial"/>
          <w:b/>
          <w:lang w:eastAsia="x-none"/>
        </w:rPr>
        <w:t>Actions et réalisations</w:t>
      </w:r>
      <w:r w:rsidRPr="004E4F75">
        <w:rPr>
          <w:rFonts w:ascii="Arial" w:hAnsi="Arial" w:cs="Arial"/>
          <w:lang w:eastAsia="x-none"/>
        </w:rPr>
        <w:t xml:space="preserve"> : </w:t>
      </w:r>
    </w:p>
    <w:p w:rsidR="00E669E1" w:rsidRPr="00873574" w:rsidRDefault="00761239" w:rsidP="000379F8">
      <w:pPr>
        <w:pStyle w:val="Paragraphedeliste"/>
        <w:numPr>
          <w:ilvl w:val="0"/>
          <w:numId w:val="21"/>
        </w:numPr>
        <w:spacing w:line="276" w:lineRule="auto"/>
        <w:ind w:left="284" w:hanging="284"/>
        <w:rPr>
          <w:rFonts w:cs="Arial"/>
          <w:lang w:eastAsia="x-none"/>
        </w:rPr>
      </w:pPr>
      <w:r w:rsidRPr="00873574">
        <w:rPr>
          <w:rFonts w:cs="Arial"/>
          <w:lang w:eastAsia="x-none"/>
        </w:rPr>
        <w:t>En mai 2018, d</w:t>
      </w:r>
      <w:r w:rsidR="00E669E1" w:rsidRPr="00873574">
        <w:rPr>
          <w:rFonts w:cs="Arial"/>
          <w:lang w:eastAsia="x-none"/>
        </w:rPr>
        <w:t xml:space="preserve">e concert avec ses membres, la COPHAN a élaboré un mémoire en lien avec les impacts qu’auront </w:t>
      </w:r>
      <w:r w:rsidR="00E669E1" w:rsidRPr="00873574">
        <w:rPr>
          <w:rFonts w:cs="Arial"/>
          <w:color w:val="231F20"/>
          <w:shd w:val="clear" w:color="auto" w:fill="FFFFFF"/>
        </w:rPr>
        <w:t>les modifications apportées par le projet de loi à la</w:t>
      </w:r>
      <w:r w:rsidRPr="00873574">
        <w:rPr>
          <w:rFonts w:cs="Arial"/>
          <w:color w:val="231F20"/>
          <w:shd w:val="clear" w:color="auto" w:fill="FFFFFF"/>
        </w:rPr>
        <w:t xml:space="preserve"> </w:t>
      </w:r>
      <w:r w:rsidR="00E669E1" w:rsidRPr="00873574">
        <w:rPr>
          <w:rStyle w:val="Accentuation"/>
          <w:rFonts w:cs="Arial"/>
          <w:color w:val="231F20"/>
          <w:bdr w:val="none" w:sz="0" w:space="0" w:color="auto" w:frame="1"/>
          <w:shd w:val="clear" w:color="auto" w:fill="FFFFFF"/>
        </w:rPr>
        <w:t>Loi sur les normes du travail</w:t>
      </w:r>
      <w:r w:rsidRPr="00873574">
        <w:rPr>
          <w:rFonts w:cs="Arial"/>
          <w:color w:val="231F20"/>
          <w:shd w:val="clear" w:color="auto" w:fill="FFFFFF"/>
        </w:rPr>
        <w:t xml:space="preserve"> </w:t>
      </w:r>
      <w:r w:rsidR="00E669E1" w:rsidRPr="00873574">
        <w:rPr>
          <w:rFonts w:cs="Arial"/>
          <w:color w:val="231F20"/>
          <w:shd w:val="clear" w:color="auto" w:fill="FFFFFF"/>
        </w:rPr>
        <w:t xml:space="preserve">pour les personnes ayant des limitations fonctionnelles et leur famille. Nous </w:t>
      </w:r>
      <w:r w:rsidRPr="00873574">
        <w:rPr>
          <w:rFonts w:cs="Arial"/>
          <w:color w:val="231F20"/>
          <w:shd w:val="clear" w:color="auto" w:fill="FFFFFF"/>
        </w:rPr>
        <w:t xml:space="preserve">avons </w:t>
      </w:r>
      <w:r w:rsidR="00E669E1" w:rsidRPr="00873574">
        <w:rPr>
          <w:rFonts w:cs="Arial"/>
          <w:color w:val="231F20"/>
          <w:shd w:val="clear" w:color="auto" w:fill="FFFFFF"/>
        </w:rPr>
        <w:t xml:space="preserve">également </w:t>
      </w:r>
      <w:r w:rsidRPr="00873574">
        <w:rPr>
          <w:rFonts w:cs="Arial"/>
          <w:color w:val="231F20"/>
          <w:shd w:val="clear" w:color="auto" w:fill="FFFFFF"/>
        </w:rPr>
        <w:t xml:space="preserve">soumis </w:t>
      </w:r>
      <w:r w:rsidR="00E669E1" w:rsidRPr="00873574">
        <w:rPr>
          <w:rFonts w:cs="Arial"/>
          <w:color w:val="231F20"/>
          <w:shd w:val="clear" w:color="auto" w:fill="FFFFFF"/>
        </w:rPr>
        <w:t>quelques pistes de réflexion à la Commission c</w:t>
      </w:r>
      <w:r w:rsidR="00873574">
        <w:rPr>
          <w:rFonts w:cs="Arial"/>
          <w:color w:val="231F20"/>
          <w:shd w:val="clear" w:color="auto" w:fill="FFFFFF"/>
        </w:rPr>
        <w:t>oncernant des dispositions qui</w:t>
      </w:r>
      <w:r w:rsidR="00E669E1" w:rsidRPr="00873574">
        <w:rPr>
          <w:rFonts w:cs="Arial"/>
          <w:color w:val="231F20"/>
          <w:shd w:val="clear" w:color="auto" w:fill="FFFFFF"/>
        </w:rPr>
        <w:t xml:space="preserve"> s</w:t>
      </w:r>
      <w:r w:rsidR="001E3D22" w:rsidRPr="00873574">
        <w:rPr>
          <w:rFonts w:cs="Arial"/>
          <w:color w:val="231F20"/>
          <w:shd w:val="clear" w:color="auto" w:fill="FFFFFF"/>
        </w:rPr>
        <w:t>era</w:t>
      </w:r>
      <w:r w:rsidR="00E669E1" w:rsidRPr="00873574">
        <w:rPr>
          <w:rFonts w:cs="Arial"/>
          <w:color w:val="231F20"/>
          <w:shd w:val="clear" w:color="auto" w:fill="FFFFFF"/>
        </w:rPr>
        <w:t>i</w:t>
      </w:r>
      <w:r w:rsidR="00873574">
        <w:rPr>
          <w:rFonts w:cs="Arial"/>
          <w:color w:val="231F20"/>
          <w:shd w:val="clear" w:color="auto" w:fill="FFFFFF"/>
        </w:rPr>
        <w:t>en</w:t>
      </w:r>
      <w:r w:rsidR="00E669E1" w:rsidRPr="00873574">
        <w:rPr>
          <w:rFonts w:cs="Arial"/>
          <w:color w:val="231F20"/>
          <w:shd w:val="clear" w:color="auto" w:fill="FFFFFF"/>
        </w:rPr>
        <w:t>t souhaitable</w:t>
      </w:r>
      <w:r w:rsidR="00873574">
        <w:rPr>
          <w:rFonts w:cs="Arial"/>
          <w:color w:val="231F20"/>
          <w:shd w:val="clear" w:color="auto" w:fill="FFFFFF"/>
        </w:rPr>
        <w:t>s</w:t>
      </w:r>
      <w:r w:rsidR="00E669E1" w:rsidRPr="00873574">
        <w:rPr>
          <w:rFonts w:cs="Arial"/>
          <w:color w:val="231F20"/>
          <w:shd w:val="clear" w:color="auto" w:fill="FFFFFF"/>
        </w:rPr>
        <w:t xml:space="preserve">, pour les </w:t>
      </w:r>
      <w:r w:rsidRPr="00873574">
        <w:rPr>
          <w:rFonts w:cs="Arial"/>
          <w:color w:val="231F20"/>
          <w:shd w:val="clear" w:color="auto" w:fill="FFFFFF"/>
        </w:rPr>
        <w:t>personnes que nous représentons. Nous y avons inclus</w:t>
      </w:r>
      <w:r w:rsidR="00E669E1" w:rsidRPr="00873574">
        <w:rPr>
          <w:rFonts w:cs="Arial"/>
          <w:color w:val="231F20"/>
          <w:shd w:val="clear" w:color="auto" w:fill="FFFFFF"/>
        </w:rPr>
        <w:t xml:space="preserve"> des recommandations afin que celles-ci puissent concilier plus aisément leur vie </w:t>
      </w:r>
      <w:r w:rsidRPr="00873574">
        <w:rPr>
          <w:rFonts w:cs="Arial"/>
          <w:color w:val="231F20"/>
          <w:shd w:val="clear" w:color="auto" w:fill="FFFFFF"/>
        </w:rPr>
        <w:t>professionnelle</w:t>
      </w:r>
      <w:r w:rsidR="00E669E1" w:rsidRPr="00873574">
        <w:rPr>
          <w:rFonts w:cs="Arial"/>
          <w:color w:val="231F20"/>
          <w:shd w:val="clear" w:color="auto" w:fill="FFFFFF"/>
        </w:rPr>
        <w:t xml:space="preserve"> et leur</w:t>
      </w:r>
      <w:r w:rsidR="00873574">
        <w:rPr>
          <w:rFonts w:cs="Arial"/>
          <w:color w:val="231F20"/>
          <w:shd w:val="clear" w:color="auto" w:fill="FFFFFF"/>
        </w:rPr>
        <w:t>s</w:t>
      </w:r>
      <w:r w:rsidR="00E669E1" w:rsidRPr="00873574">
        <w:rPr>
          <w:rFonts w:cs="Arial"/>
          <w:color w:val="231F20"/>
          <w:shd w:val="clear" w:color="auto" w:fill="FFFFFF"/>
        </w:rPr>
        <w:t xml:space="preserve"> vie</w:t>
      </w:r>
      <w:r w:rsidR="00873574">
        <w:rPr>
          <w:rFonts w:cs="Arial"/>
          <w:color w:val="231F20"/>
          <w:shd w:val="clear" w:color="auto" w:fill="FFFFFF"/>
        </w:rPr>
        <w:t>s</w:t>
      </w:r>
      <w:r w:rsidR="00E669E1" w:rsidRPr="00873574">
        <w:rPr>
          <w:rFonts w:cs="Arial"/>
          <w:color w:val="231F20"/>
          <w:shd w:val="clear" w:color="auto" w:fill="FFFFFF"/>
        </w:rPr>
        <w:t xml:space="preserve"> familiale et personnelle.</w:t>
      </w:r>
      <w:r w:rsidR="00E669E1" w:rsidRPr="00873574">
        <w:rPr>
          <w:rFonts w:cs="Arial"/>
          <w:lang w:eastAsia="x-none"/>
        </w:rPr>
        <w:t xml:space="preserve"> Pour lire le mémoire déposé à la Commission de l’Économie et du Travail, </w:t>
      </w:r>
      <w:hyperlink r:id="rId41" w:history="1">
        <w:r w:rsidR="00E669E1" w:rsidRPr="00873574">
          <w:rPr>
            <w:rStyle w:val="Lienhypertexte"/>
            <w:rFonts w:cs="Arial"/>
            <w:lang w:eastAsia="x-none"/>
          </w:rPr>
          <w:t>cliquez ici</w:t>
        </w:r>
      </w:hyperlink>
      <w:r w:rsidR="00E669E1" w:rsidRPr="00873574">
        <w:rPr>
          <w:rFonts w:cs="Arial"/>
          <w:lang w:eastAsia="x-none"/>
        </w:rPr>
        <w:t xml:space="preserve">. </w:t>
      </w:r>
    </w:p>
    <w:p w:rsidR="004E4F75" w:rsidRPr="004E4F75" w:rsidRDefault="004E4F75" w:rsidP="00F2002E">
      <w:pPr>
        <w:spacing w:before="120" w:after="120" w:line="276" w:lineRule="auto"/>
        <w:rPr>
          <w:rFonts w:ascii="Arial" w:hAnsi="Arial" w:cs="Arial"/>
          <w:lang w:eastAsia="x-none"/>
        </w:rPr>
      </w:pPr>
    </w:p>
    <w:p w:rsidR="00716664" w:rsidRDefault="004E4F75" w:rsidP="00F2002E">
      <w:pPr>
        <w:spacing w:before="120" w:after="120" w:line="276" w:lineRule="auto"/>
        <w:rPr>
          <w:rFonts w:ascii="Arial" w:hAnsi="Arial" w:cs="Arial"/>
          <w:lang w:eastAsia="x-none"/>
        </w:rPr>
      </w:pPr>
      <w:r w:rsidRPr="004E4F75">
        <w:rPr>
          <w:rFonts w:ascii="Arial" w:hAnsi="Arial" w:cs="Arial"/>
          <w:b/>
          <w:lang w:eastAsia="x-none"/>
        </w:rPr>
        <w:t>À suivre</w:t>
      </w:r>
      <w:r w:rsidRPr="004E4F75">
        <w:rPr>
          <w:rFonts w:ascii="Arial" w:hAnsi="Arial" w:cs="Arial"/>
          <w:lang w:eastAsia="x-none"/>
        </w:rPr>
        <w:t xml:space="preserve"> : </w:t>
      </w:r>
      <w:r w:rsidR="00E669E1">
        <w:rPr>
          <w:rFonts w:ascii="Arial" w:hAnsi="Arial" w:cs="Arial"/>
          <w:lang w:eastAsia="x-none"/>
        </w:rPr>
        <w:t>La COPHAN continuera à faire des actions pour notamment améliorer les conditions de travail pour les personnes elle</w:t>
      </w:r>
      <w:r w:rsidR="001E3D22">
        <w:rPr>
          <w:rFonts w:ascii="Arial" w:hAnsi="Arial" w:cs="Arial"/>
          <w:lang w:eastAsia="x-none"/>
        </w:rPr>
        <w:t>s-mêmes</w:t>
      </w:r>
      <w:r w:rsidR="00E669E1">
        <w:rPr>
          <w:rFonts w:ascii="Arial" w:hAnsi="Arial" w:cs="Arial"/>
          <w:lang w:eastAsia="x-none"/>
        </w:rPr>
        <w:t xml:space="preserve"> et leur</w:t>
      </w:r>
      <w:r w:rsidR="002F2713">
        <w:rPr>
          <w:rFonts w:ascii="Arial" w:hAnsi="Arial" w:cs="Arial"/>
          <w:lang w:eastAsia="x-none"/>
        </w:rPr>
        <w:t>s</w:t>
      </w:r>
      <w:r w:rsidR="00E669E1">
        <w:rPr>
          <w:rFonts w:ascii="Arial" w:hAnsi="Arial" w:cs="Arial"/>
          <w:lang w:eastAsia="x-none"/>
        </w:rPr>
        <w:t xml:space="preserve"> proche</w:t>
      </w:r>
      <w:r w:rsidR="001E3D22">
        <w:rPr>
          <w:rFonts w:ascii="Arial" w:hAnsi="Arial" w:cs="Arial"/>
          <w:lang w:eastAsia="x-none"/>
        </w:rPr>
        <w:t>s</w:t>
      </w:r>
      <w:r w:rsidR="00761239">
        <w:rPr>
          <w:rFonts w:ascii="Arial" w:hAnsi="Arial" w:cs="Arial"/>
          <w:lang w:eastAsia="x-none"/>
        </w:rPr>
        <w:t xml:space="preserve">. </w:t>
      </w:r>
    </w:p>
    <w:p w:rsidR="00E669E1" w:rsidRPr="004E4F75" w:rsidRDefault="00E669E1" w:rsidP="00F2002E">
      <w:pPr>
        <w:spacing w:before="120" w:after="120" w:line="276" w:lineRule="auto"/>
        <w:rPr>
          <w:rFonts w:ascii="Arial" w:hAnsi="Arial" w:cs="Arial"/>
          <w:lang w:eastAsia="x-none"/>
        </w:rPr>
      </w:pPr>
    </w:p>
    <w:p w:rsidR="003125FE" w:rsidRPr="00D83ADD" w:rsidRDefault="006500E6" w:rsidP="000331D3">
      <w:pPr>
        <w:pStyle w:val="Titre2numrot"/>
      </w:pPr>
      <w:bookmarkStart w:id="105" w:name="_Toc10549883"/>
      <w:r w:rsidRPr="00D83ADD">
        <w:t>Agence du revenu du Canada</w:t>
      </w:r>
      <w:bookmarkEnd w:id="105"/>
      <w:r w:rsidRPr="00D83ADD">
        <w:t xml:space="preserve"> </w:t>
      </w:r>
    </w:p>
    <w:p w:rsidR="0087075A" w:rsidRPr="001B77A3" w:rsidRDefault="003125FE" w:rsidP="00F2002E">
      <w:pPr>
        <w:spacing w:before="120" w:after="120" w:line="276" w:lineRule="auto"/>
        <w:rPr>
          <w:rFonts w:ascii="Arial" w:hAnsi="Arial" w:cs="Arial"/>
        </w:rPr>
      </w:pPr>
      <w:r w:rsidRPr="001B77A3">
        <w:rPr>
          <w:rFonts w:ascii="Arial" w:hAnsi="Arial" w:cs="Arial"/>
          <w:b/>
          <w:lang w:eastAsia="x-none"/>
        </w:rPr>
        <w:t>Contexte</w:t>
      </w:r>
      <w:r w:rsidRPr="001B77A3">
        <w:rPr>
          <w:rFonts w:ascii="Arial" w:hAnsi="Arial" w:cs="Arial"/>
          <w:lang w:eastAsia="x-none"/>
        </w:rPr>
        <w:t xml:space="preserve"> : </w:t>
      </w:r>
      <w:r w:rsidR="00262ADB">
        <w:rPr>
          <w:rFonts w:ascii="Arial" w:hAnsi="Arial" w:cs="Arial"/>
          <w:lang w:eastAsia="x-none"/>
        </w:rPr>
        <w:t>En novembre 2017</w:t>
      </w:r>
      <w:r w:rsidR="0066295F" w:rsidRPr="001B77A3">
        <w:rPr>
          <w:rFonts w:ascii="Arial" w:hAnsi="Arial" w:cs="Arial"/>
          <w:lang w:eastAsia="x-none"/>
        </w:rPr>
        <w:t>, des représentants de la COPHAN ont rencontré la ministre du Revenu national au niveau fédéral</w:t>
      </w:r>
      <w:r w:rsidR="0061212C">
        <w:rPr>
          <w:rFonts w:ascii="Arial" w:hAnsi="Arial" w:cs="Arial"/>
          <w:lang w:eastAsia="x-none"/>
        </w:rPr>
        <w:t>,</w:t>
      </w:r>
      <w:r w:rsidR="0061212C" w:rsidRPr="0061212C">
        <w:t xml:space="preserve"> </w:t>
      </w:r>
      <w:r w:rsidR="008F17DC" w:rsidRPr="008F17DC">
        <w:rPr>
          <w:rFonts w:ascii="Arial" w:hAnsi="Arial" w:cs="Arial"/>
        </w:rPr>
        <w:t xml:space="preserve">madame </w:t>
      </w:r>
      <w:r w:rsidR="0061212C" w:rsidRPr="008F17DC">
        <w:rPr>
          <w:rFonts w:ascii="Arial" w:hAnsi="Arial" w:cs="Arial"/>
          <w:lang w:eastAsia="x-none"/>
        </w:rPr>
        <w:t>D</w:t>
      </w:r>
      <w:r w:rsidR="0061212C" w:rsidRPr="0061212C">
        <w:rPr>
          <w:rFonts w:ascii="Arial" w:hAnsi="Arial" w:cs="Arial"/>
          <w:lang w:eastAsia="x-none"/>
        </w:rPr>
        <w:t xml:space="preserve">iane </w:t>
      </w:r>
      <w:proofErr w:type="spellStart"/>
      <w:r w:rsidR="0061212C" w:rsidRPr="0061212C">
        <w:rPr>
          <w:rFonts w:ascii="Arial" w:hAnsi="Arial" w:cs="Arial"/>
          <w:lang w:eastAsia="x-none"/>
        </w:rPr>
        <w:t>Lebouthillier</w:t>
      </w:r>
      <w:proofErr w:type="spellEnd"/>
      <w:r w:rsidR="0061212C">
        <w:rPr>
          <w:rFonts w:ascii="Arial" w:hAnsi="Arial" w:cs="Arial"/>
          <w:lang w:eastAsia="x-none"/>
        </w:rPr>
        <w:t>,</w:t>
      </w:r>
      <w:r w:rsidR="0066295F" w:rsidRPr="001B77A3">
        <w:rPr>
          <w:rFonts w:ascii="Arial" w:hAnsi="Arial" w:cs="Arial"/>
          <w:lang w:eastAsia="x-none"/>
        </w:rPr>
        <w:t xml:space="preserve"> concernant </w:t>
      </w:r>
      <w:r w:rsidR="0066295F" w:rsidRPr="001B77A3">
        <w:rPr>
          <w:rFonts w:ascii="Arial" w:hAnsi="Arial" w:cs="Arial"/>
          <w:lang w:eastAsia="x-none"/>
        </w:rPr>
        <w:lastRenderedPageBreak/>
        <w:t>le crédit d’impôt pour personnes handicapées. Nous avons exposé très brièvement les difficultés entourant les mesures fiscales pour les personnes ayant des limitations fonctionnelles. Suite à cette rencontre, la ministre a</w:t>
      </w:r>
      <w:r w:rsidR="00262ADB">
        <w:rPr>
          <w:rFonts w:ascii="Arial" w:hAnsi="Arial" w:cs="Arial"/>
        </w:rPr>
        <w:t xml:space="preserve"> remis en place un C</w:t>
      </w:r>
      <w:r w:rsidR="0066295F" w:rsidRPr="001B77A3">
        <w:rPr>
          <w:rFonts w:ascii="Arial" w:hAnsi="Arial" w:cs="Arial"/>
        </w:rPr>
        <w:t xml:space="preserve">omité de consultation de l’Agence du revenu du Canada. C’est </w:t>
      </w:r>
      <w:r w:rsidR="009349A4">
        <w:rPr>
          <w:rFonts w:ascii="Arial" w:hAnsi="Arial" w:cs="Arial"/>
        </w:rPr>
        <w:t>madam</w:t>
      </w:r>
      <w:r w:rsidR="009A6EB8" w:rsidRPr="001B77A3">
        <w:rPr>
          <w:rFonts w:ascii="Arial" w:hAnsi="Arial" w:cs="Arial"/>
        </w:rPr>
        <w:t xml:space="preserve">e </w:t>
      </w:r>
      <w:r w:rsidR="0066295F" w:rsidRPr="001B77A3">
        <w:rPr>
          <w:rFonts w:ascii="Arial" w:hAnsi="Arial" w:cs="Arial"/>
        </w:rPr>
        <w:t>Véronique Vézina</w:t>
      </w:r>
      <w:r w:rsidR="002D7DCB">
        <w:rPr>
          <w:rFonts w:ascii="Arial" w:hAnsi="Arial" w:cs="Arial"/>
        </w:rPr>
        <w:t>, déléguée par le ROP 03,</w:t>
      </w:r>
      <w:r w:rsidR="0066295F" w:rsidRPr="001B77A3">
        <w:rPr>
          <w:rFonts w:ascii="Arial" w:hAnsi="Arial" w:cs="Arial"/>
        </w:rPr>
        <w:t xml:space="preserve"> qui représente la COPHAN sur ce comité et qui a été nommée directement par la ministre pour un mandat de deux ans. </w:t>
      </w:r>
    </w:p>
    <w:p w:rsidR="003125FE" w:rsidRPr="001B77A3" w:rsidRDefault="003125FE" w:rsidP="00F2002E">
      <w:pPr>
        <w:spacing w:before="120" w:after="120" w:line="276" w:lineRule="auto"/>
        <w:rPr>
          <w:rFonts w:ascii="Arial" w:hAnsi="Arial" w:cs="Arial"/>
          <w:lang w:eastAsia="x-none"/>
        </w:rPr>
      </w:pPr>
    </w:p>
    <w:p w:rsidR="003125FE" w:rsidRPr="001B77A3" w:rsidRDefault="003125FE" w:rsidP="00F2002E">
      <w:pPr>
        <w:spacing w:before="120" w:after="120" w:line="276" w:lineRule="auto"/>
        <w:rPr>
          <w:rFonts w:ascii="Arial" w:hAnsi="Arial" w:cs="Arial"/>
          <w:lang w:eastAsia="x-none"/>
        </w:rPr>
      </w:pPr>
      <w:r w:rsidRPr="001B77A3">
        <w:rPr>
          <w:rFonts w:ascii="Arial" w:hAnsi="Arial" w:cs="Arial"/>
          <w:b/>
          <w:lang w:eastAsia="x-none"/>
        </w:rPr>
        <w:t>Actions et résultats</w:t>
      </w:r>
      <w:r w:rsidRPr="001B77A3">
        <w:rPr>
          <w:rFonts w:ascii="Arial" w:hAnsi="Arial" w:cs="Arial"/>
          <w:lang w:eastAsia="x-none"/>
        </w:rPr>
        <w:t xml:space="preserve"> : </w:t>
      </w:r>
    </w:p>
    <w:p w:rsidR="008F17DC" w:rsidRDefault="009A6BF3" w:rsidP="000379F8">
      <w:pPr>
        <w:pStyle w:val="NormalArial"/>
        <w:numPr>
          <w:ilvl w:val="0"/>
          <w:numId w:val="21"/>
        </w:numPr>
        <w:spacing w:line="276" w:lineRule="auto"/>
        <w:ind w:left="284" w:hanging="284"/>
        <w:rPr>
          <w:rFonts w:cs="Arial"/>
        </w:rPr>
      </w:pPr>
      <w:r w:rsidRPr="001B77A3">
        <w:rPr>
          <w:rFonts w:cs="Arial"/>
        </w:rPr>
        <w:t>Notre représentant</w:t>
      </w:r>
      <w:r>
        <w:rPr>
          <w:rFonts w:cs="Arial"/>
        </w:rPr>
        <w:t>e</w:t>
      </w:r>
      <w:r w:rsidRPr="001B77A3">
        <w:rPr>
          <w:rFonts w:cs="Arial"/>
        </w:rPr>
        <w:t xml:space="preserve"> a participé </w:t>
      </w:r>
      <w:r w:rsidR="00262ADB">
        <w:rPr>
          <w:rFonts w:cs="Arial"/>
        </w:rPr>
        <w:t>à</w:t>
      </w:r>
      <w:r w:rsidR="00E66001">
        <w:rPr>
          <w:rFonts w:cs="Arial"/>
        </w:rPr>
        <w:t xml:space="preserve"> différentes rencontres, </w:t>
      </w:r>
      <w:r>
        <w:rPr>
          <w:rFonts w:cs="Arial"/>
        </w:rPr>
        <w:t>notamment les 28 et 29 mai</w:t>
      </w:r>
      <w:r w:rsidR="002D7DCB">
        <w:rPr>
          <w:rFonts w:cs="Arial"/>
        </w:rPr>
        <w:t xml:space="preserve"> 2018</w:t>
      </w:r>
      <w:r>
        <w:rPr>
          <w:rFonts w:cs="Arial"/>
        </w:rPr>
        <w:t xml:space="preserve">, les 22 et 23 octobre </w:t>
      </w:r>
      <w:r w:rsidR="002D7DCB">
        <w:rPr>
          <w:rFonts w:cs="Arial"/>
        </w:rPr>
        <w:t xml:space="preserve">2018 </w:t>
      </w:r>
      <w:r>
        <w:rPr>
          <w:rFonts w:cs="Arial"/>
        </w:rPr>
        <w:t xml:space="preserve">et les 4 et 5 février </w:t>
      </w:r>
      <w:r w:rsidR="00262ADB">
        <w:rPr>
          <w:rFonts w:cs="Arial"/>
        </w:rPr>
        <w:t>2019</w:t>
      </w:r>
      <w:r>
        <w:rPr>
          <w:rFonts w:cs="Arial"/>
        </w:rPr>
        <w:t xml:space="preserve">. </w:t>
      </w:r>
    </w:p>
    <w:p w:rsidR="009A6BF3" w:rsidRPr="008F17DC" w:rsidRDefault="002D7DCB" w:rsidP="000379F8">
      <w:pPr>
        <w:pStyle w:val="NormalArial"/>
        <w:numPr>
          <w:ilvl w:val="0"/>
          <w:numId w:val="21"/>
        </w:numPr>
        <w:spacing w:line="276" w:lineRule="auto"/>
        <w:ind w:left="284" w:hanging="284"/>
        <w:rPr>
          <w:rFonts w:cs="Arial"/>
        </w:rPr>
      </w:pPr>
      <w:r>
        <w:rPr>
          <w:rFonts w:cs="Arial"/>
        </w:rPr>
        <w:t>Au courant de l’été 2018, u</w:t>
      </w:r>
      <w:r w:rsidR="009A6BF3" w:rsidRPr="008F17DC">
        <w:rPr>
          <w:rFonts w:cs="Arial"/>
        </w:rPr>
        <w:t>ne demande spécifique de la part du comité a été faite afin d’obtenir nos commentaires écrits en lien avec les mesures fiscales et le REEI. À ce propos, le 9 mai</w:t>
      </w:r>
      <w:r>
        <w:rPr>
          <w:rFonts w:cs="Arial"/>
        </w:rPr>
        <w:t xml:space="preserve"> 2018</w:t>
      </w:r>
      <w:r w:rsidR="009A6BF3" w:rsidRPr="008F17DC">
        <w:rPr>
          <w:rFonts w:cs="Arial"/>
        </w:rPr>
        <w:t>, une rencontre avec les membres a été organisé</w:t>
      </w:r>
      <w:r w:rsidR="001E3D22" w:rsidRPr="008F17DC">
        <w:rPr>
          <w:rFonts w:cs="Arial"/>
        </w:rPr>
        <w:t>e</w:t>
      </w:r>
      <w:r w:rsidR="009A6BF3" w:rsidRPr="008F17DC">
        <w:rPr>
          <w:rFonts w:cs="Arial"/>
        </w:rPr>
        <w:t xml:space="preserve"> afin de recueilli</w:t>
      </w:r>
      <w:r w:rsidR="00894E94" w:rsidRPr="008F17DC">
        <w:rPr>
          <w:rFonts w:cs="Arial"/>
        </w:rPr>
        <w:t>r le</w:t>
      </w:r>
      <w:r w:rsidR="00E66001">
        <w:rPr>
          <w:rFonts w:cs="Arial"/>
        </w:rPr>
        <w:t>ur</w:t>
      </w:r>
      <w:r w:rsidR="00894E94" w:rsidRPr="008F17DC">
        <w:rPr>
          <w:rFonts w:cs="Arial"/>
        </w:rPr>
        <w:t xml:space="preserve">s commentaires. </w:t>
      </w:r>
      <w:r w:rsidR="00894E94" w:rsidRPr="008F17DC">
        <w:rPr>
          <w:rFonts w:cs="Arial"/>
          <w:lang w:eastAsia="x-none"/>
        </w:rPr>
        <w:t xml:space="preserve">Pour lire les commentaires envoyés </w:t>
      </w:r>
      <w:r w:rsidR="008746CB" w:rsidRPr="008F17DC">
        <w:rPr>
          <w:rFonts w:cs="Arial"/>
          <w:lang w:eastAsia="x-none"/>
        </w:rPr>
        <w:t>au C</w:t>
      </w:r>
      <w:r w:rsidR="00894E94" w:rsidRPr="008F17DC">
        <w:rPr>
          <w:rFonts w:cs="Arial"/>
          <w:lang w:eastAsia="x-none"/>
        </w:rPr>
        <w:t xml:space="preserve">omité consultatif, </w:t>
      </w:r>
      <w:hyperlink r:id="rId42" w:history="1">
        <w:r w:rsidR="00894E94" w:rsidRPr="008F17DC">
          <w:rPr>
            <w:rStyle w:val="Lienhypertexte"/>
            <w:rFonts w:cs="Arial"/>
            <w:lang w:eastAsia="x-none"/>
          </w:rPr>
          <w:t>cliquez ici</w:t>
        </w:r>
      </w:hyperlink>
      <w:r w:rsidR="00894E94" w:rsidRPr="008F17DC">
        <w:rPr>
          <w:rFonts w:cs="Arial"/>
          <w:lang w:eastAsia="x-none"/>
        </w:rPr>
        <w:t>.</w:t>
      </w:r>
    </w:p>
    <w:p w:rsidR="002665B3" w:rsidRPr="001B77A3" w:rsidRDefault="002665B3" w:rsidP="00F2002E">
      <w:pPr>
        <w:spacing w:before="120" w:after="120" w:line="276" w:lineRule="auto"/>
        <w:rPr>
          <w:rFonts w:ascii="Arial" w:hAnsi="Arial" w:cs="Arial"/>
          <w:lang w:eastAsia="x-none"/>
        </w:rPr>
      </w:pPr>
    </w:p>
    <w:p w:rsidR="003125FE" w:rsidRPr="001B77A3" w:rsidRDefault="003125FE" w:rsidP="002909A7">
      <w:pPr>
        <w:spacing w:before="120" w:after="120" w:line="276" w:lineRule="auto"/>
        <w:rPr>
          <w:rFonts w:ascii="Arial" w:hAnsi="Arial" w:cs="Arial"/>
          <w:lang w:eastAsia="x-none"/>
        </w:rPr>
      </w:pPr>
      <w:r w:rsidRPr="001B77A3">
        <w:rPr>
          <w:rFonts w:ascii="Arial" w:hAnsi="Arial" w:cs="Arial"/>
          <w:b/>
          <w:lang w:eastAsia="x-none"/>
        </w:rPr>
        <w:t>À suivre</w:t>
      </w:r>
      <w:r w:rsidRPr="001B77A3">
        <w:rPr>
          <w:rFonts w:ascii="Arial" w:hAnsi="Arial" w:cs="Arial"/>
          <w:lang w:eastAsia="x-none"/>
        </w:rPr>
        <w:t xml:space="preserve"> : </w:t>
      </w:r>
      <w:r w:rsidR="002909A7">
        <w:rPr>
          <w:rFonts w:ascii="Arial" w:hAnsi="Arial" w:cs="Arial"/>
          <w:lang w:eastAsia="x-none"/>
        </w:rPr>
        <w:t xml:space="preserve">Madame Vézina continuera de </w:t>
      </w:r>
      <w:r w:rsidR="00EF6D28">
        <w:rPr>
          <w:rFonts w:ascii="Arial" w:hAnsi="Arial" w:cs="Arial"/>
          <w:lang w:eastAsia="x-none"/>
        </w:rPr>
        <w:t>siéger sur ce c</w:t>
      </w:r>
      <w:r w:rsidR="002665B3" w:rsidRPr="001B77A3">
        <w:rPr>
          <w:rFonts w:ascii="Arial" w:hAnsi="Arial" w:cs="Arial"/>
          <w:lang w:eastAsia="x-none"/>
        </w:rPr>
        <w:t>omité et à tenir informé</w:t>
      </w:r>
      <w:r w:rsidR="00E75F72">
        <w:rPr>
          <w:rFonts w:ascii="Arial" w:hAnsi="Arial" w:cs="Arial"/>
          <w:lang w:eastAsia="x-none"/>
        </w:rPr>
        <w:t xml:space="preserve"> </w:t>
      </w:r>
      <w:r w:rsidR="002909A7">
        <w:rPr>
          <w:rFonts w:ascii="Arial" w:hAnsi="Arial" w:cs="Arial"/>
          <w:lang w:eastAsia="x-none"/>
        </w:rPr>
        <w:t xml:space="preserve">la COPHAN </w:t>
      </w:r>
      <w:r w:rsidR="002665B3" w:rsidRPr="001B77A3">
        <w:rPr>
          <w:rFonts w:ascii="Arial" w:hAnsi="Arial" w:cs="Arial"/>
          <w:lang w:eastAsia="x-none"/>
        </w:rPr>
        <w:t>de l’évolution de</w:t>
      </w:r>
      <w:r w:rsidR="00EF6D28">
        <w:rPr>
          <w:rFonts w:ascii="Arial" w:hAnsi="Arial" w:cs="Arial"/>
          <w:lang w:eastAsia="x-none"/>
        </w:rPr>
        <w:t>s travaux du c</w:t>
      </w:r>
      <w:r w:rsidR="002665B3" w:rsidRPr="001B77A3">
        <w:rPr>
          <w:rFonts w:ascii="Arial" w:hAnsi="Arial" w:cs="Arial"/>
          <w:lang w:eastAsia="x-none"/>
        </w:rPr>
        <w:t xml:space="preserve">omité. </w:t>
      </w:r>
      <w:r w:rsidR="007F5F54">
        <w:rPr>
          <w:rFonts w:ascii="Arial" w:hAnsi="Arial" w:cs="Arial"/>
          <w:lang w:eastAsia="x-none"/>
        </w:rPr>
        <w:t>Le dépôt du premier rapport du comité sortira incessamment</w:t>
      </w:r>
      <w:r w:rsidR="009D1DA0">
        <w:rPr>
          <w:rFonts w:ascii="Arial" w:hAnsi="Arial" w:cs="Arial"/>
          <w:lang w:eastAsia="x-none"/>
        </w:rPr>
        <w:t xml:space="preserve">. </w:t>
      </w:r>
    </w:p>
    <w:p w:rsidR="003125FE" w:rsidRPr="001B77A3" w:rsidRDefault="003125FE" w:rsidP="000D202F">
      <w:pPr>
        <w:spacing w:line="276" w:lineRule="auto"/>
        <w:rPr>
          <w:rFonts w:ascii="Arial" w:hAnsi="Arial" w:cs="Arial"/>
          <w:lang w:eastAsia="x-none"/>
        </w:rPr>
      </w:pPr>
    </w:p>
    <w:p w:rsidR="00B75A46" w:rsidRPr="001B77A3" w:rsidRDefault="00B75A46" w:rsidP="000D202F">
      <w:pPr>
        <w:pStyle w:val="Titre1numrot"/>
        <w:rPr>
          <w:rFonts w:cs="Arial"/>
        </w:rPr>
      </w:pPr>
      <w:bookmarkStart w:id="106" w:name="_Toc358289763"/>
      <w:bookmarkStart w:id="107" w:name="_Toc358289994"/>
      <w:bookmarkStart w:id="108" w:name="_Toc358290044"/>
      <w:bookmarkStart w:id="109" w:name="_Toc358290617"/>
      <w:bookmarkStart w:id="110" w:name="_Toc358706387"/>
      <w:bookmarkStart w:id="111" w:name="_Toc388606653"/>
      <w:bookmarkStart w:id="112" w:name="_Toc388607683"/>
      <w:bookmarkStart w:id="113" w:name="_Toc263101317"/>
      <w:bookmarkStart w:id="114" w:name="_Toc389552622"/>
      <w:bookmarkStart w:id="115" w:name="_Toc451934731"/>
      <w:bookmarkStart w:id="116" w:name="_Toc10549884"/>
      <w:bookmarkStart w:id="117" w:name="_Toc451934732"/>
      <w:bookmarkEnd w:id="101"/>
      <w:r w:rsidRPr="001B77A3">
        <w:rPr>
          <w:rFonts w:cs="Arial"/>
        </w:rPr>
        <w:t>Santé et services sociaux</w:t>
      </w:r>
      <w:bookmarkEnd w:id="106"/>
      <w:bookmarkEnd w:id="107"/>
      <w:bookmarkEnd w:id="108"/>
      <w:bookmarkEnd w:id="109"/>
      <w:bookmarkEnd w:id="110"/>
      <w:bookmarkEnd w:id="111"/>
      <w:bookmarkEnd w:id="112"/>
      <w:bookmarkEnd w:id="113"/>
      <w:bookmarkEnd w:id="114"/>
      <w:bookmarkEnd w:id="115"/>
      <w:bookmarkEnd w:id="116"/>
    </w:p>
    <w:p w:rsidR="00FA0D3E" w:rsidRPr="001B77A3" w:rsidRDefault="006A0E2B" w:rsidP="000331D3">
      <w:pPr>
        <w:pStyle w:val="Titre2numrot"/>
      </w:pPr>
      <w:bookmarkStart w:id="118" w:name="_Toc451934734"/>
      <w:bookmarkStart w:id="119" w:name="_Toc10549885"/>
      <w:bookmarkEnd w:id="117"/>
      <w:r w:rsidRPr="001B77A3">
        <w:t>Comité</w:t>
      </w:r>
      <w:r w:rsidR="00FA0D3E" w:rsidRPr="001B77A3">
        <w:t xml:space="preserve"> </w:t>
      </w:r>
      <w:r w:rsidR="00505C8A">
        <w:t xml:space="preserve">consultatif </w:t>
      </w:r>
      <w:r w:rsidR="00FA0D3E" w:rsidRPr="001B77A3">
        <w:t xml:space="preserve">du MSSS </w:t>
      </w:r>
      <w:r w:rsidRPr="001B77A3">
        <w:t xml:space="preserve">sur les services aux </w:t>
      </w:r>
      <w:r w:rsidR="00FA0D3E" w:rsidRPr="001B77A3">
        <w:t>personnes avec déficience</w:t>
      </w:r>
      <w:bookmarkEnd w:id="118"/>
      <w:bookmarkEnd w:id="119"/>
    </w:p>
    <w:p w:rsidR="00FA0D3E" w:rsidRPr="001B77A3" w:rsidRDefault="00FA0D3E" w:rsidP="00F2002E">
      <w:pPr>
        <w:pStyle w:val="NormalArial"/>
        <w:spacing w:line="276" w:lineRule="auto"/>
        <w:rPr>
          <w:rFonts w:cs="Arial"/>
          <w:bCs/>
          <w:iCs/>
        </w:rPr>
      </w:pPr>
      <w:r w:rsidRPr="001B77A3">
        <w:rPr>
          <w:rFonts w:cs="Arial"/>
          <w:b/>
        </w:rPr>
        <w:t>Contexte</w:t>
      </w:r>
      <w:r w:rsidRPr="001B77A3">
        <w:rPr>
          <w:rFonts w:cs="Arial"/>
        </w:rPr>
        <w:t xml:space="preserve"> : </w:t>
      </w:r>
      <w:r w:rsidR="00C43706" w:rsidRPr="001B77A3">
        <w:rPr>
          <w:rFonts w:cs="Arial"/>
        </w:rPr>
        <w:t>Depuis</w:t>
      </w:r>
      <w:r w:rsidR="000E4D1E">
        <w:rPr>
          <w:rFonts w:cs="Arial"/>
        </w:rPr>
        <w:t xml:space="preserve"> 2014-2015, le MSSS a formé un C</w:t>
      </w:r>
      <w:r w:rsidR="00882818" w:rsidRPr="001B77A3">
        <w:rPr>
          <w:rFonts w:cs="Arial"/>
        </w:rPr>
        <w:t xml:space="preserve">omité consultatif pour les questions touchant les personnes ayant des limitations. </w:t>
      </w:r>
      <w:r w:rsidRPr="001B77A3">
        <w:rPr>
          <w:rFonts w:cs="Arial"/>
        </w:rPr>
        <w:t xml:space="preserve">L’objectif de ce </w:t>
      </w:r>
      <w:r w:rsidR="00F366F8">
        <w:rPr>
          <w:rFonts w:cs="Arial"/>
        </w:rPr>
        <w:t>c</w:t>
      </w:r>
      <w:r w:rsidRPr="001B77A3">
        <w:rPr>
          <w:rFonts w:cs="Arial"/>
        </w:rPr>
        <w:t>omité est de réunir les principaux regroupements d’action communautaire autonome qui représentent les personnes ayant des limitations fonctionnelles et leur famille</w:t>
      </w:r>
      <w:r w:rsidR="00F366F8">
        <w:rPr>
          <w:rFonts w:cs="Arial"/>
        </w:rPr>
        <w:t>,</w:t>
      </w:r>
      <w:r w:rsidRPr="001B77A3">
        <w:rPr>
          <w:rFonts w:cs="Arial"/>
        </w:rPr>
        <w:t xml:space="preserve"> afin d’aborder l’ensemble des enjeux reliés aux programmes et services du MSSS les concern</w:t>
      </w:r>
      <w:r w:rsidR="00F366F8">
        <w:rPr>
          <w:rFonts w:cs="Arial"/>
        </w:rPr>
        <w:t>ant. Ce c</w:t>
      </w:r>
      <w:r w:rsidRPr="001B77A3">
        <w:rPr>
          <w:rFonts w:cs="Arial"/>
        </w:rPr>
        <w:t>omité est composé de la COPHAN, de l’AQRIPH</w:t>
      </w:r>
      <w:r w:rsidR="00AF1203" w:rsidRPr="001B77A3">
        <w:rPr>
          <w:rFonts w:cs="Arial"/>
        </w:rPr>
        <w:t xml:space="preserve">, de la </w:t>
      </w:r>
      <w:r w:rsidR="002D7D42" w:rsidRPr="001B77A3">
        <w:rPr>
          <w:rFonts w:cs="Arial"/>
        </w:rPr>
        <w:t>FQA</w:t>
      </w:r>
      <w:r w:rsidRPr="001B77A3">
        <w:rPr>
          <w:rFonts w:cs="Arial"/>
        </w:rPr>
        <w:t xml:space="preserve"> </w:t>
      </w:r>
      <w:r w:rsidR="00C43706" w:rsidRPr="001B77A3">
        <w:rPr>
          <w:rFonts w:cs="Arial"/>
        </w:rPr>
        <w:t xml:space="preserve">et de la SQDI </w:t>
      </w:r>
      <w:r w:rsidR="00F366F8">
        <w:rPr>
          <w:rFonts w:cs="Arial"/>
        </w:rPr>
        <w:t>ainsi que</w:t>
      </w:r>
      <w:r w:rsidRPr="001B77A3">
        <w:rPr>
          <w:rFonts w:cs="Arial"/>
        </w:rPr>
        <w:t xml:space="preserve"> de représentants du MSSS.</w:t>
      </w:r>
      <w:r w:rsidR="00782BC2" w:rsidRPr="001B77A3">
        <w:rPr>
          <w:rFonts w:cs="Arial"/>
        </w:rPr>
        <w:t xml:space="preserve"> En 201</w:t>
      </w:r>
      <w:r w:rsidR="00C43706" w:rsidRPr="001B77A3">
        <w:rPr>
          <w:rFonts w:cs="Arial"/>
        </w:rPr>
        <w:t>8</w:t>
      </w:r>
      <w:r w:rsidR="00782BC2" w:rsidRPr="001B77A3">
        <w:rPr>
          <w:rFonts w:cs="Arial"/>
        </w:rPr>
        <w:t>-201</w:t>
      </w:r>
      <w:r w:rsidR="00C43706" w:rsidRPr="001B77A3">
        <w:rPr>
          <w:rFonts w:cs="Arial"/>
        </w:rPr>
        <w:t>9</w:t>
      </w:r>
      <w:r w:rsidR="00EE1F12" w:rsidRPr="001B77A3">
        <w:rPr>
          <w:rFonts w:cs="Arial"/>
        </w:rPr>
        <w:t xml:space="preserve">, </w:t>
      </w:r>
      <w:r w:rsidR="006A0E2B" w:rsidRPr="001B77A3">
        <w:rPr>
          <w:rFonts w:cs="Arial"/>
        </w:rPr>
        <w:t>ce comité a été un lieu d’échange</w:t>
      </w:r>
      <w:r w:rsidR="00F366F8">
        <w:rPr>
          <w:rFonts w:cs="Arial"/>
        </w:rPr>
        <w:t>s</w:t>
      </w:r>
      <w:r w:rsidR="006A0E2B" w:rsidRPr="001B77A3">
        <w:rPr>
          <w:rFonts w:cs="Arial"/>
        </w:rPr>
        <w:t xml:space="preserve"> important sur plusieurs dossiers concernant les personnes ayant des limitations fonctionnelles.</w:t>
      </w:r>
    </w:p>
    <w:p w:rsidR="00E27DF5" w:rsidRPr="001B77A3" w:rsidRDefault="00E27DF5" w:rsidP="00F2002E">
      <w:pPr>
        <w:pStyle w:val="NormalArial"/>
        <w:spacing w:line="276" w:lineRule="auto"/>
        <w:rPr>
          <w:rFonts w:cs="Arial"/>
          <w:b/>
        </w:rPr>
      </w:pPr>
    </w:p>
    <w:p w:rsidR="00FA0D3E" w:rsidRPr="001B77A3" w:rsidRDefault="00FA0D3E" w:rsidP="00F2002E">
      <w:pPr>
        <w:pStyle w:val="NormalArial"/>
        <w:spacing w:line="276" w:lineRule="auto"/>
        <w:rPr>
          <w:rFonts w:cs="Arial"/>
        </w:rPr>
      </w:pPr>
      <w:r w:rsidRPr="001B77A3">
        <w:rPr>
          <w:rFonts w:cs="Arial"/>
          <w:b/>
        </w:rPr>
        <w:t>Actions et résultats</w:t>
      </w:r>
      <w:r w:rsidRPr="001B77A3">
        <w:rPr>
          <w:rFonts w:cs="Arial"/>
        </w:rPr>
        <w:t> :</w:t>
      </w:r>
    </w:p>
    <w:p w:rsidR="00F366F8" w:rsidRDefault="000E4D1E" w:rsidP="000379F8">
      <w:pPr>
        <w:pStyle w:val="Paragraphedeliste"/>
        <w:numPr>
          <w:ilvl w:val="0"/>
          <w:numId w:val="22"/>
        </w:numPr>
        <w:spacing w:line="276" w:lineRule="auto"/>
        <w:ind w:left="284" w:hanging="284"/>
        <w:rPr>
          <w:rFonts w:cs="Arial"/>
        </w:rPr>
      </w:pPr>
      <w:r w:rsidRPr="00F366F8">
        <w:rPr>
          <w:rFonts w:cs="Arial"/>
        </w:rPr>
        <w:lastRenderedPageBreak/>
        <w:t>Le 2 mai</w:t>
      </w:r>
      <w:r w:rsidR="002D7DCB">
        <w:rPr>
          <w:rFonts w:cs="Arial"/>
        </w:rPr>
        <w:t xml:space="preserve"> 2018</w:t>
      </w:r>
      <w:r w:rsidRPr="00F366F8">
        <w:rPr>
          <w:rFonts w:cs="Arial"/>
        </w:rPr>
        <w:t>, u</w:t>
      </w:r>
      <w:r w:rsidR="00A11EAB" w:rsidRPr="00F366F8">
        <w:rPr>
          <w:rFonts w:cs="Arial"/>
        </w:rPr>
        <w:t xml:space="preserve">ne rencontre du comité a eu </w:t>
      </w:r>
      <w:r w:rsidR="00F366F8">
        <w:rPr>
          <w:rFonts w:cs="Arial"/>
        </w:rPr>
        <w:t xml:space="preserve">lieu </w:t>
      </w:r>
      <w:r w:rsidR="00A11EAB" w:rsidRPr="00F366F8">
        <w:rPr>
          <w:rFonts w:cs="Arial"/>
        </w:rPr>
        <w:t xml:space="preserve">à Québec. </w:t>
      </w:r>
      <w:r w:rsidR="00825F4F" w:rsidRPr="00F366F8">
        <w:rPr>
          <w:rFonts w:cs="Arial"/>
        </w:rPr>
        <w:t xml:space="preserve">Les principaux sujets abordés ont été : </w:t>
      </w:r>
      <w:r w:rsidR="00967086" w:rsidRPr="00F366F8">
        <w:rPr>
          <w:rFonts w:cs="Arial"/>
        </w:rPr>
        <w:t xml:space="preserve">l’offre de services, le soutien aux familles, les activités socioprofessionnelles et communautaires et le chantier résidentiel. </w:t>
      </w:r>
    </w:p>
    <w:p w:rsidR="00F366F8" w:rsidRDefault="00972B90" w:rsidP="000379F8">
      <w:pPr>
        <w:pStyle w:val="Paragraphedeliste"/>
        <w:numPr>
          <w:ilvl w:val="0"/>
          <w:numId w:val="22"/>
        </w:numPr>
        <w:spacing w:line="276" w:lineRule="auto"/>
        <w:ind w:left="284" w:hanging="284"/>
        <w:rPr>
          <w:rFonts w:cs="Arial"/>
        </w:rPr>
      </w:pPr>
      <w:r w:rsidRPr="00F366F8">
        <w:rPr>
          <w:rFonts w:cs="Arial"/>
        </w:rPr>
        <w:t>Le 6 juin</w:t>
      </w:r>
      <w:r w:rsidR="00807537">
        <w:rPr>
          <w:rFonts w:cs="Arial"/>
        </w:rPr>
        <w:t xml:space="preserve"> 2018</w:t>
      </w:r>
      <w:r w:rsidRPr="00F366F8">
        <w:rPr>
          <w:rFonts w:cs="Arial"/>
        </w:rPr>
        <w:t>, une rencontre spécifique sur les activités de jou</w:t>
      </w:r>
      <w:r w:rsidR="00200371">
        <w:rPr>
          <w:rFonts w:cs="Arial"/>
        </w:rPr>
        <w:t xml:space="preserve">r pour les adultes ayant une DP, une DI ou un </w:t>
      </w:r>
      <w:r w:rsidRPr="00F366F8">
        <w:rPr>
          <w:rFonts w:cs="Arial"/>
        </w:rPr>
        <w:t>TSA a été tenu</w:t>
      </w:r>
      <w:r w:rsidR="001E3D22" w:rsidRPr="00F366F8">
        <w:rPr>
          <w:rFonts w:cs="Arial"/>
        </w:rPr>
        <w:t>e</w:t>
      </w:r>
      <w:r w:rsidRPr="00F366F8">
        <w:rPr>
          <w:rFonts w:cs="Arial"/>
        </w:rPr>
        <w:t xml:space="preserve"> pour bonifier les lignes directrices qu’à la demande du MSSS nous avions soumis</w:t>
      </w:r>
      <w:r w:rsidR="001E3D22" w:rsidRPr="00F366F8">
        <w:rPr>
          <w:rFonts w:cs="Arial"/>
        </w:rPr>
        <w:t>es</w:t>
      </w:r>
      <w:r w:rsidRPr="00F366F8">
        <w:rPr>
          <w:rFonts w:cs="Arial"/>
        </w:rPr>
        <w:t xml:space="preserve"> à nos membres à titre de consultation. Nous avons ainsi pu ramener les propos de nos membres. </w:t>
      </w:r>
    </w:p>
    <w:p w:rsidR="00F366F8" w:rsidRDefault="00141C00" w:rsidP="000379F8">
      <w:pPr>
        <w:pStyle w:val="Paragraphedeliste"/>
        <w:numPr>
          <w:ilvl w:val="0"/>
          <w:numId w:val="22"/>
        </w:numPr>
        <w:spacing w:line="276" w:lineRule="auto"/>
        <w:ind w:left="284" w:hanging="284"/>
        <w:rPr>
          <w:rFonts w:cs="Arial"/>
        </w:rPr>
      </w:pPr>
      <w:r w:rsidRPr="00F366F8">
        <w:rPr>
          <w:rFonts w:cs="Arial"/>
        </w:rPr>
        <w:t>Le 23 novembre</w:t>
      </w:r>
      <w:r w:rsidR="002D7DCB">
        <w:rPr>
          <w:rFonts w:cs="Arial"/>
        </w:rPr>
        <w:t xml:space="preserve"> 2018</w:t>
      </w:r>
      <w:r w:rsidRPr="00F366F8">
        <w:rPr>
          <w:rFonts w:cs="Arial"/>
        </w:rPr>
        <w:t>, u</w:t>
      </w:r>
      <w:r w:rsidR="00D96DDD" w:rsidRPr="00F366F8">
        <w:rPr>
          <w:rFonts w:cs="Arial"/>
        </w:rPr>
        <w:t>ne rencontre du comité a eu lieu à Québec. Les sujets suivants ont été abordés :</w:t>
      </w:r>
      <w:r w:rsidR="00782BC2" w:rsidRPr="00F366F8">
        <w:rPr>
          <w:rFonts w:cs="Arial"/>
        </w:rPr>
        <w:t xml:space="preserve"> le cadre de référence sur l’o</w:t>
      </w:r>
      <w:r w:rsidR="00200371">
        <w:rPr>
          <w:rFonts w:cs="Arial"/>
        </w:rPr>
        <w:t>rganisation des services en DP-DI-</w:t>
      </w:r>
      <w:r w:rsidR="00782BC2" w:rsidRPr="00F366F8">
        <w:rPr>
          <w:rFonts w:cs="Arial"/>
        </w:rPr>
        <w:t>TSA</w:t>
      </w:r>
      <w:r w:rsidRPr="00F366F8">
        <w:rPr>
          <w:rFonts w:cs="Arial"/>
        </w:rPr>
        <w:t> </w:t>
      </w:r>
      <w:r w:rsidR="00782BC2" w:rsidRPr="00F366F8">
        <w:rPr>
          <w:rFonts w:cs="Arial"/>
        </w:rPr>
        <w:t>; le soutien à domicile</w:t>
      </w:r>
      <w:r w:rsidRPr="00F366F8">
        <w:rPr>
          <w:rFonts w:cs="Arial"/>
        </w:rPr>
        <w:t> </w:t>
      </w:r>
      <w:r w:rsidR="00782BC2" w:rsidRPr="00F366F8">
        <w:rPr>
          <w:rFonts w:cs="Arial"/>
        </w:rPr>
        <w:t>; le soutien aux familles</w:t>
      </w:r>
      <w:r w:rsidRPr="00F366F8">
        <w:rPr>
          <w:rFonts w:cs="Arial"/>
        </w:rPr>
        <w:t> </w:t>
      </w:r>
      <w:r w:rsidR="00F41799" w:rsidRPr="00F366F8">
        <w:rPr>
          <w:rFonts w:cs="Arial"/>
        </w:rPr>
        <w:t xml:space="preserve">; </w:t>
      </w:r>
      <w:r w:rsidR="00782BC2" w:rsidRPr="00F366F8">
        <w:rPr>
          <w:rFonts w:cs="Arial"/>
        </w:rPr>
        <w:t>le</w:t>
      </w:r>
      <w:r w:rsidR="00F41799" w:rsidRPr="00F366F8">
        <w:rPr>
          <w:rFonts w:cs="Arial"/>
        </w:rPr>
        <w:t>s engagements du</w:t>
      </w:r>
      <w:r w:rsidR="00943DEB">
        <w:rPr>
          <w:rFonts w:cs="Arial"/>
        </w:rPr>
        <w:t xml:space="preserve"> p</w:t>
      </w:r>
      <w:r w:rsidR="00782BC2" w:rsidRPr="00F366F8">
        <w:rPr>
          <w:rFonts w:cs="Arial"/>
        </w:rPr>
        <w:t>lan d’action sur le TSA 2017-2022</w:t>
      </w:r>
      <w:r w:rsidRPr="00F366F8">
        <w:rPr>
          <w:rFonts w:cs="Arial"/>
        </w:rPr>
        <w:t> </w:t>
      </w:r>
      <w:r w:rsidR="00782BC2" w:rsidRPr="00F366F8">
        <w:rPr>
          <w:rFonts w:cs="Arial"/>
        </w:rPr>
        <w:t>; les activités socioprofessionnelles et communautaires</w:t>
      </w:r>
      <w:r w:rsidRPr="00F366F8">
        <w:rPr>
          <w:rFonts w:cs="Arial"/>
        </w:rPr>
        <w:t> </w:t>
      </w:r>
      <w:r w:rsidR="00F41799" w:rsidRPr="00F366F8">
        <w:rPr>
          <w:rFonts w:cs="Arial"/>
        </w:rPr>
        <w:t xml:space="preserve">; </w:t>
      </w:r>
      <w:r w:rsidR="00782BC2" w:rsidRPr="00F366F8">
        <w:rPr>
          <w:rFonts w:cs="Arial"/>
        </w:rPr>
        <w:t>les ressources résidentielles</w:t>
      </w:r>
      <w:r w:rsidRPr="00F366F8">
        <w:rPr>
          <w:rFonts w:cs="Arial"/>
        </w:rPr>
        <w:t> </w:t>
      </w:r>
      <w:r w:rsidR="00F41799" w:rsidRPr="00F366F8">
        <w:rPr>
          <w:rFonts w:cs="Arial"/>
        </w:rPr>
        <w:t xml:space="preserve">; et la future </w:t>
      </w:r>
      <w:r w:rsidR="00F41799" w:rsidRPr="00F366F8">
        <w:rPr>
          <w:rFonts w:cs="Arial"/>
          <w:i/>
        </w:rPr>
        <w:t>Politique nationale sur les proches aidants</w:t>
      </w:r>
      <w:r w:rsidR="00F41799" w:rsidRPr="00F366F8">
        <w:rPr>
          <w:rFonts w:cs="Arial"/>
        </w:rPr>
        <w:t xml:space="preserve">. </w:t>
      </w:r>
    </w:p>
    <w:p w:rsidR="00335165" w:rsidRPr="00F366F8" w:rsidRDefault="00141C00" w:rsidP="000379F8">
      <w:pPr>
        <w:pStyle w:val="Paragraphedeliste"/>
        <w:numPr>
          <w:ilvl w:val="0"/>
          <w:numId w:val="22"/>
        </w:numPr>
        <w:spacing w:line="276" w:lineRule="auto"/>
        <w:ind w:left="284" w:hanging="284"/>
        <w:rPr>
          <w:rFonts w:cs="Arial"/>
        </w:rPr>
      </w:pPr>
      <w:r w:rsidRPr="00F366F8">
        <w:rPr>
          <w:rFonts w:cs="Arial"/>
        </w:rPr>
        <w:t>Le 11 mars 2019, u</w:t>
      </w:r>
      <w:r w:rsidR="00D96DDD" w:rsidRPr="00F366F8">
        <w:rPr>
          <w:rFonts w:cs="Arial"/>
        </w:rPr>
        <w:t>ne</w:t>
      </w:r>
      <w:r w:rsidR="00BA1F98" w:rsidRPr="00F366F8">
        <w:rPr>
          <w:rFonts w:cs="Arial"/>
        </w:rPr>
        <w:t xml:space="preserve"> </w:t>
      </w:r>
      <w:r w:rsidR="00D96DDD" w:rsidRPr="00F366F8">
        <w:rPr>
          <w:rFonts w:cs="Arial"/>
        </w:rPr>
        <w:t>rencontre du</w:t>
      </w:r>
      <w:r w:rsidR="00E27DF5" w:rsidRPr="00F366F8">
        <w:rPr>
          <w:rFonts w:cs="Arial"/>
        </w:rPr>
        <w:t xml:space="preserve"> comité </w:t>
      </w:r>
      <w:r w:rsidR="00D96DDD" w:rsidRPr="00F366F8">
        <w:rPr>
          <w:rFonts w:cs="Arial"/>
        </w:rPr>
        <w:t xml:space="preserve">a </w:t>
      </w:r>
      <w:r w:rsidR="00BA1F98" w:rsidRPr="00F366F8">
        <w:rPr>
          <w:rFonts w:cs="Arial"/>
        </w:rPr>
        <w:t xml:space="preserve">également </w:t>
      </w:r>
      <w:r w:rsidR="00D96DDD" w:rsidRPr="00F366F8">
        <w:rPr>
          <w:rFonts w:cs="Arial"/>
        </w:rPr>
        <w:t>eu lieu</w:t>
      </w:r>
      <w:r w:rsidR="00E27DF5" w:rsidRPr="00F366F8">
        <w:rPr>
          <w:rFonts w:cs="Arial"/>
        </w:rPr>
        <w:t xml:space="preserve"> à Québec</w:t>
      </w:r>
      <w:r w:rsidRPr="00F366F8">
        <w:rPr>
          <w:rFonts w:cs="Arial"/>
        </w:rPr>
        <w:t>. Elle portai</w:t>
      </w:r>
      <w:r w:rsidR="00BA1F98" w:rsidRPr="00F366F8">
        <w:rPr>
          <w:rFonts w:cs="Arial"/>
        </w:rPr>
        <w:t xml:space="preserve">t spécifiquement sur l’offre de services en DP-DI-TSA. </w:t>
      </w:r>
    </w:p>
    <w:p w:rsidR="001343F3" w:rsidRDefault="001343F3" w:rsidP="00F2002E">
      <w:pPr>
        <w:pStyle w:val="Paragraphedeliste"/>
        <w:spacing w:line="276" w:lineRule="auto"/>
        <w:ind w:left="0"/>
        <w:rPr>
          <w:rFonts w:cs="Arial"/>
          <w:b/>
        </w:rPr>
      </w:pPr>
    </w:p>
    <w:p w:rsidR="00FA0D3E" w:rsidRPr="001B77A3" w:rsidRDefault="00FA0D3E" w:rsidP="00F2002E">
      <w:pPr>
        <w:pStyle w:val="Paragraphedeliste"/>
        <w:spacing w:line="276" w:lineRule="auto"/>
        <w:ind w:left="0"/>
        <w:rPr>
          <w:rFonts w:cs="Arial"/>
        </w:rPr>
      </w:pPr>
      <w:r w:rsidRPr="001B77A3">
        <w:rPr>
          <w:rFonts w:cs="Arial"/>
          <w:b/>
        </w:rPr>
        <w:t>À suivre</w:t>
      </w:r>
      <w:r w:rsidRPr="001B77A3">
        <w:rPr>
          <w:rFonts w:cs="Arial"/>
        </w:rPr>
        <w:t> :</w:t>
      </w:r>
      <w:r w:rsidR="00EE1F12" w:rsidRPr="001B77A3">
        <w:rPr>
          <w:rFonts w:cs="Arial"/>
        </w:rPr>
        <w:t xml:space="preserve"> </w:t>
      </w:r>
      <w:r w:rsidR="00D96DDD" w:rsidRPr="001B77A3">
        <w:rPr>
          <w:rFonts w:cs="Arial"/>
        </w:rPr>
        <w:t>Le comité continuera de se rencontrer périodiquement au cours de la prochaine année.</w:t>
      </w:r>
      <w:r w:rsidR="00755928" w:rsidRPr="001B77A3">
        <w:rPr>
          <w:rFonts w:cs="Arial"/>
        </w:rPr>
        <w:t xml:space="preserve"> </w:t>
      </w:r>
      <w:r w:rsidR="000C46BE">
        <w:rPr>
          <w:rFonts w:cs="Arial"/>
        </w:rPr>
        <w:t>De plus, le MSSS a exprimé sa volonté de conduire de</w:t>
      </w:r>
      <w:r w:rsidR="00BA1F98" w:rsidRPr="001B77A3">
        <w:rPr>
          <w:rFonts w:cs="Arial"/>
        </w:rPr>
        <w:t xml:space="preserve"> courtes rencontres avec chaque organisme communautaire sous la forme d’une rencontre bilatérale où l’organisme pourrait exprimer ses priorités en santé et services sociaux. Une rencontre est </w:t>
      </w:r>
      <w:r w:rsidR="000C46BE">
        <w:rPr>
          <w:rFonts w:cs="Arial"/>
        </w:rPr>
        <w:t>prévue</w:t>
      </w:r>
      <w:r w:rsidR="00BA1F98" w:rsidRPr="001B77A3">
        <w:rPr>
          <w:rFonts w:cs="Arial"/>
        </w:rPr>
        <w:t xml:space="preserve"> au printemps avec le ministère à ce propos et nous rencontrerons les membres au préalable pour échanger sur nos différentes priorités. </w:t>
      </w:r>
    </w:p>
    <w:p w:rsidR="0058438B" w:rsidRPr="001B77A3" w:rsidRDefault="0058438B" w:rsidP="00F2002E">
      <w:pPr>
        <w:pStyle w:val="Paragraphedeliste"/>
        <w:spacing w:line="276" w:lineRule="auto"/>
        <w:ind w:left="0"/>
        <w:rPr>
          <w:rFonts w:cs="Arial"/>
        </w:rPr>
      </w:pPr>
    </w:p>
    <w:p w:rsidR="00FA0D3E" w:rsidRPr="001B77A3" w:rsidRDefault="00FA0D3E" w:rsidP="000331D3">
      <w:pPr>
        <w:pStyle w:val="Titre2numrot"/>
      </w:pPr>
      <w:bookmarkStart w:id="120" w:name="_Toc451934736"/>
      <w:bookmarkStart w:id="121" w:name="_Toc10549886"/>
      <w:r w:rsidRPr="001B77A3">
        <w:t>Services de soutien à domicile</w:t>
      </w:r>
      <w:bookmarkEnd w:id="120"/>
      <w:bookmarkEnd w:id="121"/>
    </w:p>
    <w:p w:rsidR="00F10793" w:rsidRPr="001B77A3" w:rsidRDefault="00FA0D3E" w:rsidP="00200371">
      <w:pPr>
        <w:spacing w:before="120" w:after="120" w:line="276" w:lineRule="auto"/>
        <w:rPr>
          <w:rFonts w:ascii="Arial" w:hAnsi="Arial" w:cs="Arial"/>
        </w:rPr>
      </w:pPr>
      <w:r w:rsidRPr="001B77A3">
        <w:rPr>
          <w:rFonts w:ascii="Arial" w:hAnsi="Arial" w:cs="Arial"/>
          <w:b/>
        </w:rPr>
        <w:t>Contexte</w:t>
      </w:r>
      <w:r w:rsidRPr="001B77A3">
        <w:rPr>
          <w:rFonts w:ascii="Arial" w:hAnsi="Arial" w:cs="Arial"/>
        </w:rPr>
        <w:t xml:space="preserve"> : Les services de soutien à domicile représentent un enjeu particulièrement important pour </w:t>
      </w:r>
      <w:r w:rsidR="00804F7F" w:rsidRPr="001B77A3">
        <w:rPr>
          <w:rFonts w:ascii="Arial" w:hAnsi="Arial" w:cs="Arial"/>
        </w:rPr>
        <w:t>les</w:t>
      </w:r>
      <w:r w:rsidRPr="001B77A3">
        <w:rPr>
          <w:rFonts w:ascii="Arial" w:hAnsi="Arial" w:cs="Arial"/>
        </w:rPr>
        <w:t xml:space="preserve"> membres de la COPHAN. De nombreux organismes se sont dits inquiets cette année</w:t>
      </w:r>
      <w:r w:rsidR="00755928" w:rsidRPr="001B77A3">
        <w:rPr>
          <w:rFonts w:ascii="Arial" w:hAnsi="Arial" w:cs="Arial"/>
        </w:rPr>
        <w:t xml:space="preserve"> encore</w:t>
      </w:r>
      <w:r w:rsidRPr="001B77A3">
        <w:rPr>
          <w:rFonts w:ascii="Arial" w:hAnsi="Arial" w:cs="Arial"/>
        </w:rPr>
        <w:t xml:space="preserve"> des </w:t>
      </w:r>
      <w:r w:rsidR="00804F7F" w:rsidRPr="001B77A3">
        <w:rPr>
          <w:rFonts w:ascii="Arial" w:hAnsi="Arial" w:cs="Arial"/>
        </w:rPr>
        <w:t>besoins non satisfaits</w:t>
      </w:r>
      <w:r w:rsidRPr="001B77A3">
        <w:rPr>
          <w:rFonts w:ascii="Arial" w:hAnsi="Arial" w:cs="Arial"/>
        </w:rPr>
        <w:t xml:space="preserve"> dans les services de soutien à domicile.</w:t>
      </w:r>
      <w:r w:rsidR="00871F54" w:rsidRPr="001B77A3">
        <w:rPr>
          <w:rFonts w:ascii="Arial" w:hAnsi="Arial" w:cs="Arial"/>
        </w:rPr>
        <w:t xml:space="preserve"> </w:t>
      </w:r>
      <w:r w:rsidR="006A6537">
        <w:rPr>
          <w:rFonts w:ascii="Arial" w:hAnsi="Arial" w:cs="Arial"/>
        </w:rPr>
        <w:t>En novembre 2017</w:t>
      </w:r>
      <w:r w:rsidR="00E91100" w:rsidRPr="001B77A3">
        <w:rPr>
          <w:rFonts w:ascii="Arial" w:hAnsi="Arial" w:cs="Arial"/>
        </w:rPr>
        <w:t>, de concert avec l’AQRIPH et l</w:t>
      </w:r>
      <w:r w:rsidR="006A6537">
        <w:rPr>
          <w:rFonts w:ascii="Arial" w:hAnsi="Arial" w:cs="Arial"/>
        </w:rPr>
        <w:t xml:space="preserve">a SQDI, nous avions rencontré madame </w:t>
      </w:r>
      <w:r w:rsidR="006A6537" w:rsidRPr="006A6537">
        <w:rPr>
          <w:rFonts w:ascii="Arial" w:hAnsi="Arial" w:cs="Arial"/>
        </w:rPr>
        <w:t xml:space="preserve">Lyne </w:t>
      </w:r>
      <w:proofErr w:type="spellStart"/>
      <w:r w:rsidR="006A6537" w:rsidRPr="006A6537">
        <w:rPr>
          <w:rFonts w:ascii="Arial" w:hAnsi="Arial" w:cs="Arial"/>
        </w:rPr>
        <w:t>Jobin</w:t>
      </w:r>
      <w:proofErr w:type="spellEnd"/>
      <w:r w:rsidR="006A6537" w:rsidRPr="006A6537">
        <w:rPr>
          <w:rFonts w:ascii="Arial" w:hAnsi="Arial" w:cs="Arial"/>
        </w:rPr>
        <w:t xml:space="preserve">, </w:t>
      </w:r>
      <w:r w:rsidR="00E91100" w:rsidRPr="001B77A3">
        <w:rPr>
          <w:rFonts w:ascii="Arial" w:hAnsi="Arial" w:cs="Arial"/>
        </w:rPr>
        <w:t>sous-ministre adjointe à la direction générale des services sociaux</w:t>
      </w:r>
      <w:r w:rsidR="006A6537">
        <w:rPr>
          <w:rFonts w:ascii="Arial" w:hAnsi="Arial" w:cs="Arial"/>
        </w:rPr>
        <w:t>,</w:t>
      </w:r>
      <w:r w:rsidR="00E91100" w:rsidRPr="001B77A3">
        <w:rPr>
          <w:rFonts w:ascii="Arial" w:hAnsi="Arial" w:cs="Arial"/>
        </w:rPr>
        <w:t xml:space="preserve"> pour discuter des besoins particuliers en soutien à domicile des personnes ayant des limitations. La sous-ministre avait d’ailleurs exprimé son intérêt à travailler avec le milieu associatif pour solutionner certains problèmes à court terme. </w:t>
      </w:r>
      <w:r w:rsidR="004E6A43" w:rsidRPr="001B77A3">
        <w:rPr>
          <w:rFonts w:ascii="Arial" w:hAnsi="Arial" w:cs="Arial"/>
        </w:rPr>
        <w:t>À la suite de cette rencontre, nous avions dressé une liste de constats et de recommandations associé</w:t>
      </w:r>
      <w:r w:rsidR="006A6537">
        <w:rPr>
          <w:rFonts w:ascii="Arial" w:hAnsi="Arial" w:cs="Arial"/>
        </w:rPr>
        <w:t>e</w:t>
      </w:r>
      <w:r w:rsidR="004E6A43" w:rsidRPr="001B77A3">
        <w:rPr>
          <w:rFonts w:ascii="Arial" w:hAnsi="Arial" w:cs="Arial"/>
        </w:rPr>
        <w:t>s afin d’orienter nos prochaines actions pour améliorer les services de soutien à domicile.</w:t>
      </w:r>
    </w:p>
    <w:p w:rsidR="004E6A43" w:rsidRPr="001B77A3" w:rsidRDefault="004E6A43" w:rsidP="00200371">
      <w:pPr>
        <w:spacing w:before="120" w:after="120" w:line="276" w:lineRule="auto"/>
        <w:rPr>
          <w:rFonts w:ascii="Arial" w:hAnsi="Arial" w:cs="Arial"/>
        </w:rPr>
      </w:pPr>
    </w:p>
    <w:p w:rsidR="00FA0D3E" w:rsidRPr="001B77A3" w:rsidRDefault="00FA0D3E" w:rsidP="00200371">
      <w:pPr>
        <w:pStyle w:val="NormalArial"/>
        <w:spacing w:line="276" w:lineRule="auto"/>
        <w:rPr>
          <w:rFonts w:cs="Arial"/>
        </w:rPr>
      </w:pPr>
      <w:r w:rsidRPr="001B77A3">
        <w:rPr>
          <w:rFonts w:cs="Arial"/>
          <w:b/>
        </w:rPr>
        <w:lastRenderedPageBreak/>
        <w:t>Actions et résultats</w:t>
      </w:r>
      <w:r w:rsidRPr="001B77A3">
        <w:rPr>
          <w:rFonts w:cs="Arial"/>
        </w:rPr>
        <w:t> :</w:t>
      </w:r>
    </w:p>
    <w:p w:rsidR="00246A15" w:rsidRPr="00200371" w:rsidRDefault="00D907AC" w:rsidP="000379F8">
      <w:pPr>
        <w:pStyle w:val="Paragraphedeliste"/>
        <w:numPr>
          <w:ilvl w:val="0"/>
          <w:numId w:val="23"/>
        </w:numPr>
        <w:spacing w:line="276" w:lineRule="auto"/>
        <w:ind w:left="284" w:hanging="284"/>
        <w:rPr>
          <w:rFonts w:cs="Arial"/>
        </w:rPr>
      </w:pPr>
      <w:r w:rsidRPr="00200371">
        <w:rPr>
          <w:rFonts w:cs="Arial"/>
        </w:rPr>
        <w:t>Les 14 et 15 mai</w:t>
      </w:r>
      <w:r w:rsidR="002D7DCB">
        <w:rPr>
          <w:rFonts w:cs="Arial"/>
        </w:rPr>
        <w:t xml:space="preserve"> 2018</w:t>
      </w:r>
      <w:r w:rsidRPr="00200371">
        <w:rPr>
          <w:rFonts w:cs="Arial"/>
        </w:rPr>
        <w:t xml:space="preserve">, </w:t>
      </w:r>
      <w:r w:rsidR="00200371">
        <w:rPr>
          <w:rFonts w:cs="Arial"/>
        </w:rPr>
        <w:t xml:space="preserve">la COPHAN a participé au </w:t>
      </w:r>
      <w:r w:rsidRPr="00200371">
        <w:rPr>
          <w:rFonts w:cs="Arial"/>
        </w:rPr>
        <w:t>« Forum sur les meilleures pratiques : usagers, CHSLD et soutien à domicile »</w:t>
      </w:r>
      <w:r w:rsidR="00200371">
        <w:rPr>
          <w:rFonts w:cs="Arial"/>
        </w:rPr>
        <w:t>, organisé par le MSSS</w:t>
      </w:r>
      <w:r w:rsidRPr="00200371">
        <w:rPr>
          <w:rFonts w:cs="Arial"/>
        </w:rPr>
        <w:t xml:space="preserve">, afin notamment d’améliorer l’organisation des soins et des services offerts à la population, tant en soins de longue durée qu’à domicile. </w:t>
      </w:r>
    </w:p>
    <w:p w:rsidR="00D907AC" w:rsidRPr="001B77A3" w:rsidRDefault="00D907AC" w:rsidP="00200371">
      <w:pPr>
        <w:spacing w:before="120" w:after="120" w:line="276" w:lineRule="auto"/>
        <w:rPr>
          <w:rFonts w:ascii="Arial" w:hAnsi="Arial" w:cs="Arial"/>
        </w:rPr>
      </w:pPr>
    </w:p>
    <w:p w:rsidR="00FA0D3E" w:rsidRPr="001B77A3" w:rsidRDefault="00FA0D3E" w:rsidP="00200371">
      <w:pPr>
        <w:spacing w:before="120" w:after="120" w:line="276" w:lineRule="auto"/>
        <w:rPr>
          <w:rFonts w:ascii="Arial" w:hAnsi="Arial" w:cs="Arial"/>
        </w:rPr>
      </w:pPr>
      <w:r w:rsidRPr="001B77A3">
        <w:rPr>
          <w:rFonts w:ascii="Arial" w:hAnsi="Arial" w:cs="Arial"/>
          <w:b/>
        </w:rPr>
        <w:t>À suivre</w:t>
      </w:r>
      <w:r w:rsidRPr="001B77A3">
        <w:rPr>
          <w:rFonts w:ascii="Arial" w:hAnsi="Arial" w:cs="Arial"/>
        </w:rPr>
        <w:t xml:space="preserve"> : </w:t>
      </w:r>
      <w:r w:rsidR="00F10793" w:rsidRPr="001B77A3">
        <w:rPr>
          <w:rFonts w:ascii="Arial" w:hAnsi="Arial" w:cs="Arial"/>
        </w:rPr>
        <w:t>La COPHAN continuera d’intervenir régulièrement en matière de soutien à domicile</w:t>
      </w:r>
      <w:r w:rsidR="00246A15" w:rsidRPr="001B77A3">
        <w:rPr>
          <w:rFonts w:ascii="Arial" w:hAnsi="Arial" w:cs="Arial"/>
        </w:rPr>
        <w:t xml:space="preserve"> et relancera</w:t>
      </w:r>
      <w:r w:rsidR="004D27E4">
        <w:rPr>
          <w:rFonts w:ascii="Arial" w:hAnsi="Arial" w:cs="Arial"/>
        </w:rPr>
        <w:t>,</w:t>
      </w:r>
      <w:r w:rsidR="00246A15" w:rsidRPr="001B77A3">
        <w:rPr>
          <w:rFonts w:ascii="Arial" w:hAnsi="Arial" w:cs="Arial"/>
        </w:rPr>
        <w:t xml:space="preserve"> </w:t>
      </w:r>
      <w:r w:rsidR="004D27E4" w:rsidRPr="004D27E4">
        <w:rPr>
          <w:rFonts w:ascii="Arial" w:hAnsi="Arial" w:cs="Arial"/>
        </w:rPr>
        <w:t>à court terme</w:t>
      </w:r>
      <w:r w:rsidR="004D27E4">
        <w:rPr>
          <w:rFonts w:ascii="Arial" w:hAnsi="Arial" w:cs="Arial"/>
        </w:rPr>
        <w:t>,</w:t>
      </w:r>
      <w:r w:rsidR="004D27E4" w:rsidRPr="004D27E4">
        <w:rPr>
          <w:rFonts w:ascii="Arial" w:hAnsi="Arial" w:cs="Arial"/>
        </w:rPr>
        <w:t xml:space="preserve"> </w:t>
      </w:r>
      <w:r w:rsidR="00246A15" w:rsidRPr="001B77A3">
        <w:rPr>
          <w:rFonts w:ascii="Arial" w:hAnsi="Arial" w:cs="Arial"/>
        </w:rPr>
        <w:t xml:space="preserve">la sous-ministre en lien avec nos recommandations pour bonifier les services de soutien à domicile. </w:t>
      </w:r>
      <w:r w:rsidR="001A3360">
        <w:rPr>
          <w:rFonts w:ascii="Arial" w:hAnsi="Arial" w:cs="Arial"/>
        </w:rPr>
        <w:t>Le conseil d’administration de la COPHAN a remis en place un comité de travail en SAD qui sera lancé en septembre 2019.</w:t>
      </w:r>
    </w:p>
    <w:p w:rsidR="005A7793" w:rsidRPr="001B77A3" w:rsidRDefault="005A7793" w:rsidP="00200371">
      <w:pPr>
        <w:pStyle w:val="NormalArial"/>
        <w:spacing w:line="276" w:lineRule="auto"/>
        <w:rPr>
          <w:rFonts w:cs="Arial"/>
          <w:color w:val="231F20"/>
        </w:rPr>
      </w:pPr>
    </w:p>
    <w:p w:rsidR="005A7793" w:rsidRPr="001B77A3" w:rsidRDefault="005A7793" w:rsidP="000331D3">
      <w:pPr>
        <w:pStyle w:val="Titre2numrot"/>
      </w:pPr>
      <w:bookmarkStart w:id="122" w:name="_Toc10549887"/>
      <w:r w:rsidRPr="001B77A3">
        <w:t>Politique nationale pour les proches aidants</w:t>
      </w:r>
      <w:bookmarkEnd w:id="122"/>
    </w:p>
    <w:p w:rsidR="008357ED" w:rsidRPr="001B77A3" w:rsidRDefault="002D707F" w:rsidP="00F2002E">
      <w:pPr>
        <w:pStyle w:val="NormalArial"/>
        <w:spacing w:line="276" w:lineRule="auto"/>
        <w:rPr>
          <w:rFonts w:cs="Arial"/>
          <w:color w:val="231F20"/>
        </w:rPr>
      </w:pPr>
      <w:r w:rsidRPr="001B77A3">
        <w:rPr>
          <w:rFonts w:cs="Arial"/>
          <w:b/>
          <w:color w:val="231F20"/>
        </w:rPr>
        <w:t>Contexte</w:t>
      </w:r>
      <w:r w:rsidRPr="001B77A3">
        <w:rPr>
          <w:rFonts w:cs="Arial"/>
          <w:color w:val="231F20"/>
        </w:rPr>
        <w:t xml:space="preserve"> : </w:t>
      </w:r>
      <w:r w:rsidR="007B23E1" w:rsidRPr="001B77A3">
        <w:rPr>
          <w:rFonts w:cs="Arial"/>
          <w:color w:val="231F20"/>
        </w:rPr>
        <w:t>Le nouveau gouvernement</w:t>
      </w:r>
      <w:r w:rsidR="0090643A">
        <w:rPr>
          <w:rFonts w:cs="Arial"/>
          <w:color w:val="231F20"/>
        </w:rPr>
        <w:t>,</w:t>
      </w:r>
      <w:r w:rsidR="007B23E1" w:rsidRPr="001B77A3">
        <w:rPr>
          <w:rFonts w:cs="Arial"/>
          <w:color w:val="231F20"/>
        </w:rPr>
        <w:t xml:space="preserve"> et particulièrement la nouvelle ministre responsable des Aînés et des Proches aidants</w:t>
      </w:r>
      <w:r w:rsidR="0090643A">
        <w:rPr>
          <w:rFonts w:cs="Arial"/>
          <w:color w:val="231F20"/>
        </w:rPr>
        <w:t>, madame Marguerite Blais,</w:t>
      </w:r>
      <w:r w:rsidR="007B23E1" w:rsidRPr="001B77A3">
        <w:rPr>
          <w:rFonts w:cs="Arial"/>
          <w:color w:val="231F20"/>
        </w:rPr>
        <w:t xml:space="preserve"> </w:t>
      </w:r>
      <w:r w:rsidR="0090643A">
        <w:rPr>
          <w:rFonts w:cs="Arial"/>
          <w:color w:val="231F20"/>
        </w:rPr>
        <w:t>a</w:t>
      </w:r>
      <w:r w:rsidR="007B23E1" w:rsidRPr="001B77A3">
        <w:rPr>
          <w:rFonts w:cs="Arial"/>
          <w:color w:val="231F20"/>
        </w:rPr>
        <w:t xml:space="preserve"> annoncé </w:t>
      </w:r>
      <w:r w:rsidR="0090643A">
        <w:rPr>
          <w:rFonts w:cs="Arial"/>
          <w:color w:val="231F20"/>
        </w:rPr>
        <w:t>son</w:t>
      </w:r>
      <w:r w:rsidR="007B23E1" w:rsidRPr="001B77A3">
        <w:rPr>
          <w:rFonts w:cs="Arial"/>
          <w:color w:val="231F20"/>
        </w:rPr>
        <w:t xml:space="preserve"> intention d’élaborer une </w:t>
      </w:r>
      <w:r w:rsidR="007B23E1" w:rsidRPr="0090643A">
        <w:rPr>
          <w:rFonts w:cs="Arial"/>
          <w:i/>
          <w:color w:val="231F20"/>
        </w:rPr>
        <w:t>Politique nationale pour les proches aidants</w:t>
      </w:r>
      <w:r w:rsidR="007B23E1" w:rsidRPr="001B77A3">
        <w:rPr>
          <w:rFonts w:cs="Arial"/>
          <w:color w:val="231F20"/>
        </w:rPr>
        <w:t xml:space="preserve">. </w:t>
      </w:r>
      <w:r w:rsidR="0090643A">
        <w:rPr>
          <w:rFonts w:cs="Arial"/>
          <w:color w:val="231F20"/>
        </w:rPr>
        <w:t>Le but est</w:t>
      </w:r>
      <w:r w:rsidR="008357ED" w:rsidRPr="001B77A3">
        <w:rPr>
          <w:rFonts w:cs="Arial"/>
          <w:color w:val="231F20"/>
        </w:rPr>
        <w:t xml:space="preserve"> d’améliorer le soutien qui est offert aux proches aidants. </w:t>
      </w:r>
    </w:p>
    <w:p w:rsidR="002D707F" w:rsidRPr="001B77A3" w:rsidRDefault="002D707F" w:rsidP="00F2002E">
      <w:pPr>
        <w:pStyle w:val="NormalArial"/>
        <w:spacing w:line="276" w:lineRule="auto"/>
        <w:rPr>
          <w:rFonts w:cs="Arial"/>
          <w:color w:val="231F20"/>
        </w:rPr>
      </w:pPr>
    </w:p>
    <w:p w:rsidR="002D707F" w:rsidRPr="001B77A3" w:rsidRDefault="002D707F" w:rsidP="00F2002E">
      <w:pPr>
        <w:pStyle w:val="NormalArial"/>
        <w:spacing w:line="276" w:lineRule="auto"/>
        <w:rPr>
          <w:rFonts w:cs="Arial"/>
          <w:color w:val="231F20"/>
        </w:rPr>
      </w:pPr>
      <w:r w:rsidRPr="001B77A3">
        <w:rPr>
          <w:rFonts w:cs="Arial"/>
          <w:b/>
          <w:color w:val="231F20"/>
        </w:rPr>
        <w:t>Actions et résultats</w:t>
      </w:r>
      <w:r w:rsidRPr="001B77A3">
        <w:rPr>
          <w:rFonts w:cs="Arial"/>
          <w:color w:val="231F20"/>
        </w:rPr>
        <w:t xml:space="preserve"> : </w:t>
      </w:r>
    </w:p>
    <w:p w:rsidR="00671FA8" w:rsidRDefault="008864F5" w:rsidP="000379F8">
      <w:pPr>
        <w:pStyle w:val="NormalArial"/>
        <w:numPr>
          <w:ilvl w:val="0"/>
          <w:numId w:val="23"/>
        </w:numPr>
        <w:spacing w:line="276" w:lineRule="auto"/>
        <w:ind w:left="284" w:hanging="284"/>
        <w:rPr>
          <w:rFonts w:cs="Arial"/>
          <w:color w:val="231F20"/>
        </w:rPr>
      </w:pPr>
      <w:r>
        <w:rPr>
          <w:rFonts w:cs="Arial"/>
          <w:color w:val="231F20"/>
        </w:rPr>
        <w:t>Le 5 décembre</w:t>
      </w:r>
      <w:r w:rsidR="002D7DCB">
        <w:rPr>
          <w:rFonts w:cs="Arial"/>
          <w:color w:val="231F20"/>
        </w:rPr>
        <w:t xml:space="preserve"> 2018</w:t>
      </w:r>
      <w:r w:rsidR="0000621C" w:rsidRPr="001B77A3">
        <w:rPr>
          <w:rFonts w:cs="Arial"/>
          <w:color w:val="231F20"/>
        </w:rPr>
        <w:t>, une rencontre des membres a eu lieu en vue de préparer nos représentantes pour la journée de consul</w:t>
      </w:r>
      <w:r w:rsidR="00424F5A">
        <w:rPr>
          <w:rFonts w:cs="Arial"/>
          <w:color w:val="231F20"/>
        </w:rPr>
        <w:t>tation sur la future Politique.</w:t>
      </w:r>
    </w:p>
    <w:p w:rsidR="00671FA8" w:rsidRDefault="008357ED" w:rsidP="000379F8">
      <w:pPr>
        <w:pStyle w:val="NormalArial"/>
        <w:numPr>
          <w:ilvl w:val="0"/>
          <w:numId w:val="23"/>
        </w:numPr>
        <w:spacing w:line="276" w:lineRule="auto"/>
        <w:ind w:left="284" w:hanging="284"/>
        <w:rPr>
          <w:rFonts w:cs="Arial"/>
          <w:color w:val="231F20"/>
        </w:rPr>
      </w:pPr>
      <w:r w:rsidRPr="00671FA8">
        <w:rPr>
          <w:rFonts w:cs="Arial"/>
          <w:color w:val="231F20"/>
        </w:rPr>
        <w:t>Le 11 décembre</w:t>
      </w:r>
      <w:r w:rsidR="002D7DCB">
        <w:rPr>
          <w:rFonts w:cs="Arial"/>
          <w:color w:val="231F20"/>
        </w:rPr>
        <w:t xml:space="preserve"> 2018</w:t>
      </w:r>
      <w:r w:rsidRPr="00671FA8">
        <w:rPr>
          <w:rFonts w:cs="Arial"/>
          <w:color w:val="231F20"/>
        </w:rPr>
        <w:t xml:space="preserve">, </w:t>
      </w:r>
      <w:r w:rsidR="00FF4A13">
        <w:rPr>
          <w:rFonts w:cs="Arial"/>
          <w:color w:val="231F20"/>
        </w:rPr>
        <w:t>une représentante</w:t>
      </w:r>
      <w:r w:rsidR="00424F5A">
        <w:rPr>
          <w:rFonts w:cs="Arial"/>
          <w:color w:val="231F20"/>
        </w:rPr>
        <w:t xml:space="preserve"> de la COPHAN </w:t>
      </w:r>
      <w:r w:rsidR="00FF4A13">
        <w:rPr>
          <w:rFonts w:cs="Arial"/>
          <w:color w:val="231F20"/>
        </w:rPr>
        <w:t>a</w:t>
      </w:r>
      <w:r w:rsidR="00424F5A">
        <w:rPr>
          <w:rFonts w:cs="Arial"/>
          <w:color w:val="231F20"/>
        </w:rPr>
        <w:t xml:space="preserve"> assisté à la J</w:t>
      </w:r>
      <w:r w:rsidR="005C5787" w:rsidRPr="00671FA8">
        <w:rPr>
          <w:rFonts w:cs="Arial"/>
          <w:color w:val="231F20"/>
        </w:rPr>
        <w:t xml:space="preserve">ournée de consultation organisée par le MSSS dans le but de jeter les bases de la future Politique. </w:t>
      </w:r>
      <w:r w:rsidR="001343F3" w:rsidRPr="00671FA8">
        <w:rPr>
          <w:rFonts w:cs="Arial"/>
          <w:color w:val="231F20"/>
        </w:rPr>
        <w:t xml:space="preserve">Les thèmes abordés avaient notamment trait à la définition de proche aidant, la reconnaissance des proches aidants, la vision et les principes de la future Politique, l’identification des grands enjeux et défis et les priorités pour le plan d’action. </w:t>
      </w:r>
    </w:p>
    <w:p w:rsidR="008357ED" w:rsidRPr="00671FA8" w:rsidRDefault="008747E4" w:rsidP="000379F8">
      <w:pPr>
        <w:pStyle w:val="NormalArial"/>
        <w:numPr>
          <w:ilvl w:val="0"/>
          <w:numId w:val="23"/>
        </w:numPr>
        <w:spacing w:line="276" w:lineRule="auto"/>
        <w:ind w:left="284" w:hanging="284"/>
        <w:rPr>
          <w:rFonts w:cs="Arial"/>
          <w:color w:val="231F20"/>
        </w:rPr>
      </w:pPr>
      <w:r w:rsidRPr="00671FA8">
        <w:rPr>
          <w:rFonts w:cs="Arial"/>
          <w:color w:val="231F20"/>
        </w:rPr>
        <w:t>Le 6 février</w:t>
      </w:r>
      <w:r w:rsidR="0090643A" w:rsidRPr="00671FA8">
        <w:rPr>
          <w:rFonts w:cs="Arial"/>
          <w:color w:val="231F20"/>
        </w:rPr>
        <w:t xml:space="preserve"> 2019</w:t>
      </w:r>
      <w:r w:rsidRPr="00671FA8">
        <w:rPr>
          <w:rFonts w:cs="Arial"/>
          <w:color w:val="231F20"/>
        </w:rPr>
        <w:t>, une rencontre avec les membre</w:t>
      </w:r>
      <w:r w:rsidR="0090643A" w:rsidRPr="00671FA8">
        <w:rPr>
          <w:rFonts w:cs="Arial"/>
          <w:color w:val="231F20"/>
        </w:rPr>
        <w:t>s a eu lieu afin de récolter leurs</w:t>
      </w:r>
      <w:r w:rsidRPr="00671FA8">
        <w:rPr>
          <w:rFonts w:cs="Arial"/>
          <w:color w:val="231F20"/>
        </w:rPr>
        <w:t xml:space="preserve"> commentaires et </w:t>
      </w:r>
      <w:r w:rsidR="0090643A" w:rsidRPr="00671FA8">
        <w:rPr>
          <w:rFonts w:cs="Arial"/>
          <w:color w:val="231F20"/>
        </w:rPr>
        <w:t>leurs</w:t>
      </w:r>
      <w:r w:rsidRPr="00671FA8">
        <w:rPr>
          <w:rFonts w:cs="Arial"/>
          <w:color w:val="231F20"/>
        </w:rPr>
        <w:t xml:space="preserve"> recommandations en lien avec la future Politique. Nous sommes partis du document de consultation du MSSS afin d’orienter nos discussions. Ainsi, bien que le gouvernement n’ait pas lanc</w:t>
      </w:r>
      <w:r w:rsidR="001E3D22" w:rsidRPr="00671FA8">
        <w:rPr>
          <w:rFonts w:cs="Arial"/>
          <w:color w:val="231F20"/>
        </w:rPr>
        <w:t>é</w:t>
      </w:r>
      <w:r w:rsidRPr="00671FA8">
        <w:rPr>
          <w:rFonts w:cs="Arial"/>
          <w:color w:val="231F20"/>
        </w:rPr>
        <w:t xml:space="preserve"> officiellement de consultation au sens large afin de recueillir des mémoires, la COPHAN croit qu’il est nécessaire d’en produire un. En effet, lors des consultations de décembre </w:t>
      </w:r>
      <w:r w:rsidR="0090643A" w:rsidRPr="00671FA8">
        <w:rPr>
          <w:rFonts w:cs="Arial"/>
          <w:color w:val="231F20"/>
        </w:rPr>
        <w:t>2018</w:t>
      </w:r>
      <w:r w:rsidRPr="00671FA8">
        <w:rPr>
          <w:rFonts w:cs="Arial"/>
          <w:color w:val="231F20"/>
        </w:rPr>
        <w:t>, certains propos nous ont int</w:t>
      </w:r>
      <w:r w:rsidR="00424F5A">
        <w:rPr>
          <w:rFonts w:cs="Arial"/>
          <w:color w:val="231F20"/>
        </w:rPr>
        <w:t>erpellés et nous tenons à reporte</w:t>
      </w:r>
      <w:r w:rsidRPr="00671FA8">
        <w:rPr>
          <w:rFonts w:cs="Arial"/>
          <w:color w:val="231F20"/>
        </w:rPr>
        <w:t xml:space="preserve">r l’attention directement sur les personnes aidées. </w:t>
      </w:r>
    </w:p>
    <w:p w:rsidR="008747E4" w:rsidRPr="001B77A3" w:rsidRDefault="008747E4" w:rsidP="00F2002E">
      <w:pPr>
        <w:pStyle w:val="NormalArial"/>
        <w:spacing w:line="276" w:lineRule="auto"/>
        <w:rPr>
          <w:rFonts w:cs="Arial"/>
          <w:color w:val="231F20"/>
        </w:rPr>
      </w:pPr>
    </w:p>
    <w:p w:rsidR="002D707F" w:rsidRPr="001B77A3" w:rsidRDefault="002D707F" w:rsidP="00F2002E">
      <w:pPr>
        <w:pStyle w:val="NormalArial"/>
        <w:spacing w:line="276" w:lineRule="auto"/>
        <w:rPr>
          <w:rFonts w:cs="Arial"/>
          <w:color w:val="231F20"/>
        </w:rPr>
      </w:pPr>
      <w:r w:rsidRPr="001B77A3">
        <w:rPr>
          <w:rFonts w:cs="Arial"/>
          <w:b/>
          <w:color w:val="231F20"/>
        </w:rPr>
        <w:t>À suivre</w:t>
      </w:r>
      <w:r w:rsidRPr="001B77A3">
        <w:rPr>
          <w:rFonts w:cs="Arial"/>
          <w:color w:val="231F20"/>
        </w:rPr>
        <w:t xml:space="preserve"> : </w:t>
      </w:r>
      <w:r w:rsidR="008747E4" w:rsidRPr="001B77A3">
        <w:rPr>
          <w:rFonts w:cs="Arial"/>
          <w:color w:val="231F20"/>
        </w:rPr>
        <w:t xml:space="preserve">Nous produirons incessamment notre mémoire à la ministre des Aînés et des Proches aidants. À noter par contre que la publication de la Politique </w:t>
      </w:r>
      <w:r w:rsidR="0090643A">
        <w:rPr>
          <w:rFonts w:cs="Arial"/>
          <w:color w:val="231F20"/>
        </w:rPr>
        <w:t>annoncée</w:t>
      </w:r>
      <w:r w:rsidR="008747E4" w:rsidRPr="001B77A3">
        <w:rPr>
          <w:rFonts w:cs="Arial"/>
          <w:color w:val="231F20"/>
        </w:rPr>
        <w:t xml:space="preserve"> pour décembre 2019, ne sera </w:t>
      </w:r>
      <w:r w:rsidR="0090643A">
        <w:rPr>
          <w:rFonts w:cs="Arial"/>
          <w:color w:val="231F20"/>
        </w:rPr>
        <w:t xml:space="preserve">finalement </w:t>
      </w:r>
      <w:r w:rsidR="008747E4" w:rsidRPr="001B77A3">
        <w:rPr>
          <w:rFonts w:cs="Arial"/>
          <w:color w:val="231F20"/>
        </w:rPr>
        <w:t>publi</w:t>
      </w:r>
      <w:r w:rsidR="001E3D22">
        <w:rPr>
          <w:rFonts w:cs="Arial"/>
          <w:color w:val="231F20"/>
        </w:rPr>
        <w:t>ée</w:t>
      </w:r>
      <w:r w:rsidR="008747E4" w:rsidRPr="001B77A3">
        <w:rPr>
          <w:rFonts w:cs="Arial"/>
          <w:color w:val="231F20"/>
        </w:rPr>
        <w:t xml:space="preserve"> qu’au printemps 2020. </w:t>
      </w:r>
    </w:p>
    <w:p w:rsidR="002D707F" w:rsidRPr="001B77A3" w:rsidRDefault="002D707F" w:rsidP="00F2002E">
      <w:pPr>
        <w:pStyle w:val="NormalArial"/>
        <w:spacing w:line="276" w:lineRule="auto"/>
        <w:rPr>
          <w:rFonts w:cs="Arial"/>
          <w:color w:val="231F20"/>
        </w:rPr>
      </w:pPr>
    </w:p>
    <w:p w:rsidR="00890FD5" w:rsidRDefault="00890FD5" w:rsidP="000331D3">
      <w:pPr>
        <w:pStyle w:val="Titre2numrot"/>
      </w:pPr>
      <w:bookmarkStart w:id="123" w:name="_Toc10549888"/>
      <w:r>
        <w:t>Tournée communautaire en santé et services sociaux</w:t>
      </w:r>
      <w:bookmarkEnd w:id="123"/>
    </w:p>
    <w:p w:rsidR="00890FD5" w:rsidRDefault="00890FD5" w:rsidP="00C77E9B">
      <w:pPr>
        <w:spacing w:before="120" w:after="120" w:line="276" w:lineRule="auto"/>
        <w:rPr>
          <w:rFonts w:ascii="Arial" w:hAnsi="Arial" w:cs="Arial"/>
          <w:lang w:eastAsia="x-none"/>
        </w:rPr>
      </w:pPr>
      <w:r w:rsidRPr="00E93FBC">
        <w:rPr>
          <w:rFonts w:ascii="Arial" w:hAnsi="Arial" w:cs="Arial"/>
          <w:b/>
          <w:lang w:eastAsia="x-none"/>
        </w:rPr>
        <w:t>Contexte</w:t>
      </w:r>
      <w:r w:rsidRPr="00890FD5">
        <w:rPr>
          <w:rFonts w:ascii="Arial" w:hAnsi="Arial" w:cs="Arial"/>
          <w:lang w:eastAsia="x-none"/>
        </w:rPr>
        <w:t xml:space="preserve"> : </w:t>
      </w:r>
      <w:r w:rsidR="00E93FBC">
        <w:rPr>
          <w:rFonts w:ascii="Arial" w:hAnsi="Arial" w:cs="Arial"/>
          <w:lang w:eastAsia="x-none"/>
        </w:rPr>
        <w:t xml:space="preserve">À l’hiver 2019, nous avons eu écho que madame Marilyne Picard, adjointe parlementaire de la ministre de la Santé et des Services sociaux, faisait une tournée des différents groupes communautaires afin de connaître les différents enjeux et priorités en santé et services sociaux. </w:t>
      </w:r>
    </w:p>
    <w:p w:rsidR="00C77E9B" w:rsidRPr="00890FD5" w:rsidRDefault="00C77E9B" w:rsidP="00C77E9B">
      <w:pPr>
        <w:spacing w:before="120" w:after="120" w:line="276" w:lineRule="auto"/>
        <w:rPr>
          <w:rFonts w:ascii="Arial" w:hAnsi="Arial" w:cs="Arial"/>
          <w:lang w:eastAsia="x-none"/>
        </w:rPr>
      </w:pPr>
    </w:p>
    <w:p w:rsidR="00890FD5" w:rsidRPr="00890FD5" w:rsidRDefault="00890FD5" w:rsidP="00C77E9B">
      <w:pPr>
        <w:spacing w:line="276" w:lineRule="auto"/>
        <w:rPr>
          <w:rFonts w:ascii="Arial" w:hAnsi="Arial" w:cs="Arial"/>
          <w:lang w:eastAsia="x-none"/>
        </w:rPr>
      </w:pPr>
      <w:r w:rsidRPr="00E93FBC">
        <w:rPr>
          <w:rFonts w:ascii="Arial" w:hAnsi="Arial" w:cs="Arial"/>
          <w:b/>
          <w:lang w:eastAsia="x-none"/>
        </w:rPr>
        <w:t>Actions et réalisations</w:t>
      </w:r>
      <w:r w:rsidRPr="00890FD5">
        <w:rPr>
          <w:rFonts w:ascii="Arial" w:hAnsi="Arial" w:cs="Arial"/>
          <w:lang w:eastAsia="x-none"/>
        </w:rPr>
        <w:t xml:space="preserve"> : </w:t>
      </w:r>
    </w:p>
    <w:p w:rsidR="00B82592" w:rsidRDefault="00E93FBC" w:rsidP="00C77E9B">
      <w:pPr>
        <w:pStyle w:val="Paragraphedeliste"/>
        <w:numPr>
          <w:ilvl w:val="0"/>
          <w:numId w:val="24"/>
        </w:numPr>
        <w:tabs>
          <w:tab w:val="left" w:pos="426"/>
        </w:tabs>
        <w:spacing w:line="276" w:lineRule="auto"/>
        <w:ind w:left="284" w:hanging="284"/>
        <w:rPr>
          <w:rFonts w:cs="Arial"/>
          <w:lang w:eastAsia="x-none"/>
        </w:rPr>
      </w:pPr>
      <w:r w:rsidRPr="00B82592">
        <w:rPr>
          <w:rFonts w:cs="Arial"/>
          <w:lang w:eastAsia="x-none"/>
        </w:rPr>
        <w:t xml:space="preserve">Nous avons lancé l’invitation aux membres de la COPHAN afin que tous les groupes puissent rencontrer madame Picard </w:t>
      </w:r>
      <w:r w:rsidR="00B54D85" w:rsidRPr="00B82592">
        <w:rPr>
          <w:rFonts w:cs="Arial"/>
          <w:lang w:eastAsia="x-none"/>
        </w:rPr>
        <w:t xml:space="preserve">et la sensibiliser </w:t>
      </w:r>
      <w:r w:rsidR="007507BE" w:rsidRPr="00B82592">
        <w:rPr>
          <w:rFonts w:cs="Arial"/>
          <w:lang w:eastAsia="x-none"/>
        </w:rPr>
        <w:t>aux</w:t>
      </w:r>
      <w:r w:rsidR="00B54D85" w:rsidRPr="00B82592">
        <w:rPr>
          <w:rFonts w:cs="Arial"/>
          <w:lang w:eastAsia="x-none"/>
        </w:rPr>
        <w:t xml:space="preserve"> enjeux spécifiques les concernant directement. </w:t>
      </w:r>
    </w:p>
    <w:p w:rsidR="00B54D85" w:rsidRPr="00B82592" w:rsidRDefault="00B54D85" w:rsidP="00C77E9B">
      <w:pPr>
        <w:pStyle w:val="Paragraphedeliste"/>
        <w:numPr>
          <w:ilvl w:val="0"/>
          <w:numId w:val="24"/>
        </w:numPr>
        <w:tabs>
          <w:tab w:val="left" w:pos="426"/>
        </w:tabs>
        <w:spacing w:line="276" w:lineRule="auto"/>
        <w:ind w:left="284" w:hanging="284"/>
        <w:rPr>
          <w:rFonts w:cs="Arial"/>
          <w:lang w:eastAsia="x-none"/>
        </w:rPr>
      </w:pPr>
      <w:r w:rsidRPr="00B82592">
        <w:rPr>
          <w:rFonts w:cs="Arial"/>
          <w:lang w:eastAsia="x-none"/>
        </w:rPr>
        <w:t>Le 27 février</w:t>
      </w:r>
      <w:r w:rsidR="007507BE" w:rsidRPr="00B82592">
        <w:rPr>
          <w:rFonts w:cs="Arial"/>
          <w:lang w:eastAsia="x-none"/>
        </w:rPr>
        <w:t xml:space="preserve"> 2019</w:t>
      </w:r>
      <w:r w:rsidRPr="00B82592">
        <w:rPr>
          <w:rFonts w:cs="Arial"/>
          <w:lang w:eastAsia="x-none"/>
        </w:rPr>
        <w:t xml:space="preserve">, deux représentantes de la COPHAN ont rencontré madame Picard à son bureau de Québec. Les thèmes qui ont notamment été abordés sont : </w:t>
      </w:r>
      <w:r w:rsidR="00C3714A" w:rsidRPr="00B82592">
        <w:rPr>
          <w:rFonts w:cs="Arial"/>
          <w:lang w:eastAsia="x-none"/>
        </w:rPr>
        <w:t>l’allocation de dépenses personnelles pour les f</w:t>
      </w:r>
      <w:r w:rsidR="00B82592">
        <w:rPr>
          <w:rFonts w:cs="Arial"/>
          <w:lang w:eastAsia="x-none"/>
        </w:rPr>
        <w:t>uturs prestataires du P</w:t>
      </w:r>
      <w:r w:rsidR="00C3714A" w:rsidRPr="00B82592">
        <w:rPr>
          <w:rFonts w:cs="Arial"/>
          <w:lang w:eastAsia="x-none"/>
        </w:rPr>
        <w:t>rogramme de revenu de base qui s</w:t>
      </w:r>
      <w:r w:rsidR="007507BE" w:rsidRPr="00B82592">
        <w:rPr>
          <w:rFonts w:cs="Arial"/>
          <w:lang w:eastAsia="x-none"/>
        </w:rPr>
        <w:t xml:space="preserve">ont présentement hébergées, la </w:t>
      </w:r>
      <w:r w:rsidR="007507BE" w:rsidRPr="00B82592">
        <w:rPr>
          <w:rFonts w:cs="Arial"/>
          <w:i/>
          <w:lang w:eastAsia="x-none"/>
        </w:rPr>
        <w:t>P</w:t>
      </w:r>
      <w:r w:rsidR="00C3714A" w:rsidRPr="00B82592">
        <w:rPr>
          <w:rFonts w:cs="Arial"/>
          <w:i/>
          <w:lang w:eastAsia="x-none"/>
        </w:rPr>
        <w:t>olitique</w:t>
      </w:r>
      <w:r w:rsidR="007507BE" w:rsidRPr="00B82592">
        <w:rPr>
          <w:rFonts w:cs="Arial"/>
          <w:i/>
          <w:lang w:eastAsia="x-none"/>
        </w:rPr>
        <w:t xml:space="preserve"> nationale</w:t>
      </w:r>
      <w:r w:rsidR="00C3714A" w:rsidRPr="00B82592">
        <w:rPr>
          <w:rFonts w:cs="Arial"/>
          <w:i/>
          <w:lang w:eastAsia="x-none"/>
        </w:rPr>
        <w:t xml:space="preserve"> pour les proches aidants</w:t>
      </w:r>
      <w:r w:rsidR="00C3714A" w:rsidRPr="00B82592">
        <w:rPr>
          <w:rFonts w:cs="Arial"/>
          <w:lang w:eastAsia="x-none"/>
        </w:rPr>
        <w:t xml:space="preserve">, </w:t>
      </w:r>
      <w:r w:rsidR="007507BE" w:rsidRPr="00B82592">
        <w:rPr>
          <w:rFonts w:cs="Arial"/>
          <w:lang w:eastAsia="x-none"/>
        </w:rPr>
        <w:t xml:space="preserve">la mesure </w:t>
      </w:r>
      <w:r w:rsidR="00582A3F" w:rsidRPr="00B82592">
        <w:rPr>
          <w:rFonts w:cs="Arial"/>
          <w:lang w:eastAsia="x-none"/>
        </w:rPr>
        <w:t>SEHNSE</w:t>
      </w:r>
      <w:r w:rsidR="007507BE" w:rsidRPr="00B82592">
        <w:rPr>
          <w:rFonts w:cs="Arial"/>
          <w:lang w:eastAsia="x-none"/>
        </w:rPr>
        <w:t xml:space="preserve"> (supplément pour enfant handicapé nécessitant des soins exceptionnels)</w:t>
      </w:r>
      <w:r w:rsidR="00582A3F" w:rsidRPr="00B82592">
        <w:rPr>
          <w:rFonts w:cs="Arial"/>
          <w:lang w:eastAsia="x-none"/>
        </w:rPr>
        <w:t>,</w:t>
      </w:r>
      <w:r w:rsidR="00B82592">
        <w:rPr>
          <w:rFonts w:cs="Arial"/>
          <w:lang w:eastAsia="x-none"/>
        </w:rPr>
        <w:t xml:space="preserve"> etc.</w:t>
      </w:r>
    </w:p>
    <w:p w:rsidR="00E93FBC" w:rsidRPr="00890FD5" w:rsidRDefault="00E93FBC" w:rsidP="00424F5A">
      <w:pPr>
        <w:spacing w:before="120" w:after="120" w:line="276" w:lineRule="auto"/>
        <w:rPr>
          <w:rFonts w:ascii="Arial" w:hAnsi="Arial" w:cs="Arial"/>
          <w:lang w:eastAsia="x-none"/>
        </w:rPr>
      </w:pPr>
    </w:p>
    <w:p w:rsidR="00890FD5" w:rsidRPr="00890FD5" w:rsidRDefault="00890FD5" w:rsidP="00424F5A">
      <w:pPr>
        <w:spacing w:before="120" w:after="120" w:line="276" w:lineRule="auto"/>
        <w:rPr>
          <w:rFonts w:ascii="Arial" w:hAnsi="Arial" w:cs="Arial"/>
          <w:lang w:eastAsia="x-none"/>
        </w:rPr>
      </w:pPr>
      <w:r w:rsidRPr="00E93FBC">
        <w:rPr>
          <w:rFonts w:ascii="Arial" w:hAnsi="Arial" w:cs="Arial"/>
          <w:b/>
          <w:lang w:eastAsia="x-none"/>
        </w:rPr>
        <w:t>À suivre</w:t>
      </w:r>
      <w:r w:rsidRPr="00890FD5">
        <w:rPr>
          <w:rFonts w:ascii="Arial" w:hAnsi="Arial" w:cs="Arial"/>
          <w:lang w:eastAsia="x-none"/>
        </w:rPr>
        <w:t xml:space="preserve"> : La tournée de </w:t>
      </w:r>
      <w:r w:rsidR="00E93FBC">
        <w:rPr>
          <w:rFonts w:ascii="Arial" w:hAnsi="Arial" w:cs="Arial"/>
          <w:lang w:eastAsia="x-none"/>
        </w:rPr>
        <w:t>madame</w:t>
      </w:r>
      <w:r w:rsidRPr="00890FD5">
        <w:rPr>
          <w:rFonts w:ascii="Arial" w:hAnsi="Arial" w:cs="Arial"/>
          <w:lang w:eastAsia="x-none"/>
        </w:rPr>
        <w:t xml:space="preserve"> Picard n’étant pas terminée, il sera intéressant de voir les différentes actions qui seront prises par cette dernière ainsi que par </w:t>
      </w:r>
      <w:r w:rsidR="00314DDF">
        <w:rPr>
          <w:rFonts w:ascii="Arial" w:hAnsi="Arial" w:cs="Arial"/>
          <w:lang w:eastAsia="x-none"/>
        </w:rPr>
        <w:t>madame Marguerite Blais,</w:t>
      </w:r>
      <w:r w:rsidRPr="00890FD5">
        <w:rPr>
          <w:rFonts w:ascii="Arial" w:hAnsi="Arial" w:cs="Arial"/>
          <w:lang w:eastAsia="x-none"/>
        </w:rPr>
        <w:t xml:space="preserve"> ministre de la Santé et des Services sociaux. </w:t>
      </w:r>
    </w:p>
    <w:p w:rsidR="00890FD5" w:rsidRPr="00890FD5" w:rsidRDefault="00890FD5" w:rsidP="00424F5A">
      <w:pPr>
        <w:spacing w:before="120" w:after="120" w:line="276" w:lineRule="auto"/>
        <w:rPr>
          <w:rFonts w:ascii="Arial" w:hAnsi="Arial" w:cs="Arial"/>
          <w:lang w:eastAsia="x-none"/>
        </w:rPr>
      </w:pPr>
    </w:p>
    <w:p w:rsidR="00FD251D" w:rsidRPr="00855C2C" w:rsidRDefault="00FD251D" w:rsidP="000331D3">
      <w:pPr>
        <w:pStyle w:val="Titre2numrot"/>
      </w:pPr>
      <w:bookmarkStart w:id="124" w:name="_Toc10549889"/>
      <w:r w:rsidRPr="00855C2C">
        <w:t>Comité de normalisation des fauteuils roulants</w:t>
      </w:r>
      <w:bookmarkEnd w:id="124"/>
      <w:r w:rsidRPr="00855C2C">
        <w:t xml:space="preserve"> </w:t>
      </w:r>
    </w:p>
    <w:p w:rsidR="00B3781A" w:rsidRDefault="00FD251D" w:rsidP="00B82592">
      <w:pPr>
        <w:spacing w:before="120" w:after="120" w:line="276" w:lineRule="auto"/>
        <w:rPr>
          <w:rFonts w:ascii="Arial" w:hAnsi="Arial" w:cs="Arial"/>
        </w:rPr>
      </w:pPr>
      <w:r w:rsidRPr="001B77A3">
        <w:rPr>
          <w:rFonts w:ascii="Arial" w:hAnsi="Arial" w:cs="Arial"/>
          <w:b/>
          <w:lang w:eastAsia="x-none"/>
        </w:rPr>
        <w:t>Contexte</w:t>
      </w:r>
      <w:r w:rsidRPr="001B77A3">
        <w:rPr>
          <w:rFonts w:ascii="Arial" w:hAnsi="Arial" w:cs="Arial"/>
          <w:lang w:eastAsia="x-none"/>
        </w:rPr>
        <w:t xml:space="preserve"> : </w:t>
      </w:r>
      <w:r w:rsidRPr="001B77A3">
        <w:rPr>
          <w:rFonts w:ascii="Arial" w:hAnsi="Arial" w:cs="Arial"/>
        </w:rPr>
        <w:t xml:space="preserve">Le Bureau de normalisation du Québec (BNQ) </w:t>
      </w:r>
      <w:r w:rsidR="00D12E7F">
        <w:rPr>
          <w:rFonts w:ascii="Arial" w:hAnsi="Arial" w:cs="Arial"/>
        </w:rPr>
        <w:t>a amorcé</w:t>
      </w:r>
      <w:r w:rsidRPr="001B77A3">
        <w:rPr>
          <w:rFonts w:ascii="Arial" w:hAnsi="Arial" w:cs="Arial"/>
        </w:rPr>
        <w:t xml:space="preserve"> </w:t>
      </w:r>
      <w:r w:rsidR="00D12E7F">
        <w:rPr>
          <w:rFonts w:ascii="Arial" w:hAnsi="Arial" w:cs="Arial"/>
        </w:rPr>
        <w:t>d</w:t>
      </w:r>
      <w:r w:rsidRPr="001B77A3">
        <w:rPr>
          <w:rFonts w:ascii="Arial" w:hAnsi="Arial" w:cs="Arial"/>
        </w:rPr>
        <w:t xml:space="preserve">es travaux </w:t>
      </w:r>
      <w:r w:rsidR="00D12E7F">
        <w:rPr>
          <w:rFonts w:ascii="Arial" w:hAnsi="Arial" w:cs="Arial"/>
        </w:rPr>
        <w:t xml:space="preserve">en lien avec </w:t>
      </w:r>
      <w:r w:rsidRPr="001B77A3">
        <w:rPr>
          <w:rFonts w:ascii="Arial" w:hAnsi="Arial" w:cs="Arial"/>
        </w:rPr>
        <w:t>l’élaboration d’une norme québécoise sur les fauteuils roulants à propulsion manuelle et à propulsion motorisée (BNQ 6645-001)</w:t>
      </w:r>
      <w:r w:rsidR="00D12E7F">
        <w:rPr>
          <w:rFonts w:ascii="Arial" w:hAnsi="Arial" w:cs="Arial"/>
        </w:rPr>
        <w:t xml:space="preserve"> à l’automne 2017.</w:t>
      </w:r>
      <w:r w:rsidRPr="001B77A3">
        <w:rPr>
          <w:rFonts w:ascii="Arial" w:hAnsi="Arial" w:cs="Arial"/>
        </w:rPr>
        <w:t xml:space="preserve"> Cette norme québécoise vise à assurer l’aptitude à l’emploi des fauteuils roulants et elle sera utilisée parallèlement au processus d’approvisionnement public de la </w:t>
      </w:r>
      <w:r w:rsidR="00B3781A">
        <w:rPr>
          <w:rFonts w:ascii="Arial" w:hAnsi="Arial" w:cs="Arial"/>
        </w:rPr>
        <w:t>RAMQ</w:t>
      </w:r>
      <w:r w:rsidRPr="001B77A3">
        <w:rPr>
          <w:rFonts w:ascii="Arial" w:hAnsi="Arial" w:cs="Arial"/>
        </w:rPr>
        <w:t xml:space="preserve">. La COPHAN a </w:t>
      </w:r>
      <w:r w:rsidR="00D12E7F">
        <w:rPr>
          <w:rFonts w:ascii="Arial" w:hAnsi="Arial" w:cs="Arial"/>
        </w:rPr>
        <w:t>participé</w:t>
      </w:r>
      <w:r w:rsidRPr="001B77A3">
        <w:rPr>
          <w:rFonts w:ascii="Arial" w:hAnsi="Arial" w:cs="Arial"/>
        </w:rPr>
        <w:t xml:space="preserve"> à l’élaboration du contenu technique de la norme</w:t>
      </w:r>
      <w:r w:rsidR="00D12E7F">
        <w:rPr>
          <w:rFonts w:ascii="Arial" w:hAnsi="Arial" w:cs="Arial"/>
        </w:rPr>
        <w:t xml:space="preserve"> qui a été publié</w:t>
      </w:r>
      <w:r w:rsidR="00B3781A">
        <w:rPr>
          <w:rFonts w:ascii="Arial" w:hAnsi="Arial" w:cs="Arial"/>
        </w:rPr>
        <w:t>e</w:t>
      </w:r>
      <w:r w:rsidR="00D12E7F">
        <w:rPr>
          <w:rFonts w:ascii="Arial" w:hAnsi="Arial" w:cs="Arial"/>
        </w:rPr>
        <w:t xml:space="preserve"> </w:t>
      </w:r>
      <w:r w:rsidR="00855C2C">
        <w:rPr>
          <w:rFonts w:ascii="Arial" w:hAnsi="Arial" w:cs="Arial"/>
        </w:rPr>
        <w:t xml:space="preserve">en </w:t>
      </w:r>
      <w:r w:rsidR="00B3781A">
        <w:rPr>
          <w:rFonts w:ascii="Arial" w:hAnsi="Arial" w:cs="Arial"/>
        </w:rPr>
        <w:t>mars 2019.</w:t>
      </w:r>
    </w:p>
    <w:p w:rsidR="00AE46DA" w:rsidRDefault="00AE46DA" w:rsidP="00B82592">
      <w:pPr>
        <w:spacing w:before="120" w:after="120" w:line="276" w:lineRule="auto"/>
        <w:rPr>
          <w:rFonts w:ascii="Arial" w:hAnsi="Arial" w:cs="Arial"/>
          <w:lang w:eastAsia="x-none"/>
        </w:rPr>
      </w:pPr>
    </w:p>
    <w:p w:rsidR="00D843E8" w:rsidRPr="001B77A3" w:rsidRDefault="00FD251D" w:rsidP="00B82592">
      <w:pPr>
        <w:spacing w:before="120" w:after="120" w:line="276" w:lineRule="auto"/>
        <w:rPr>
          <w:rFonts w:ascii="Arial" w:hAnsi="Arial" w:cs="Arial"/>
          <w:lang w:eastAsia="x-none"/>
        </w:rPr>
      </w:pPr>
      <w:r w:rsidRPr="001B77A3">
        <w:rPr>
          <w:rFonts w:ascii="Arial" w:hAnsi="Arial" w:cs="Arial"/>
          <w:b/>
          <w:lang w:eastAsia="x-none"/>
        </w:rPr>
        <w:lastRenderedPageBreak/>
        <w:t>Actions et résultats</w:t>
      </w:r>
      <w:r w:rsidRPr="001B77A3">
        <w:rPr>
          <w:rFonts w:ascii="Arial" w:hAnsi="Arial" w:cs="Arial"/>
          <w:lang w:eastAsia="x-none"/>
        </w:rPr>
        <w:t xml:space="preserve"> : </w:t>
      </w:r>
    </w:p>
    <w:p w:rsidR="00B82592" w:rsidRDefault="004702D0" w:rsidP="000379F8">
      <w:pPr>
        <w:pStyle w:val="Paragraphedeliste"/>
        <w:numPr>
          <w:ilvl w:val="0"/>
          <w:numId w:val="25"/>
        </w:numPr>
        <w:spacing w:line="276" w:lineRule="auto"/>
        <w:ind w:left="284" w:hanging="284"/>
        <w:rPr>
          <w:rFonts w:cs="Arial"/>
        </w:rPr>
      </w:pPr>
      <w:r w:rsidRPr="00B82592">
        <w:rPr>
          <w:rFonts w:cs="Arial"/>
          <w:lang w:eastAsia="x-none"/>
        </w:rPr>
        <w:t xml:space="preserve">À la suite des différents travaux </w:t>
      </w:r>
      <w:r w:rsidR="00B3781A" w:rsidRPr="00B82592">
        <w:rPr>
          <w:rFonts w:cs="Arial"/>
          <w:lang w:eastAsia="x-none"/>
        </w:rPr>
        <w:t xml:space="preserve">réalisés </w:t>
      </w:r>
      <w:r w:rsidRPr="00B82592">
        <w:rPr>
          <w:rFonts w:cs="Arial"/>
          <w:lang w:eastAsia="x-none"/>
        </w:rPr>
        <w:t xml:space="preserve">au </w:t>
      </w:r>
      <w:r w:rsidR="00B3781A" w:rsidRPr="00B82592">
        <w:rPr>
          <w:rFonts w:cs="Arial"/>
          <w:lang w:eastAsia="x-none"/>
        </w:rPr>
        <w:t>début de l’</w:t>
      </w:r>
      <w:r w:rsidRPr="00B82592">
        <w:rPr>
          <w:rFonts w:cs="Arial"/>
          <w:lang w:eastAsia="x-none"/>
        </w:rPr>
        <w:t>année</w:t>
      </w:r>
      <w:r w:rsidR="00B3781A" w:rsidRPr="00B82592">
        <w:rPr>
          <w:rFonts w:cs="Arial"/>
          <w:lang w:eastAsia="x-none"/>
        </w:rPr>
        <w:t xml:space="preserve"> 2018-2019</w:t>
      </w:r>
      <w:r w:rsidRPr="00B82592">
        <w:rPr>
          <w:rFonts w:cs="Arial"/>
          <w:lang w:eastAsia="x-none"/>
        </w:rPr>
        <w:t xml:space="preserve">, le BNQ a publié la norme </w:t>
      </w:r>
      <w:r w:rsidR="00B3781A" w:rsidRPr="00B82592">
        <w:rPr>
          <w:rFonts w:cs="Arial"/>
          <w:lang w:eastAsia="x-none"/>
        </w:rPr>
        <w:t>dans un projet de</w:t>
      </w:r>
      <w:r w:rsidRPr="00B82592">
        <w:rPr>
          <w:rFonts w:cs="Arial"/>
          <w:lang w:eastAsia="x-none"/>
        </w:rPr>
        <w:t xml:space="preserve"> règlement à la fin de l’été 2018</w:t>
      </w:r>
      <w:r w:rsidR="00B3781A" w:rsidRPr="00B82592">
        <w:rPr>
          <w:rFonts w:cs="Arial"/>
          <w:lang w:eastAsia="x-none"/>
        </w:rPr>
        <w:t>. L</w:t>
      </w:r>
      <w:r w:rsidRPr="00B82592">
        <w:rPr>
          <w:rFonts w:cs="Arial"/>
          <w:lang w:eastAsia="x-none"/>
        </w:rPr>
        <w:t>a COPHAN</w:t>
      </w:r>
      <w:r w:rsidR="00B3781A" w:rsidRPr="00B82592">
        <w:rPr>
          <w:rFonts w:cs="Arial"/>
          <w:lang w:eastAsia="x-none"/>
        </w:rPr>
        <w:t xml:space="preserve"> ainsi</w:t>
      </w:r>
      <w:r w:rsidRPr="00B82592">
        <w:rPr>
          <w:rFonts w:cs="Arial"/>
          <w:lang w:eastAsia="x-none"/>
        </w:rPr>
        <w:t xml:space="preserve"> que les différents membres ayant été impliqués dans les travaux ont été invité</w:t>
      </w:r>
      <w:r w:rsidR="001E3D22" w:rsidRPr="00B82592">
        <w:rPr>
          <w:rFonts w:cs="Arial"/>
          <w:lang w:eastAsia="x-none"/>
        </w:rPr>
        <w:t>s</w:t>
      </w:r>
      <w:r w:rsidRPr="00B82592">
        <w:rPr>
          <w:rFonts w:cs="Arial"/>
          <w:lang w:eastAsia="x-none"/>
        </w:rPr>
        <w:t xml:space="preserve"> directement à y réagir</w:t>
      </w:r>
      <w:r w:rsidR="00B3781A" w:rsidRPr="00B82592">
        <w:rPr>
          <w:rFonts w:cs="Arial"/>
          <w:lang w:eastAsia="x-none"/>
        </w:rPr>
        <w:t>,</w:t>
      </w:r>
      <w:r w:rsidRPr="00B82592">
        <w:rPr>
          <w:rFonts w:cs="Arial"/>
          <w:lang w:eastAsia="x-none"/>
        </w:rPr>
        <w:t xml:space="preserve"> le cas échéant. La COPHAN n’y a pas réagi, étant satisfaite de la proposition de norme. À titre de rappel, </w:t>
      </w:r>
      <w:r w:rsidRPr="00B82592">
        <w:rPr>
          <w:rFonts w:cs="Arial"/>
        </w:rPr>
        <w:t xml:space="preserve">nous avions entre autres travaillé sur les exigences des différents types de fauteuils (fauteuil roulant à propulsion manuelle, fauteuil roulant à propulsion motorisée et la base de positionnement) en fonction des groupes de masse et des classes de performance et de polyvalence sur les composants de base, les composants </w:t>
      </w:r>
      <w:r w:rsidR="00B3781A" w:rsidRPr="00B82592">
        <w:rPr>
          <w:rFonts w:cs="Arial"/>
        </w:rPr>
        <w:t>optionnels et les accessoires ainsi que</w:t>
      </w:r>
      <w:r w:rsidRPr="00B82592">
        <w:rPr>
          <w:rFonts w:cs="Arial"/>
        </w:rPr>
        <w:t xml:space="preserve"> les </w:t>
      </w:r>
      <w:r w:rsidR="00B82592">
        <w:rPr>
          <w:rFonts w:cs="Arial"/>
        </w:rPr>
        <w:t>réglages.</w:t>
      </w:r>
    </w:p>
    <w:p w:rsidR="00B3781A" w:rsidRPr="00B82592" w:rsidRDefault="00B3781A" w:rsidP="000379F8">
      <w:pPr>
        <w:pStyle w:val="Paragraphedeliste"/>
        <w:numPr>
          <w:ilvl w:val="0"/>
          <w:numId w:val="25"/>
        </w:numPr>
        <w:spacing w:line="276" w:lineRule="auto"/>
        <w:ind w:left="284" w:hanging="284"/>
        <w:rPr>
          <w:rFonts w:cs="Arial"/>
        </w:rPr>
      </w:pPr>
      <w:r w:rsidRPr="00B82592">
        <w:rPr>
          <w:rFonts w:cs="Arial"/>
          <w:lang w:eastAsia="x-none"/>
        </w:rPr>
        <w:t>Le 19 septembre</w:t>
      </w:r>
      <w:r w:rsidR="002D7DCB">
        <w:rPr>
          <w:rFonts w:cs="Arial"/>
          <w:lang w:eastAsia="x-none"/>
        </w:rPr>
        <w:t xml:space="preserve"> 2018</w:t>
      </w:r>
      <w:r w:rsidRPr="00B82592">
        <w:rPr>
          <w:rFonts w:cs="Arial"/>
          <w:lang w:eastAsia="x-none"/>
        </w:rPr>
        <w:t xml:space="preserve">, </w:t>
      </w:r>
      <w:r w:rsidRPr="00B82592">
        <w:rPr>
          <w:rFonts w:cs="Arial"/>
        </w:rPr>
        <w:t>l</w:t>
      </w:r>
      <w:r w:rsidR="008912E5" w:rsidRPr="00B82592">
        <w:rPr>
          <w:rFonts w:cs="Arial"/>
        </w:rPr>
        <w:t xml:space="preserve">a COPHAN, par le biais de sa représentante madame Marie Turcotte, </w:t>
      </w:r>
      <w:r w:rsidR="002D7DCB">
        <w:rPr>
          <w:rFonts w:cs="Arial"/>
        </w:rPr>
        <w:t xml:space="preserve">déléguée par Ex aequo, </w:t>
      </w:r>
      <w:r w:rsidR="008912E5" w:rsidRPr="00B82592">
        <w:rPr>
          <w:rFonts w:cs="Arial"/>
        </w:rPr>
        <w:t xml:space="preserve">a participé </w:t>
      </w:r>
      <w:r w:rsidRPr="00B82592">
        <w:rPr>
          <w:rFonts w:cs="Arial"/>
        </w:rPr>
        <w:t>à la rencontre</w:t>
      </w:r>
      <w:r w:rsidR="008912E5" w:rsidRPr="00B82592">
        <w:rPr>
          <w:rFonts w:cs="Arial"/>
        </w:rPr>
        <w:t xml:space="preserve"> d</w:t>
      </w:r>
      <w:r w:rsidRPr="00B82592">
        <w:rPr>
          <w:rFonts w:cs="Arial"/>
        </w:rPr>
        <w:t>u comité de la BNQ</w:t>
      </w:r>
      <w:r w:rsidR="004702D0" w:rsidRPr="00B82592">
        <w:rPr>
          <w:rFonts w:cs="Arial"/>
        </w:rPr>
        <w:t>. Cette rencontre avait</w:t>
      </w:r>
      <w:r w:rsidR="00B82592">
        <w:rPr>
          <w:rFonts w:cs="Arial"/>
        </w:rPr>
        <w:t xml:space="preserve"> pour but de passer au travers d</w:t>
      </w:r>
      <w:r w:rsidR="004702D0" w:rsidRPr="00B82592">
        <w:rPr>
          <w:rFonts w:cs="Arial"/>
        </w:rPr>
        <w:t xml:space="preserve">es différents commentaires recueillis au cours </w:t>
      </w:r>
      <w:r w:rsidRPr="00B82592">
        <w:rPr>
          <w:rFonts w:cs="Arial"/>
        </w:rPr>
        <w:t>de la consultation du projet de règlement.</w:t>
      </w:r>
    </w:p>
    <w:p w:rsidR="0039542E" w:rsidRPr="001B77A3" w:rsidRDefault="0039542E" w:rsidP="00B82592">
      <w:pPr>
        <w:spacing w:before="120" w:after="120" w:line="276" w:lineRule="auto"/>
        <w:rPr>
          <w:rFonts w:ascii="Arial" w:hAnsi="Arial" w:cs="Arial"/>
          <w:lang w:eastAsia="x-none"/>
        </w:rPr>
      </w:pPr>
    </w:p>
    <w:p w:rsidR="004702D0" w:rsidRPr="001B77A3" w:rsidRDefault="00FD251D" w:rsidP="00B82592">
      <w:pPr>
        <w:spacing w:before="120" w:after="120" w:line="276" w:lineRule="auto"/>
        <w:rPr>
          <w:rFonts w:ascii="Arial" w:hAnsi="Arial" w:cs="Arial"/>
          <w:lang w:eastAsia="x-none"/>
        </w:rPr>
      </w:pPr>
      <w:r w:rsidRPr="001B77A3">
        <w:rPr>
          <w:rFonts w:ascii="Arial" w:hAnsi="Arial" w:cs="Arial"/>
          <w:b/>
          <w:lang w:eastAsia="x-none"/>
        </w:rPr>
        <w:t>À suivre</w:t>
      </w:r>
      <w:r w:rsidRPr="001B77A3">
        <w:rPr>
          <w:rFonts w:ascii="Arial" w:hAnsi="Arial" w:cs="Arial"/>
          <w:lang w:eastAsia="x-none"/>
        </w:rPr>
        <w:t xml:space="preserve"> : </w:t>
      </w:r>
      <w:r w:rsidR="004702D0">
        <w:rPr>
          <w:rFonts w:ascii="Arial" w:hAnsi="Arial" w:cs="Arial"/>
          <w:lang w:eastAsia="x-none"/>
        </w:rPr>
        <w:t>La norme a été adopté</w:t>
      </w:r>
      <w:r w:rsidR="001E3D22">
        <w:rPr>
          <w:rFonts w:ascii="Arial" w:hAnsi="Arial" w:cs="Arial"/>
          <w:lang w:eastAsia="x-none"/>
        </w:rPr>
        <w:t>e</w:t>
      </w:r>
      <w:r w:rsidR="004702D0">
        <w:rPr>
          <w:rFonts w:ascii="Arial" w:hAnsi="Arial" w:cs="Arial"/>
          <w:lang w:eastAsia="x-none"/>
        </w:rPr>
        <w:t xml:space="preserve"> en mars 2019. La COPHAN restera à l’aff</w:t>
      </w:r>
      <w:r w:rsidR="001E3D22">
        <w:rPr>
          <w:rFonts w:ascii="Arial" w:hAnsi="Arial" w:cs="Arial"/>
          <w:lang w:eastAsia="x-none"/>
        </w:rPr>
        <w:t>û</w:t>
      </w:r>
      <w:r w:rsidR="004702D0">
        <w:rPr>
          <w:rFonts w:ascii="Arial" w:hAnsi="Arial" w:cs="Arial"/>
          <w:lang w:eastAsia="x-none"/>
        </w:rPr>
        <w:t xml:space="preserve">t des suites de la publication de la norme, toutefois, le comité du BNQ n’est plus actif. </w:t>
      </w:r>
    </w:p>
    <w:p w:rsidR="00FD251D" w:rsidRPr="001B77A3" w:rsidRDefault="00FD251D" w:rsidP="00B82592">
      <w:pPr>
        <w:spacing w:before="120" w:after="120" w:line="276" w:lineRule="auto"/>
        <w:rPr>
          <w:rFonts w:ascii="Arial" w:hAnsi="Arial" w:cs="Arial"/>
          <w:lang w:eastAsia="x-none"/>
        </w:rPr>
      </w:pPr>
    </w:p>
    <w:p w:rsidR="00915AFD" w:rsidRPr="001B77A3" w:rsidRDefault="00915AFD" w:rsidP="000331D3">
      <w:pPr>
        <w:pStyle w:val="Titre2numrot"/>
      </w:pPr>
      <w:bookmarkStart w:id="125" w:name="_Toc10549890"/>
      <w:r w:rsidRPr="001B77A3">
        <w:t>Le droit de jouir du meilleur état de santé physique et mentale</w:t>
      </w:r>
      <w:bookmarkEnd w:id="125"/>
    </w:p>
    <w:p w:rsidR="0058498B" w:rsidRPr="00B82592" w:rsidRDefault="00B24EBD" w:rsidP="00B82592">
      <w:pPr>
        <w:spacing w:before="120" w:after="120" w:line="276" w:lineRule="auto"/>
        <w:rPr>
          <w:rFonts w:ascii="Arial" w:hAnsi="Arial" w:cs="Arial"/>
        </w:rPr>
      </w:pPr>
      <w:r w:rsidRPr="00B82592">
        <w:rPr>
          <w:rFonts w:ascii="Arial" w:hAnsi="Arial" w:cs="Arial"/>
          <w:b/>
          <w:lang w:eastAsia="x-none"/>
        </w:rPr>
        <w:t>Contexte</w:t>
      </w:r>
      <w:r w:rsidRPr="00B82592">
        <w:rPr>
          <w:rFonts w:ascii="Arial" w:hAnsi="Arial" w:cs="Arial"/>
          <w:lang w:eastAsia="x-none"/>
        </w:rPr>
        <w:t> :</w:t>
      </w:r>
      <w:r w:rsidR="00BF715E" w:rsidRPr="00B82592">
        <w:rPr>
          <w:rFonts w:ascii="Arial" w:hAnsi="Arial" w:cs="Arial"/>
        </w:rPr>
        <w:t xml:space="preserve"> </w:t>
      </w:r>
      <w:r w:rsidR="00B82592">
        <w:rPr>
          <w:rFonts w:ascii="Arial" w:hAnsi="Arial" w:cs="Arial"/>
        </w:rPr>
        <w:t xml:space="preserve">En novembre 2018, une visite du Canada par le </w:t>
      </w:r>
      <w:r w:rsidR="0058498B" w:rsidRPr="00B82592">
        <w:rPr>
          <w:rFonts w:ascii="Arial" w:hAnsi="Arial" w:cs="Arial"/>
        </w:rPr>
        <w:t xml:space="preserve">Rapporteur spécial </w:t>
      </w:r>
      <w:r w:rsidR="00B82592">
        <w:rPr>
          <w:rFonts w:ascii="Arial" w:hAnsi="Arial" w:cs="Arial"/>
        </w:rPr>
        <w:t>de l’ONU</w:t>
      </w:r>
      <w:r w:rsidR="00B607AE">
        <w:rPr>
          <w:rFonts w:ascii="Arial" w:hAnsi="Arial" w:cs="Arial"/>
        </w:rPr>
        <w:t>,</w:t>
      </w:r>
      <w:r w:rsidR="00B607AE" w:rsidRPr="00B607AE">
        <w:rPr>
          <w:rFonts w:ascii="Arial" w:hAnsi="Arial" w:cs="Arial"/>
          <w:color w:val="000000"/>
        </w:rPr>
        <w:t xml:space="preserve"> </w:t>
      </w:r>
      <w:r w:rsidR="00B82592" w:rsidRPr="00B607AE">
        <w:rPr>
          <w:rFonts w:ascii="Arial" w:hAnsi="Arial" w:cs="Arial"/>
        </w:rPr>
        <w:t>monsieur</w:t>
      </w:r>
      <w:r w:rsidR="00B607AE">
        <w:rPr>
          <w:rFonts w:ascii="Arial" w:hAnsi="Arial" w:cs="Arial"/>
        </w:rPr>
        <w:t xml:space="preserve"> </w:t>
      </w:r>
      <w:proofErr w:type="spellStart"/>
      <w:r w:rsidR="00B607AE">
        <w:rPr>
          <w:rFonts w:ascii="Arial" w:hAnsi="Arial" w:cs="Arial"/>
        </w:rPr>
        <w:t>Dainius</w:t>
      </w:r>
      <w:proofErr w:type="spellEnd"/>
      <w:r w:rsidR="00B607AE">
        <w:rPr>
          <w:rFonts w:ascii="Arial" w:hAnsi="Arial" w:cs="Arial"/>
        </w:rPr>
        <w:t xml:space="preserve"> </w:t>
      </w:r>
      <w:proofErr w:type="spellStart"/>
      <w:r w:rsidR="00B607AE">
        <w:rPr>
          <w:rFonts w:ascii="Arial" w:hAnsi="Arial" w:cs="Arial"/>
        </w:rPr>
        <w:t>Pūras</w:t>
      </w:r>
      <w:proofErr w:type="spellEnd"/>
      <w:r w:rsidR="00B607AE">
        <w:rPr>
          <w:rFonts w:ascii="Arial" w:hAnsi="Arial" w:cs="Arial"/>
        </w:rPr>
        <w:t>,</w:t>
      </w:r>
      <w:r w:rsidR="00B82592">
        <w:rPr>
          <w:rFonts w:ascii="Arial" w:hAnsi="Arial" w:cs="Arial"/>
        </w:rPr>
        <w:t xml:space="preserve"> a eu pour objectif de </w:t>
      </w:r>
      <w:r w:rsidR="0058498B" w:rsidRPr="00B82592">
        <w:rPr>
          <w:rFonts w:ascii="Arial" w:hAnsi="Arial" w:cs="Arial"/>
        </w:rPr>
        <w:t xml:space="preserve">comprendre comment le Canada travaille à la réalisation du droit à la santé des Canadiens et Canadiennes et de prendre acte des mesures </w:t>
      </w:r>
      <w:r w:rsidR="00F52CEC" w:rsidRPr="00B82592">
        <w:rPr>
          <w:rFonts w:ascii="Arial" w:hAnsi="Arial" w:cs="Arial"/>
        </w:rPr>
        <w:t xml:space="preserve">prises pour ce faire ainsi que des obstacles encore présents. </w:t>
      </w:r>
      <w:r w:rsidR="0058498B" w:rsidRPr="00B82592">
        <w:rPr>
          <w:rFonts w:ascii="Arial" w:hAnsi="Arial" w:cs="Arial"/>
        </w:rPr>
        <w:t>Suite à son passage, le Rapporteur spécial produira un rapport de sa visite auprès du Conseil des droits de l’homme de l’ONU en juin 2019.</w:t>
      </w:r>
    </w:p>
    <w:p w:rsidR="00915AFD" w:rsidRPr="00B82592" w:rsidRDefault="00915AFD" w:rsidP="00B82592">
      <w:pPr>
        <w:spacing w:before="120" w:after="120" w:line="276" w:lineRule="auto"/>
        <w:rPr>
          <w:rFonts w:ascii="Arial" w:hAnsi="Arial" w:cs="Arial"/>
          <w:lang w:eastAsia="x-none"/>
        </w:rPr>
      </w:pPr>
    </w:p>
    <w:p w:rsidR="00B82592" w:rsidRPr="00B82592" w:rsidRDefault="00B24EBD" w:rsidP="00B82592">
      <w:pPr>
        <w:spacing w:before="120" w:after="120" w:line="276" w:lineRule="auto"/>
        <w:rPr>
          <w:rFonts w:ascii="Arial" w:hAnsi="Arial" w:cs="Arial"/>
          <w:lang w:eastAsia="x-none"/>
        </w:rPr>
      </w:pPr>
      <w:r w:rsidRPr="00B82592">
        <w:rPr>
          <w:rFonts w:ascii="Arial" w:hAnsi="Arial" w:cs="Arial"/>
          <w:b/>
          <w:lang w:eastAsia="x-none"/>
        </w:rPr>
        <w:t>Actions et réalisations</w:t>
      </w:r>
      <w:r w:rsidRPr="00B82592">
        <w:rPr>
          <w:rFonts w:ascii="Arial" w:hAnsi="Arial" w:cs="Arial"/>
          <w:lang w:eastAsia="x-none"/>
        </w:rPr>
        <w:t xml:space="preserve"> : </w:t>
      </w:r>
    </w:p>
    <w:p w:rsidR="00B82592" w:rsidRPr="00B82592" w:rsidRDefault="00B82592" w:rsidP="000379F8">
      <w:pPr>
        <w:pStyle w:val="Paragraphedeliste"/>
        <w:numPr>
          <w:ilvl w:val="0"/>
          <w:numId w:val="26"/>
        </w:numPr>
        <w:spacing w:line="276" w:lineRule="auto"/>
        <w:ind w:left="284" w:hanging="284"/>
        <w:rPr>
          <w:rFonts w:cs="Arial"/>
          <w:color w:val="000000"/>
          <w:sz w:val="18"/>
          <w:szCs w:val="18"/>
        </w:rPr>
      </w:pPr>
      <w:r w:rsidRPr="00B82592">
        <w:rPr>
          <w:rFonts w:cs="Arial"/>
          <w:lang w:eastAsia="x-none"/>
        </w:rPr>
        <w:t>Le 13 novembre</w:t>
      </w:r>
      <w:r w:rsidR="00AC4C45">
        <w:rPr>
          <w:rFonts w:cs="Arial"/>
          <w:lang w:eastAsia="x-none"/>
        </w:rPr>
        <w:t xml:space="preserve"> 2018</w:t>
      </w:r>
      <w:r w:rsidRPr="00B82592">
        <w:rPr>
          <w:rFonts w:cs="Arial"/>
          <w:lang w:eastAsia="x-none"/>
        </w:rPr>
        <w:t>, la COPHAN et 13 organisations québécoises intervenant</w:t>
      </w:r>
      <w:r w:rsidRPr="00B82592">
        <w:rPr>
          <w:rFonts w:cs="Arial"/>
          <w:color w:val="000000"/>
        </w:rPr>
        <w:t xml:space="preserve"> en matière de droit à la santé et aux services sociaux ont rencontré monsieur </w:t>
      </w:r>
      <w:proofErr w:type="spellStart"/>
      <w:r w:rsidRPr="00B82592">
        <w:rPr>
          <w:rFonts w:cs="Arial"/>
          <w:color w:val="000000"/>
        </w:rPr>
        <w:t>Dainius</w:t>
      </w:r>
      <w:proofErr w:type="spellEnd"/>
      <w:r w:rsidRPr="00B82592">
        <w:rPr>
          <w:rFonts w:cs="Arial"/>
          <w:color w:val="000000"/>
        </w:rPr>
        <w:t xml:space="preserve"> </w:t>
      </w:r>
      <w:proofErr w:type="spellStart"/>
      <w:r w:rsidRPr="00B82592">
        <w:rPr>
          <w:rFonts w:cs="Arial"/>
          <w:color w:val="000000"/>
        </w:rPr>
        <w:t>Pūras</w:t>
      </w:r>
      <w:proofErr w:type="spellEnd"/>
      <w:r w:rsidRPr="00B82592">
        <w:rPr>
          <w:rFonts w:cs="Arial"/>
          <w:color w:val="000000"/>
        </w:rPr>
        <w:t xml:space="preserve"> à Montréal</w:t>
      </w:r>
      <w:r w:rsidR="00B607AE">
        <w:rPr>
          <w:rFonts w:cs="Arial"/>
          <w:color w:val="000000"/>
        </w:rPr>
        <w:t>,</w:t>
      </w:r>
      <w:r w:rsidRPr="00B82592">
        <w:rPr>
          <w:rFonts w:cs="Arial"/>
          <w:color w:val="000000"/>
        </w:rPr>
        <w:t xml:space="preserve"> </w:t>
      </w:r>
      <w:r>
        <w:rPr>
          <w:rFonts w:cs="Arial"/>
          <w:color w:val="000000"/>
        </w:rPr>
        <w:t xml:space="preserve">afin d’évoquer </w:t>
      </w:r>
      <w:r w:rsidRPr="00B82592">
        <w:rPr>
          <w:rFonts w:cs="Arial"/>
          <w:color w:val="000000"/>
        </w:rPr>
        <w:t>le droit de toute personne de jouir du meilleur état de santé physique et mentale possible</w:t>
      </w:r>
      <w:r w:rsidR="00B607AE">
        <w:rPr>
          <w:rFonts w:cs="Arial"/>
          <w:color w:val="000000"/>
        </w:rPr>
        <w:t>.</w:t>
      </w:r>
    </w:p>
    <w:p w:rsidR="002D7DCB" w:rsidRDefault="00B82592" w:rsidP="002D7DCB">
      <w:pPr>
        <w:pStyle w:val="Paragraphedeliste"/>
        <w:numPr>
          <w:ilvl w:val="0"/>
          <w:numId w:val="26"/>
        </w:numPr>
        <w:spacing w:line="276" w:lineRule="auto"/>
        <w:ind w:left="284" w:hanging="284"/>
        <w:rPr>
          <w:rFonts w:cs="Arial"/>
          <w:lang w:eastAsia="x-none"/>
        </w:rPr>
      </w:pPr>
      <w:r>
        <w:rPr>
          <w:rFonts w:cs="Arial"/>
          <w:lang w:eastAsia="x-none"/>
        </w:rPr>
        <w:t>En novembre</w:t>
      </w:r>
      <w:r w:rsidR="002D7DCB">
        <w:rPr>
          <w:rFonts w:cs="Arial"/>
          <w:lang w:eastAsia="x-none"/>
        </w:rPr>
        <w:t xml:space="preserve"> 2018</w:t>
      </w:r>
      <w:r w:rsidR="00F52CEC" w:rsidRPr="00B82592">
        <w:rPr>
          <w:rFonts w:cs="Arial"/>
          <w:lang w:eastAsia="x-none"/>
        </w:rPr>
        <w:t>, l</w:t>
      </w:r>
      <w:r w:rsidR="00BF715E" w:rsidRPr="00B82592">
        <w:rPr>
          <w:rFonts w:cs="Arial"/>
          <w:lang w:eastAsia="x-none"/>
        </w:rPr>
        <w:t>a COPHAN</w:t>
      </w:r>
      <w:r w:rsidR="00F52CEC" w:rsidRPr="00B82592">
        <w:rPr>
          <w:rFonts w:cs="Arial"/>
          <w:lang w:eastAsia="x-none"/>
        </w:rPr>
        <w:t>,</w:t>
      </w:r>
      <w:r w:rsidR="00BF715E" w:rsidRPr="00B82592">
        <w:rPr>
          <w:rFonts w:cs="Arial"/>
          <w:lang w:eastAsia="x-none"/>
        </w:rPr>
        <w:t xml:space="preserve"> après </w:t>
      </w:r>
      <w:r w:rsidR="00F52CEC" w:rsidRPr="00B82592">
        <w:rPr>
          <w:rFonts w:cs="Arial"/>
          <w:lang w:eastAsia="x-none"/>
        </w:rPr>
        <w:t xml:space="preserve">avoir consulté </w:t>
      </w:r>
      <w:r w:rsidR="00BF715E" w:rsidRPr="00B82592">
        <w:rPr>
          <w:rFonts w:cs="Arial"/>
          <w:lang w:eastAsia="x-none"/>
        </w:rPr>
        <w:t>ses membres</w:t>
      </w:r>
      <w:r w:rsidR="00F52CEC" w:rsidRPr="00B82592">
        <w:rPr>
          <w:rFonts w:cs="Arial"/>
          <w:lang w:eastAsia="x-none"/>
        </w:rPr>
        <w:t>,</w:t>
      </w:r>
      <w:r w:rsidR="00BF715E" w:rsidRPr="00B82592">
        <w:rPr>
          <w:rFonts w:cs="Arial"/>
          <w:lang w:eastAsia="x-none"/>
        </w:rPr>
        <w:t xml:space="preserve"> a déposé un mémoire </w:t>
      </w:r>
      <w:r w:rsidR="00F52CEC" w:rsidRPr="00B82592">
        <w:rPr>
          <w:rFonts w:cs="Arial"/>
          <w:lang w:eastAsia="x-none"/>
        </w:rPr>
        <w:t xml:space="preserve">à cette occasion. Pour consulter le mémoire sur le thème du droit de jouir du meilleur état de santé physique et mentale, </w:t>
      </w:r>
      <w:hyperlink r:id="rId43" w:history="1">
        <w:r w:rsidR="001A7A4D" w:rsidRPr="00B82592">
          <w:rPr>
            <w:rStyle w:val="Lienhypertexte"/>
            <w:rFonts w:cs="Arial"/>
            <w:lang w:eastAsia="x-none"/>
          </w:rPr>
          <w:t xml:space="preserve">cliquez </w:t>
        </w:r>
        <w:r w:rsidR="007F6632" w:rsidRPr="00B82592">
          <w:rPr>
            <w:rStyle w:val="Lienhypertexte"/>
            <w:rFonts w:cs="Arial"/>
            <w:lang w:eastAsia="x-none"/>
          </w:rPr>
          <w:t>ici</w:t>
        </w:r>
      </w:hyperlink>
      <w:r w:rsidR="00F52CEC" w:rsidRPr="00B82592">
        <w:rPr>
          <w:rFonts w:cs="Arial"/>
          <w:lang w:eastAsia="x-none"/>
        </w:rPr>
        <w:t>.</w:t>
      </w:r>
    </w:p>
    <w:p w:rsidR="00AE46DA" w:rsidRPr="00AE46DA" w:rsidRDefault="00AE46DA" w:rsidP="00AE46DA">
      <w:pPr>
        <w:spacing w:line="276" w:lineRule="auto"/>
        <w:rPr>
          <w:rFonts w:ascii="Arial" w:hAnsi="Arial" w:cs="Arial"/>
          <w:lang w:eastAsia="x-none"/>
        </w:rPr>
      </w:pPr>
    </w:p>
    <w:p w:rsidR="00DF2029" w:rsidRPr="002D7DCB" w:rsidRDefault="00DF2029" w:rsidP="002D7DCB">
      <w:pPr>
        <w:spacing w:line="276" w:lineRule="auto"/>
        <w:rPr>
          <w:rFonts w:ascii="Arial" w:hAnsi="Arial" w:cs="Arial"/>
          <w:b/>
        </w:rPr>
      </w:pPr>
      <w:r w:rsidRPr="002D7DCB">
        <w:rPr>
          <w:rFonts w:ascii="Arial" w:hAnsi="Arial" w:cs="Arial"/>
          <w:b/>
        </w:rPr>
        <w:t xml:space="preserve">À suivre : </w:t>
      </w:r>
      <w:r w:rsidRPr="002D7DCB">
        <w:rPr>
          <w:rFonts w:ascii="Arial" w:hAnsi="Arial" w:cs="Arial"/>
        </w:rPr>
        <w:t>Nous suivrons avec intérêt les suites de cette consultation</w:t>
      </w:r>
      <w:r w:rsidRPr="002D7DCB">
        <w:rPr>
          <w:rFonts w:ascii="Arial" w:hAnsi="Arial" w:cs="Arial"/>
          <w:b/>
        </w:rPr>
        <w:t>.</w:t>
      </w:r>
    </w:p>
    <w:p w:rsidR="00DF2029" w:rsidRDefault="00DF2029" w:rsidP="00DF2029">
      <w:pPr>
        <w:spacing w:before="120" w:after="120" w:line="276" w:lineRule="auto"/>
        <w:rPr>
          <w:rFonts w:ascii="Arial" w:hAnsi="Arial" w:cs="Arial"/>
          <w:lang w:eastAsia="x-none"/>
        </w:rPr>
      </w:pPr>
    </w:p>
    <w:p w:rsidR="00B75A46" w:rsidRPr="001B77A3" w:rsidRDefault="00B452E5" w:rsidP="000D202F">
      <w:pPr>
        <w:pStyle w:val="Titre1numrot"/>
        <w:rPr>
          <w:rFonts w:cs="Arial"/>
        </w:rPr>
      </w:pPr>
      <w:bookmarkStart w:id="126" w:name="_Toc10549891"/>
      <w:r w:rsidRPr="001B77A3">
        <w:rPr>
          <w:rFonts w:cs="Arial"/>
        </w:rPr>
        <w:t>Éducation</w:t>
      </w:r>
      <w:bookmarkEnd w:id="126"/>
    </w:p>
    <w:p w:rsidR="00FA0D3E" w:rsidRPr="008C1BB5" w:rsidRDefault="00FA0D3E" w:rsidP="000331D3">
      <w:pPr>
        <w:pStyle w:val="Titre2numrot"/>
      </w:pPr>
      <w:bookmarkStart w:id="127" w:name="_Toc388606668"/>
      <w:bookmarkStart w:id="128" w:name="_Toc388607698"/>
      <w:bookmarkStart w:id="129" w:name="_Toc263101332"/>
      <w:bookmarkStart w:id="130" w:name="_Toc389552637"/>
      <w:bookmarkStart w:id="131" w:name="_Toc451934746"/>
      <w:bookmarkStart w:id="132" w:name="_Toc10549892"/>
      <w:r w:rsidRPr="008C1BB5">
        <w:t>Groupe de concertation en adaptation scolaire (GCAS)</w:t>
      </w:r>
      <w:bookmarkEnd w:id="127"/>
      <w:bookmarkEnd w:id="128"/>
      <w:bookmarkEnd w:id="129"/>
      <w:bookmarkEnd w:id="130"/>
      <w:bookmarkEnd w:id="131"/>
      <w:bookmarkEnd w:id="132"/>
    </w:p>
    <w:p w:rsidR="00C63E9C" w:rsidRDefault="00790092" w:rsidP="00DF2029">
      <w:pPr>
        <w:pStyle w:val="NormalArial"/>
        <w:spacing w:line="276" w:lineRule="auto"/>
        <w:rPr>
          <w:rFonts w:cs="Arial"/>
        </w:rPr>
      </w:pPr>
      <w:r w:rsidRPr="001B77A3">
        <w:rPr>
          <w:rFonts w:cs="Arial"/>
          <w:b/>
        </w:rPr>
        <w:t>Contexte</w:t>
      </w:r>
      <w:r w:rsidRPr="001B77A3">
        <w:rPr>
          <w:rFonts w:cs="Arial"/>
        </w:rPr>
        <w:t xml:space="preserve"> : Le </w:t>
      </w:r>
      <w:r w:rsidR="002D305A" w:rsidRPr="001B77A3">
        <w:rPr>
          <w:rFonts w:cs="Arial"/>
        </w:rPr>
        <w:t xml:space="preserve">GCAS est un comité </w:t>
      </w:r>
      <w:proofErr w:type="spellStart"/>
      <w:r w:rsidR="002D305A" w:rsidRPr="001B77A3">
        <w:rPr>
          <w:rFonts w:cs="Arial"/>
        </w:rPr>
        <w:t>aviseur</w:t>
      </w:r>
      <w:proofErr w:type="spellEnd"/>
      <w:r w:rsidR="002D305A" w:rsidRPr="001B77A3">
        <w:rPr>
          <w:rFonts w:cs="Arial"/>
        </w:rPr>
        <w:t xml:space="preserve"> du </w:t>
      </w:r>
      <w:r w:rsidR="00DB1D6F" w:rsidRPr="001B77A3">
        <w:rPr>
          <w:rFonts w:cs="Arial"/>
        </w:rPr>
        <w:t>MEES</w:t>
      </w:r>
      <w:r w:rsidRPr="001B77A3">
        <w:rPr>
          <w:rFonts w:cs="Arial"/>
        </w:rPr>
        <w:t xml:space="preserve"> qui se réunit généralement </w:t>
      </w:r>
      <w:r w:rsidR="002D7DCB">
        <w:rPr>
          <w:rFonts w:cs="Arial"/>
        </w:rPr>
        <w:t>deux</w:t>
      </w:r>
      <w:r w:rsidR="000E4460">
        <w:rPr>
          <w:rFonts w:cs="Arial"/>
        </w:rPr>
        <w:t xml:space="preserve"> </w:t>
      </w:r>
      <w:r w:rsidRPr="001B77A3">
        <w:rPr>
          <w:rFonts w:cs="Arial"/>
        </w:rPr>
        <w:t xml:space="preserve">fois par année. La COPHAN est membre du GCAS, qui rassemble d’autres groupes communautaires, des représentants du </w:t>
      </w:r>
      <w:r w:rsidR="00DB1D6F" w:rsidRPr="001B77A3">
        <w:rPr>
          <w:rFonts w:cs="Arial"/>
        </w:rPr>
        <w:t>ministère</w:t>
      </w:r>
      <w:r w:rsidRPr="001B77A3">
        <w:rPr>
          <w:rFonts w:cs="Arial"/>
        </w:rPr>
        <w:t>, des commissions scolaires, des syndicats ainsi que des regroupements de professionnels de l’enseignement.</w:t>
      </w:r>
    </w:p>
    <w:p w:rsidR="00B607AE" w:rsidRPr="00DF2029" w:rsidRDefault="00B607AE" w:rsidP="00DF2029">
      <w:pPr>
        <w:pStyle w:val="NormalArial"/>
        <w:spacing w:line="276" w:lineRule="auto"/>
        <w:rPr>
          <w:rFonts w:cs="Arial"/>
        </w:rPr>
      </w:pPr>
    </w:p>
    <w:p w:rsidR="00790092" w:rsidRPr="001B77A3" w:rsidRDefault="00790092" w:rsidP="00B607AE">
      <w:pPr>
        <w:pStyle w:val="NormalArial"/>
        <w:spacing w:line="276" w:lineRule="auto"/>
        <w:rPr>
          <w:rFonts w:cs="Arial"/>
        </w:rPr>
      </w:pPr>
      <w:r w:rsidRPr="001B77A3">
        <w:rPr>
          <w:rFonts w:cs="Arial"/>
          <w:b/>
        </w:rPr>
        <w:t>Actions et résultats</w:t>
      </w:r>
      <w:r w:rsidRPr="001B77A3">
        <w:rPr>
          <w:rFonts w:cs="Arial"/>
        </w:rPr>
        <w:t> :</w:t>
      </w:r>
    </w:p>
    <w:p w:rsidR="00B607AE" w:rsidRDefault="00F7557E" w:rsidP="000379F8">
      <w:pPr>
        <w:pStyle w:val="NormalArial"/>
        <w:numPr>
          <w:ilvl w:val="0"/>
          <w:numId w:val="27"/>
        </w:numPr>
        <w:spacing w:line="276" w:lineRule="auto"/>
        <w:ind w:left="284" w:hanging="284"/>
        <w:rPr>
          <w:rFonts w:cs="Arial"/>
        </w:rPr>
      </w:pPr>
      <w:r>
        <w:rPr>
          <w:rFonts w:cs="Arial"/>
        </w:rPr>
        <w:t>Le 16 octobre</w:t>
      </w:r>
      <w:r w:rsidR="002D7DCB">
        <w:rPr>
          <w:rFonts w:cs="Arial"/>
        </w:rPr>
        <w:t xml:space="preserve"> 2018</w:t>
      </w:r>
      <w:r w:rsidR="00A97708">
        <w:rPr>
          <w:rFonts w:cs="Arial"/>
        </w:rPr>
        <w:t>, une rencontre avec la SQDI a été organisé</w:t>
      </w:r>
      <w:r w:rsidR="001E3D22">
        <w:rPr>
          <w:rFonts w:cs="Arial"/>
        </w:rPr>
        <w:t>e</w:t>
      </w:r>
      <w:r w:rsidR="00A97708">
        <w:rPr>
          <w:rFonts w:cs="Arial"/>
        </w:rPr>
        <w:t xml:space="preserve"> afin d’avoir une présentation de l’étude </w:t>
      </w:r>
      <w:r w:rsidR="000E4460">
        <w:rPr>
          <w:rFonts w:cs="Arial"/>
        </w:rPr>
        <w:t xml:space="preserve">de la CDPDJ </w:t>
      </w:r>
      <w:r w:rsidR="00A97708">
        <w:rPr>
          <w:rFonts w:cs="Arial"/>
        </w:rPr>
        <w:t>« </w:t>
      </w:r>
      <w:hyperlink r:id="rId44" w:history="1">
        <w:r w:rsidR="00A97708" w:rsidRPr="00EB4459">
          <w:rPr>
            <w:rStyle w:val="Lienhypertexte"/>
            <w:rFonts w:cs="Arial"/>
          </w:rPr>
          <w:t>Le respect des droits des élèves HDAA et l’organisation des services éducatifs dans le réseau scolaire québécois : une étude systémique </w:t>
        </w:r>
      </w:hyperlink>
      <w:r w:rsidR="00A97708">
        <w:rPr>
          <w:rFonts w:cs="Arial"/>
        </w:rPr>
        <w:t>» conclu</w:t>
      </w:r>
      <w:r w:rsidR="001E3D22">
        <w:rPr>
          <w:rFonts w:cs="Arial"/>
        </w:rPr>
        <w:t>e</w:t>
      </w:r>
      <w:r w:rsidR="00A97708">
        <w:rPr>
          <w:rFonts w:cs="Arial"/>
        </w:rPr>
        <w:t xml:space="preserve"> en avril 2018. Nous avons aussi défini les points à aborder lors de la rencontre du GCAS. </w:t>
      </w:r>
    </w:p>
    <w:p w:rsidR="00EB4459" w:rsidRPr="00B607AE" w:rsidRDefault="00B607AE" w:rsidP="000379F8">
      <w:pPr>
        <w:pStyle w:val="NormalArial"/>
        <w:numPr>
          <w:ilvl w:val="0"/>
          <w:numId w:val="27"/>
        </w:numPr>
        <w:spacing w:line="276" w:lineRule="auto"/>
        <w:ind w:left="284" w:hanging="284"/>
        <w:rPr>
          <w:rFonts w:cs="Arial"/>
        </w:rPr>
      </w:pPr>
      <w:r>
        <w:rPr>
          <w:rFonts w:cs="Arial"/>
        </w:rPr>
        <w:t>Le 28 novembre</w:t>
      </w:r>
      <w:r w:rsidR="002D7DCB">
        <w:rPr>
          <w:rFonts w:cs="Arial"/>
        </w:rPr>
        <w:t xml:space="preserve"> 2018</w:t>
      </w:r>
      <w:r w:rsidR="00341764" w:rsidRPr="00B607AE">
        <w:rPr>
          <w:rFonts w:cs="Arial"/>
        </w:rPr>
        <w:t>, le comité s’est réuni</w:t>
      </w:r>
      <w:r w:rsidR="00834D70" w:rsidRPr="00B607AE">
        <w:rPr>
          <w:rFonts w:cs="Arial"/>
        </w:rPr>
        <w:t xml:space="preserve">. </w:t>
      </w:r>
      <w:r w:rsidR="003E47F8" w:rsidRPr="00B607AE">
        <w:rPr>
          <w:rFonts w:cs="Arial"/>
        </w:rPr>
        <w:t>Un suivi de la der</w:t>
      </w:r>
      <w:r w:rsidR="00E924AD" w:rsidRPr="00B607AE">
        <w:rPr>
          <w:rFonts w:cs="Arial"/>
        </w:rPr>
        <w:t>nière rencontre a été effectué.</w:t>
      </w:r>
      <w:r w:rsidR="003E47F8" w:rsidRPr="00B607AE">
        <w:rPr>
          <w:rFonts w:cs="Arial"/>
        </w:rPr>
        <w:t xml:space="preserve"> </w:t>
      </w:r>
      <w:r w:rsidR="00EB4459" w:rsidRPr="00B607AE">
        <w:rPr>
          <w:rFonts w:cs="Arial"/>
        </w:rPr>
        <w:t xml:space="preserve">À cette rencontre, nous avons insisté sur les suites que le GCAS allait donner à l’enquête de la CDPDJ, sans toutefois obtenir de réponse satisfaisante. </w:t>
      </w:r>
    </w:p>
    <w:p w:rsidR="008261BA" w:rsidRPr="001B77A3" w:rsidRDefault="008261BA" w:rsidP="00B607AE">
      <w:pPr>
        <w:pStyle w:val="NormalArial"/>
        <w:spacing w:line="276" w:lineRule="auto"/>
        <w:rPr>
          <w:rFonts w:cs="Arial"/>
        </w:rPr>
      </w:pPr>
    </w:p>
    <w:p w:rsidR="003E47F8" w:rsidRPr="001B77A3" w:rsidRDefault="0087423C" w:rsidP="00B607AE">
      <w:pPr>
        <w:pStyle w:val="NormalArial"/>
        <w:spacing w:line="276" w:lineRule="auto"/>
        <w:rPr>
          <w:rFonts w:cs="Arial"/>
        </w:rPr>
      </w:pPr>
      <w:r w:rsidRPr="001B77A3">
        <w:rPr>
          <w:rFonts w:cs="Arial"/>
          <w:b/>
        </w:rPr>
        <w:t>À suivre :</w:t>
      </w:r>
      <w:r w:rsidR="003E47F8" w:rsidRPr="001B77A3">
        <w:rPr>
          <w:rFonts w:cs="Arial"/>
        </w:rPr>
        <w:t xml:space="preserve"> Cette année encore, </w:t>
      </w:r>
      <w:r w:rsidR="00DD691D" w:rsidRPr="001B77A3">
        <w:rPr>
          <w:rFonts w:cs="Arial"/>
        </w:rPr>
        <w:t>les</w:t>
      </w:r>
      <w:r w:rsidR="003E47F8" w:rsidRPr="001B77A3">
        <w:rPr>
          <w:rFonts w:cs="Arial"/>
        </w:rPr>
        <w:t xml:space="preserve"> rencontres</w:t>
      </w:r>
      <w:r w:rsidR="00DD691D" w:rsidRPr="001B77A3">
        <w:rPr>
          <w:rFonts w:cs="Arial"/>
        </w:rPr>
        <w:t xml:space="preserve"> du GCAS</w:t>
      </w:r>
      <w:r w:rsidR="003E47F8" w:rsidRPr="001B77A3">
        <w:rPr>
          <w:rFonts w:cs="Arial"/>
        </w:rPr>
        <w:t xml:space="preserve"> ont été décevantes, car elles étaient principalement orientées vers des présentations de la part du MEES et les délais de consultation sont excessivement courts. Nous </w:t>
      </w:r>
      <w:r w:rsidR="005A4702" w:rsidRPr="001B77A3">
        <w:rPr>
          <w:rFonts w:cs="Arial"/>
        </w:rPr>
        <w:t xml:space="preserve">continuerons de siéger au GCAS et tenterons de modifier les façons de faire pour obtenir de meilleurs résultats. </w:t>
      </w:r>
    </w:p>
    <w:p w:rsidR="002A2716" w:rsidRPr="001B77A3" w:rsidRDefault="002A2716" w:rsidP="000D202F">
      <w:pPr>
        <w:pStyle w:val="NormalArial"/>
        <w:spacing w:line="276" w:lineRule="auto"/>
        <w:rPr>
          <w:rFonts w:cs="Arial"/>
        </w:rPr>
      </w:pPr>
    </w:p>
    <w:p w:rsidR="007134C1" w:rsidRPr="00F7557E" w:rsidRDefault="00DD691D" w:rsidP="000D202F">
      <w:pPr>
        <w:pStyle w:val="Titre2numrot"/>
      </w:pPr>
      <w:bookmarkStart w:id="133" w:name="_Toc10549893"/>
      <w:r w:rsidRPr="009A7406">
        <w:rPr>
          <w:lang w:val="fr-FR"/>
        </w:rPr>
        <w:t xml:space="preserve">Nouveau modèle de </w:t>
      </w:r>
      <w:r w:rsidRPr="00341764">
        <w:rPr>
          <w:lang w:val="fr-FR"/>
        </w:rPr>
        <w:t>financement lié aux élèves</w:t>
      </w:r>
      <w:r w:rsidRPr="009A7406">
        <w:rPr>
          <w:lang w:val="fr-FR"/>
        </w:rPr>
        <w:t xml:space="preserve"> déclarés handicapés ou ayant des troubles graves du comportement</w:t>
      </w:r>
      <w:bookmarkEnd w:id="133"/>
    </w:p>
    <w:p w:rsidR="004F1B11" w:rsidRPr="001B77A3" w:rsidRDefault="004F1B11" w:rsidP="00F7557E">
      <w:pPr>
        <w:spacing w:before="120" w:after="120" w:line="276" w:lineRule="auto"/>
        <w:rPr>
          <w:rFonts w:ascii="Arial" w:hAnsi="Arial" w:cs="Arial"/>
          <w:lang w:eastAsia="x-none"/>
        </w:rPr>
      </w:pPr>
      <w:r w:rsidRPr="001B77A3">
        <w:rPr>
          <w:rFonts w:ascii="Arial" w:hAnsi="Arial" w:cs="Arial"/>
          <w:b/>
          <w:lang w:eastAsia="x-none"/>
        </w:rPr>
        <w:t>Contexte</w:t>
      </w:r>
      <w:r w:rsidRPr="001B77A3">
        <w:rPr>
          <w:rFonts w:ascii="Arial" w:hAnsi="Arial" w:cs="Arial"/>
          <w:lang w:eastAsia="x-none"/>
        </w:rPr>
        <w:t xml:space="preserve"> : </w:t>
      </w:r>
      <w:r w:rsidR="009A7406">
        <w:rPr>
          <w:rFonts w:ascii="Arial" w:hAnsi="Arial" w:cs="Arial"/>
          <w:lang w:eastAsia="x-none"/>
        </w:rPr>
        <w:t>Au printemps 2018, le gouvernement du Québe</w:t>
      </w:r>
      <w:r w:rsidR="00DC2041">
        <w:rPr>
          <w:rFonts w:ascii="Arial" w:hAnsi="Arial" w:cs="Arial"/>
          <w:lang w:eastAsia="x-none"/>
        </w:rPr>
        <w:t xml:space="preserve">c a effectué une modification en lien avec l’acheminement du financement qui </w:t>
      </w:r>
      <w:r w:rsidR="00DC2041" w:rsidRPr="00341764">
        <w:rPr>
          <w:rFonts w:ascii="Arial" w:hAnsi="Arial" w:cs="Arial"/>
          <w:lang w:eastAsia="x-none"/>
        </w:rPr>
        <w:t>est lié aux élèves déclarés handicapés ou ayant des troubles graves du comportement.</w:t>
      </w:r>
      <w:r w:rsidR="00DC2041">
        <w:rPr>
          <w:rFonts w:ascii="Arial" w:hAnsi="Arial" w:cs="Arial"/>
          <w:lang w:eastAsia="x-none"/>
        </w:rPr>
        <w:t xml:space="preserve"> </w:t>
      </w:r>
    </w:p>
    <w:p w:rsidR="004F1B11" w:rsidRPr="001B77A3" w:rsidRDefault="004F1B11" w:rsidP="00F7557E">
      <w:pPr>
        <w:spacing w:before="120" w:after="120" w:line="276" w:lineRule="auto"/>
        <w:rPr>
          <w:rFonts w:ascii="Arial" w:hAnsi="Arial" w:cs="Arial"/>
          <w:lang w:eastAsia="x-none"/>
        </w:rPr>
      </w:pPr>
    </w:p>
    <w:p w:rsidR="004F1B11" w:rsidRDefault="004F1B11" w:rsidP="00F7557E">
      <w:pPr>
        <w:spacing w:before="120" w:after="120" w:line="276" w:lineRule="auto"/>
        <w:rPr>
          <w:rFonts w:ascii="Arial" w:hAnsi="Arial" w:cs="Arial"/>
          <w:lang w:eastAsia="x-none"/>
        </w:rPr>
      </w:pPr>
      <w:r w:rsidRPr="001B77A3">
        <w:rPr>
          <w:rFonts w:ascii="Arial" w:hAnsi="Arial" w:cs="Arial"/>
          <w:b/>
          <w:lang w:eastAsia="x-none"/>
        </w:rPr>
        <w:t>Actions et résultats</w:t>
      </w:r>
      <w:r w:rsidRPr="001B77A3">
        <w:rPr>
          <w:rFonts w:ascii="Arial" w:hAnsi="Arial" w:cs="Arial"/>
          <w:lang w:eastAsia="x-none"/>
        </w:rPr>
        <w:t xml:space="preserve"> : </w:t>
      </w:r>
    </w:p>
    <w:p w:rsidR="00F7557E" w:rsidRDefault="00782D86" w:rsidP="000379F8">
      <w:pPr>
        <w:pStyle w:val="Paragraphedeliste"/>
        <w:numPr>
          <w:ilvl w:val="0"/>
          <w:numId w:val="28"/>
        </w:numPr>
        <w:spacing w:line="276" w:lineRule="auto"/>
        <w:ind w:left="284" w:hanging="284"/>
        <w:rPr>
          <w:rFonts w:cs="Arial"/>
          <w:lang w:eastAsia="x-none"/>
        </w:rPr>
      </w:pPr>
      <w:r>
        <w:rPr>
          <w:rFonts w:cs="Arial"/>
          <w:lang w:eastAsia="x-none"/>
        </w:rPr>
        <w:lastRenderedPageBreak/>
        <w:t>Le 20 avril</w:t>
      </w:r>
      <w:r w:rsidR="002D7DCB">
        <w:rPr>
          <w:rFonts w:cs="Arial"/>
          <w:lang w:eastAsia="x-none"/>
        </w:rPr>
        <w:t xml:space="preserve"> 2018</w:t>
      </w:r>
      <w:r w:rsidR="00411E4B" w:rsidRPr="00F7557E">
        <w:rPr>
          <w:rFonts w:cs="Arial"/>
          <w:lang w:eastAsia="x-none"/>
        </w:rPr>
        <w:t xml:space="preserve">, </w:t>
      </w:r>
      <w:r w:rsidR="00DC2041" w:rsidRPr="00F7557E">
        <w:rPr>
          <w:rFonts w:cs="Arial"/>
          <w:lang w:eastAsia="x-none"/>
        </w:rPr>
        <w:t xml:space="preserve">par le biais du GCAS, la COPHAN a </w:t>
      </w:r>
      <w:r w:rsidR="00341764" w:rsidRPr="00F7557E">
        <w:rPr>
          <w:rFonts w:cs="Arial"/>
          <w:lang w:eastAsia="x-none"/>
        </w:rPr>
        <w:t>suivi</w:t>
      </w:r>
      <w:r w:rsidR="00DC2041" w:rsidRPr="00F7557E">
        <w:rPr>
          <w:rFonts w:cs="Arial"/>
          <w:lang w:eastAsia="x-none"/>
        </w:rPr>
        <w:t xml:space="preserve"> une présentation </w:t>
      </w:r>
      <w:r w:rsidR="004D5642" w:rsidRPr="00F7557E">
        <w:rPr>
          <w:rFonts w:cs="Arial"/>
          <w:lang w:eastAsia="x-none"/>
        </w:rPr>
        <w:t>à</w:t>
      </w:r>
      <w:r w:rsidR="00DC2041" w:rsidRPr="00F7557E">
        <w:rPr>
          <w:rFonts w:cs="Arial"/>
          <w:lang w:eastAsia="x-none"/>
        </w:rPr>
        <w:t xml:space="preserve"> distance du nouveau modèle et des modifications à venir. </w:t>
      </w:r>
    </w:p>
    <w:p w:rsidR="00F7557E" w:rsidRDefault="00DC2041" w:rsidP="000379F8">
      <w:pPr>
        <w:pStyle w:val="Paragraphedeliste"/>
        <w:numPr>
          <w:ilvl w:val="0"/>
          <w:numId w:val="28"/>
        </w:numPr>
        <w:spacing w:line="276" w:lineRule="auto"/>
        <w:ind w:left="284" w:hanging="284"/>
        <w:rPr>
          <w:rFonts w:cs="Arial"/>
          <w:lang w:eastAsia="x-none"/>
        </w:rPr>
      </w:pPr>
      <w:r w:rsidRPr="00F7557E">
        <w:rPr>
          <w:rFonts w:cs="Arial"/>
          <w:lang w:eastAsia="x-none"/>
        </w:rPr>
        <w:t>Le 25 avril</w:t>
      </w:r>
      <w:r w:rsidR="00577612">
        <w:rPr>
          <w:rFonts w:cs="Arial"/>
          <w:lang w:eastAsia="x-none"/>
        </w:rPr>
        <w:t xml:space="preserve"> 2018</w:t>
      </w:r>
      <w:r w:rsidRPr="00F7557E">
        <w:rPr>
          <w:rFonts w:cs="Arial"/>
          <w:lang w:eastAsia="x-none"/>
        </w:rPr>
        <w:t>, une rencontre avec les membres a été organisé</w:t>
      </w:r>
      <w:r w:rsidR="001E3D22" w:rsidRPr="00F7557E">
        <w:rPr>
          <w:rFonts w:cs="Arial"/>
          <w:lang w:eastAsia="x-none"/>
        </w:rPr>
        <w:t>e</w:t>
      </w:r>
      <w:r w:rsidRPr="00F7557E">
        <w:rPr>
          <w:rFonts w:cs="Arial"/>
          <w:lang w:eastAsia="x-none"/>
        </w:rPr>
        <w:t xml:space="preserve"> afin de présenter ledit nouveau modèle et </w:t>
      </w:r>
      <w:r w:rsidR="00411E4B" w:rsidRPr="00F7557E">
        <w:rPr>
          <w:rFonts w:cs="Arial"/>
          <w:lang w:eastAsia="x-none"/>
        </w:rPr>
        <w:t xml:space="preserve">de </w:t>
      </w:r>
      <w:r w:rsidRPr="00F7557E">
        <w:rPr>
          <w:rFonts w:cs="Arial"/>
          <w:lang w:eastAsia="x-none"/>
        </w:rPr>
        <w:t xml:space="preserve">recueillir les commentaires des membres pour acheminer le tout au ministère. </w:t>
      </w:r>
      <w:r w:rsidR="004D5642" w:rsidRPr="00F7557E">
        <w:rPr>
          <w:rFonts w:cs="Arial"/>
        </w:rPr>
        <w:t>Au final, le nouveau modèle de financement pour les élèves déclarés handicapés ou ayant un trouble grave de comportement permettra une meilleur</w:t>
      </w:r>
      <w:r w:rsidR="00411E4B" w:rsidRPr="00F7557E">
        <w:rPr>
          <w:rFonts w:cs="Arial"/>
        </w:rPr>
        <w:t>e transmission du financement. T</w:t>
      </w:r>
      <w:r w:rsidR="004D5642" w:rsidRPr="00F7557E">
        <w:rPr>
          <w:rFonts w:cs="Arial"/>
        </w:rPr>
        <w:t>outefois, le modèle proposé ne répond pas à la lacune majeure à savoir une réponse adéquate aux besoins requis par chacun des élèves.</w:t>
      </w:r>
    </w:p>
    <w:p w:rsidR="00577612" w:rsidRDefault="00782D86" w:rsidP="000379F8">
      <w:pPr>
        <w:pStyle w:val="Paragraphedeliste"/>
        <w:numPr>
          <w:ilvl w:val="0"/>
          <w:numId w:val="28"/>
        </w:numPr>
        <w:spacing w:line="276" w:lineRule="auto"/>
        <w:ind w:left="284" w:hanging="284"/>
        <w:rPr>
          <w:rFonts w:cs="Arial"/>
          <w:lang w:eastAsia="x-none"/>
        </w:rPr>
      </w:pPr>
      <w:r>
        <w:rPr>
          <w:rFonts w:cs="Arial"/>
          <w:lang w:eastAsia="x-none"/>
        </w:rPr>
        <w:t>Au début du mois de mai</w:t>
      </w:r>
      <w:r w:rsidR="002D7DCB">
        <w:rPr>
          <w:rFonts w:cs="Arial"/>
          <w:lang w:eastAsia="x-none"/>
        </w:rPr>
        <w:t xml:space="preserve"> 2018</w:t>
      </w:r>
      <w:r w:rsidR="00DC2041" w:rsidRPr="00F7557E">
        <w:rPr>
          <w:rFonts w:cs="Arial"/>
          <w:lang w:eastAsia="x-none"/>
        </w:rPr>
        <w:t xml:space="preserve">, la COPHAN a acheminé ses commentaires en lien avec le nouveau modèle de financement. Pour lire nos commentaires envoyés au MEES, </w:t>
      </w:r>
      <w:hyperlink r:id="rId45" w:history="1">
        <w:r w:rsidR="00DC2041" w:rsidRPr="00F7557E">
          <w:rPr>
            <w:rStyle w:val="Lienhypertexte"/>
            <w:rFonts w:cs="Arial"/>
            <w:lang w:eastAsia="x-none"/>
          </w:rPr>
          <w:t>cliquez ici</w:t>
        </w:r>
      </w:hyperlink>
      <w:r>
        <w:rPr>
          <w:rFonts w:cs="Arial"/>
          <w:lang w:eastAsia="x-none"/>
        </w:rPr>
        <w:t>.</w:t>
      </w:r>
    </w:p>
    <w:p w:rsidR="00782D86" w:rsidRPr="00577612" w:rsidRDefault="00782D86" w:rsidP="00577612">
      <w:pPr>
        <w:spacing w:line="276" w:lineRule="auto"/>
        <w:rPr>
          <w:rFonts w:cs="Arial"/>
          <w:lang w:eastAsia="x-none"/>
        </w:rPr>
      </w:pPr>
    </w:p>
    <w:p w:rsidR="004F1B11" w:rsidRPr="00782D86" w:rsidRDefault="004F1B11" w:rsidP="00782D86">
      <w:pPr>
        <w:spacing w:before="120" w:after="120" w:line="276" w:lineRule="auto"/>
        <w:rPr>
          <w:rFonts w:ascii="Arial" w:hAnsi="Arial" w:cs="Arial"/>
          <w:lang w:eastAsia="x-none"/>
        </w:rPr>
      </w:pPr>
      <w:r w:rsidRPr="00782D86">
        <w:rPr>
          <w:rFonts w:ascii="Arial" w:hAnsi="Arial" w:cs="Arial"/>
          <w:b/>
          <w:lang w:eastAsia="x-none"/>
        </w:rPr>
        <w:t>À suivre</w:t>
      </w:r>
      <w:r w:rsidRPr="00782D86">
        <w:rPr>
          <w:rFonts w:ascii="Arial" w:hAnsi="Arial" w:cs="Arial"/>
          <w:lang w:eastAsia="x-none"/>
        </w:rPr>
        <w:t xml:space="preserve"> : </w:t>
      </w:r>
      <w:r w:rsidR="004D5642" w:rsidRPr="00782D86">
        <w:rPr>
          <w:rFonts w:ascii="Arial" w:hAnsi="Arial" w:cs="Arial"/>
          <w:lang w:eastAsia="x-none"/>
        </w:rPr>
        <w:t>Le nouveau modèle de financement étant déjà en vigueur, la COPHAN restera vigilante afin de s’assurer que les élèves reçoivent les b</w:t>
      </w:r>
      <w:r w:rsidR="00411E4B" w:rsidRPr="00782D86">
        <w:rPr>
          <w:rFonts w:ascii="Arial" w:hAnsi="Arial" w:cs="Arial"/>
          <w:lang w:eastAsia="x-none"/>
        </w:rPr>
        <w:t>ons services en temps opportun.</w:t>
      </w:r>
    </w:p>
    <w:p w:rsidR="00411E4B" w:rsidRPr="001B77A3" w:rsidRDefault="00411E4B" w:rsidP="000D202F">
      <w:pPr>
        <w:spacing w:before="120" w:after="120" w:line="276" w:lineRule="auto"/>
        <w:rPr>
          <w:rFonts w:ascii="Arial" w:hAnsi="Arial" w:cs="Arial"/>
          <w:lang w:eastAsia="x-none"/>
        </w:rPr>
      </w:pPr>
    </w:p>
    <w:p w:rsidR="00B452E5" w:rsidRPr="001B77A3" w:rsidRDefault="00B452E5" w:rsidP="000D202F">
      <w:pPr>
        <w:pStyle w:val="NormalArial"/>
        <w:spacing w:line="276" w:lineRule="auto"/>
        <w:rPr>
          <w:rFonts w:cs="Arial"/>
          <w:b/>
          <w:color w:val="FF0000"/>
          <w:sz w:val="2"/>
        </w:rPr>
      </w:pPr>
      <w:bookmarkStart w:id="134" w:name="_Toc451934749"/>
      <w:bookmarkStart w:id="135" w:name="_Toc388606670"/>
      <w:bookmarkStart w:id="136" w:name="_Toc388607700"/>
      <w:bookmarkStart w:id="137" w:name="_Toc263101334"/>
      <w:bookmarkStart w:id="138" w:name="_Toc389552639"/>
      <w:bookmarkStart w:id="139" w:name="_Toc358289996"/>
      <w:bookmarkStart w:id="140" w:name="_Toc358290046"/>
      <w:bookmarkStart w:id="141" w:name="_Toc358290619"/>
      <w:bookmarkStart w:id="142" w:name="_Toc358706389"/>
    </w:p>
    <w:p w:rsidR="00B452E5" w:rsidRPr="001B77A3" w:rsidRDefault="00B452E5" w:rsidP="000D202F">
      <w:pPr>
        <w:pStyle w:val="Titre1numrot"/>
        <w:rPr>
          <w:rFonts w:cs="Arial"/>
        </w:rPr>
      </w:pPr>
      <w:bookmarkStart w:id="143" w:name="_Toc10549894"/>
      <w:r w:rsidRPr="001B77A3">
        <w:rPr>
          <w:rFonts w:cs="Arial"/>
        </w:rPr>
        <w:t>Tran</w:t>
      </w:r>
      <w:r w:rsidR="007F016D" w:rsidRPr="001B77A3">
        <w:rPr>
          <w:rFonts w:cs="Arial"/>
        </w:rPr>
        <w:t>s</w:t>
      </w:r>
      <w:r w:rsidRPr="001B77A3">
        <w:rPr>
          <w:rFonts w:cs="Arial"/>
        </w:rPr>
        <w:t>ports</w:t>
      </w:r>
      <w:bookmarkEnd w:id="143"/>
    </w:p>
    <w:p w:rsidR="00BE55BD" w:rsidRPr="001B77A3" w:rsidRDefault="00BE55BD" w:rsidP="000331D3">
      <w:pPr>
        <w:pStyle w:val="Titre2numrot"/>
      </w:pPr>
      <w:bookmarkStart w:id="144" w:name="_Toc10549895"/>
      <w:r w:rsidRPr="001B77A3">
        <w:t>Politique de mobilité durable</w:t>
      </w:r>
      <w:bookmarkEnd w:id="144"/>
    </w:p>
    <w:p w:rsidR="00BE55BD" w:rsidRPr="001B77A3" w:rsidRDefault="00BE55BD" w:rsidP="00782D86">
      <w:pPr>
        <w:spacing w:before="120" w:after="120" w:line="276" w:lineRule="auto"/>
        <w:rPr>
          <w:rFonts w:ascii="Arial" w:hAnsi="Arial" w:cs="Arial"/>
          <w:lang w:eastAsia="x-none"/>
        </w:rPr>
      </w:pPr>
      <w:r w:rsidRPr="001B77A3">
        <w:rPr>
          <w:rFonts w:ascii="Arial" w:hAnsi="Arial" w:cs="Arial"/>
          <w:b/>
          <w:lang w:eastAsia="x-none"/>
        </w:rPr>
        <w:t>Contexte</w:t>
      </w:r>
      <w:r w:rsidR="00CD02DA" w:rsidRPr="001B77A3">
        <w:rPr>
          <w:rFonts w:ascii="Arial" w:hAnsi="Arial" w:cs="Arial"/>
          <w:b/>
          <w:lang w:eastAsia="x-none"/>
        </w:rPr>
        <w:t> </w:t>
      </w:r>
      <w:r w:rsidR="00CD02DA" w:rsidRPr="001B77A3">
        <w:rPr>
          <w:rFonts w:ascii="Arial" w:hAnsi="Arial" w:cs="Arial"/>
          <w:lang w:eastAsia="x-none"/>
        </w:rPr>
        <w:t xml:space="preserve">: </w:t>
      </w:r>
      <w:r w:rsidRPr="001B77A3">
        <w:rPr>
          <w:rFonts w:ascii="Arial" w:hAnsi="Arial" w:cs="Arial"/>
          <w:lang w:eastAsia="x-none"/>
        </w:rPr>
        <w:t xml:space="preserve">Le ministre des Transports, de la Mobilité durable et de l’Électrification des transports a annoncé </w:t>
      </w:r>
      <w:r w:rsidR="005316BE" w:rsidRPr="001B77A3">
        <w:rPr>
          <w:rFonts w:ascii="Arial" w:hAnsi="Arial" w:cs="Arial"/>
          <w:lang w:eastAsia="x-none"/>
        </w:rPr>
        <w:t xml:space="preserve">sa </w:t>
      </w:r>
      <w:r w:rsidR="005316BE" w:rsidRPr="00943DEB">
        <w:rPr>
          <w:rFonts w:ascii="Arial" w:hAnsi="Arial" w:cs="Arial"/>
          <w:i/>
          <w:lang w:eastAsia="x-none"/>
        </w:rPr>
        <w:t>Politique de mobilité durable</w:t>
      </w:r>
      <w:r w:rsidR="005316BE" w:rsidRPr="001B77A3">
        <w:rPr>
          <w:rFonts w:ascii="Arial" w:hAnsi="Arial" w:cs="Arial"/>
          <w:lang w:eastAsia="x-none"/>
        </w:rPr>
        <w:t xml:space="preserve"> en avril 2018</w:t>
      </w:r>
      <w:r w:rsidRPr="001B77A3">
        <w:rPr>
          <w:rFonts w:ascii="Arial" w:hAnsi="Arial" w:cs="Arial"/>
          <w:lang w:eastAsia="x-none"/>
        </w:rPr>
        <w:t>. La COPHAN a été invitée à parti</w:t>
      </w:r>
      <w:r w:rsidR="00943DEB">
        <w:rPr>
          <w:rFonts w:ascii="Arial" w:hAnsi="Arial" w:cs="Arial"/>
          <w:lang w:eastAsia="x-none"/>
        </w:rPr>
        <w:t>ciper à l’élaboration de cette P</w:t>
      </w:r>
      <w:r w:rsidRPr="001B77A3">
        <w:rPr>
          <w:rFonts w:ascii="Arial" w:hAnsi="Arial" w:cs="Arial"/>
          <w:lang w:eastAsia="x-none"/>
        </w:rPr>
        <w:t>olitique afin que la perspective des personnes ayant des limitations fonctionnelles y soit représentée.</w:t>
      </w:r>
    </w:p>
    <w:p w:rsidR="005316BE" w:rsidRPr="001B77A3" w:rsidRDefault="005316BE" w:rsidP="00782D86">
      <w:pPr>
        <w:spacing w:before="120" w:after="120" w:line="276" w:lineRule="auto"/>
        <w:rPr>
          <w:rFonts w:ascii="Arial" w:hAnsi="Arial" w:cs="Arial"/>
          <w:lang w:eastAsia="x-none"/>
        </w:rPr>
      </w:pPr>
    </w:p>
    <w:p w:rsidR="00BE55BD" w:rsidRPr="001B77A3" w:rsidRDefault="00BE55BD" w:rsidP="00782D86">
      <w:pPr>
        <w:spacing w:before="120" w:after="120" w:line="276" w:lineRule="auto"/>
        <w:rPr>
          <w:rFonts w:ascii="Arial" w:hAnsi="Arial" w:cs="Arial"/>
          <w:b/>
          <w:lang w:eastAsia="x-none"/>
        </w:rPr>
      </w:pPr>
      <w:r w:rsidRPr="001B77A3">
        <w:rPr>
          <w:rFonts w:ascii="Arial" w:hAnsi="Arial" w:cs="Arial"/>
          <w:b/>
          <w:lang w:eastAsia="x-none"/>
        </w:rPr>
        <w:t>Actions et résultats</w:t>
      </w:r>
      <w:r w:rsidR="00123BBE">
        <w:rPr>
          <w:rFonts w:ascii="Arial" w:hAnsi="Arial" w:cs="Arial"/>
          <w:b/>
          <w:lang w:eastAsia="x-none"/>
        </w:rPr>
        <w:t> :</w:t>
      </w:r>
    </w:p>
    <w:p w:rsidR="00782D86" w:rsidRDefault="00782D86" w:rsidP="000379F8">
      <w:pPr>
        <w:pStyle w:val="Paragraphedeliste"/>
        <w:numPr>
          <w:ilvl w:val="0"/>
          <w:numId w:val="30"/>
        </w:numPr>
        <w:autoSpaceDE w:val="0"/>
        <w:autoSpaceDN w:val="0"/>
        <w:adjustRightInd w:val="0"/>
        <w:spacing w:line="276" w:lineRule="auto"/>
        <w:ind w:left="284" w:hanging="284"/>
        <w:rPr>
          <w:rFonts w:cs="Arial"/>
          <w:lang w:eastAsia="x-none"/>
        </w:rPr>
      </w:pPr>
      <w:r>
        <w:rPr>
          <w:rFonts w:cs="Arial"/>
          <w:lang w:eastAsia="x-none"/>
        </w:rPr>
        <w:t>Le 17 avril</w:t>
      </w:r>
      <w:r w:rsidR="002D7DCB">
        <w:rPr>
          <w:rFonts w:cs="Arial"/>
          <w:lang w:eastAsia="x-none"/>
        </w:rPr>
        <w:t xml:space="preserve"> 2018</w:t>
      </w:r>
      <w:r w:rsidR="001E3D22" w:rsidRPr="00782D86">
        <w:rPr>
          <w:rFonts w:cs="Arial"/>
          <w:lang w:eastAsia="x-none"/>
        </w:rPr>
        <w:t>,</w:t>
      </w:r>
      <w:r w:rsidR="0005354A" w:rsidRPr="00782D86">
        <w:rPr>
          <w:rFonts w:cs="Arial"/>
          <w:lang w:eastAsia="x-none"/>
        </w:rPr>
        <w:t xml:space="preserve"> la COPHAN a participé au lancement de la </w:t>
      </w:r>
      <w:r w:rsidR="0005354A" w:rsidRPr="00943DEB">
        <w:rPr>
          <w:rFonts w:cs="Arial"/>
          <w:i/>
          <w:lang w:eastAsia="x-none"/>
        </w:rPr>
        <w:t>Politique de mobilité durable</w:t>
      </w:r>
      <w:r w:rsidR="00411E4B" w:rsidRPr="00782D86">
        <w:rPr>
          <w:rFonts w:cs="Arial"/>
          <w:lang w:eastAsia="x-none"/>
        </w:rPr>
        <w:t>.</w:t>
      </w:r>
    </w:p>
    <w:p w:rsidR="00B15279" w:rsidRPr="00782D86" w:rsidRDefault="00B15279" w:rsidP="000379F8">
      <w:pPr>
        <w:pStyle w:val="Paragraphedeliste"/>
        <w:numPr>
          <w:ilvl w:val="0"/>
          <w:numId w:val="30"/>
        </w:numPr>
        <w:autoSpaceDE w:val="0"/>
        <w:autoSpaceDN w:val="0"/>
        <w:adjustRightInd w:val="0"/>
        <w:spacing w:line="276" w:lineRule="auto"/>
        <w:ind w:left="284" w:hanging="284"/>
        <w:rPr>
          <w:rFonts w:cs="Arial"/>
          <w:lang w:eastAsia="x-none"/>
        </w:rPr>
      </w:pPr>
      <w:r w:rsidRPr="00782D86">
        <w:rPr>
          <w:rFonts w:eastAsiaTheme="minorHAnsi" w:cs="Arial"/>
          <w:spacing w:val="-3"/>
          <w:kern w:val="1"/>
          <w:lang w:val="fr-FR"/>
        </w:rPr>
        <w:t>Le 31 janvier 2019</w:t>
      </w:r>
      <w:r w:rsidR="001E3D22" w:rsidRPr="00782D86">
        <w:rPr>
          <w:rFonts w:eastAsiaTheme="minorHAnsi" w:cs="Arial"/>
          <w:spacing w:val="-3"/>
          <w:kern w:val="1"/>
          <w:lang w:val="fr-FR"/>
        </w:rPr>
        <w:t>,</w:t>
      </w:r>
      <w:r w:rsidRPr="00782D86">
        <w:rPr>
          <w:rFonts w:eastAsiaTheme="minorHAnsi" w:cs="Arial"/>
          <w:spacing w:val="-3"/>
          <w:kern w:val="1"/>
          <w:lang w:val="fr-FR"/>
        </w:rPr>
        <w:t xml:space="preserve"> le conseil d’administration de la COPHAN a décidé </w:t>
      </w:r>
      <w:r w:rsidR="00411E4B" w:rsidRPr="00782D86">
        <w:rPr>
          <w:rFonts w:eastAsiaTheme="minorHAnsi" w:cs="Arial"/>
          <w:spacing w:val="-3"/>
          <w:kern w:val="1"/>
          <w:lang w:val="fr-FR"/>
        </w:rPr>
        <w:t>de remettre sur pied le Comité t</w:t>
      </w:r>
      <w:r w:rsidRPr="00782D86">
        <w:rPr>
          <w:rFonts w:eastAsiaTheme="minorHAnsi" w:cs="Arial"/>
          <w:spacing w:val="-3"/>
          <w:kern w:val="1"/>
          <w:lang w:val="fr-FR"/>
        </w:rPr>
        <w:t>ransport</w:t>
      </w:r>
      <w:r w:rsidR="00411E4B" w:rsidRPr="00782D86">
        <w:rPr>
          <w:rFonts w:eastAsiaTheme="minorHAnsi" w:cs="Arial"/>
          <w:spacing w:val="-3"/>
          <w:kern w:val="1"/>
          <w:lang w:val="fr-FR"/>
        </w:rPr>
        <w:t xml:space="preserve"> de la COPHAN qui a pour mandat </w:t>
      </w:r>
      <w:r w:rsidRPr="00782D86">
        <w:rPr>
          <w:rFonts w:eastAsiaTheme="minorHAnsi" w:cs="Arial"/>
          <w:spacing w:val="-3"/>
          <w:kern w:val="1"/>
          <w:lang w:val="fr-FR"/>
        </w:rPr>
        <w:t>de s’assurer que les services en transport collectif au Québec soient en mesure d’offrir des services de qualité respectant la sécurité des personnes</w:t>
      </w:r>
      <w:r w:rsidR="00411E4B" w:rsidRPr="00782D86">
        <w:rPr>
          <w:rFonts w:eastAsiaTheme="minorHAnsi" w:cs="Arial"/>
          <w:spacing w:val="-3"/>
          <w:kern w:val="1"/>
          <w:lang w:val="fr-FR"/>
        </w:rPr>
        <w:t>, et ce</w:t>
      </w:r>
      <w:r w:rsidRPr="00782D86">
        <w:rPr>
          <w:rFonts w:eastAsiaTheme="minorHAnsi" w:cs="Arial"/>
          <w:spacing w:val="-3"/>
          <w:kern w:val="1"/>
          <w:lang w:val="fr-FR"/>
        </w:rPr>
        <w:t xml:space="preserve"> partout au Québec. L’objectif est de se doter d’une lecture commune</w:t>
      </w:r>
      <w:r w:rsidR="00411E4B" w:rsidRPr="00782D86">
        <w:rPr>
          <w:rFonts w:eastAsiaTheme="minorHAnsi" w:cs="Arial"/>
          <w:spacing w:val="-3"/>
          <w:kern w:val="1"/>
          <w:lang w:val="fr-FR"/>
        </w:rPr>
        <w:t>,</w:t>
      </w:r>
      <w:r w:rsidRPr="00782D86">
        <w:rPr>
          <w:rFonts w:eastAsiaTheme="minorHAnsi" w:cs="Arial"/>
          <w:spacing w:val="-3"/>
          <w:kern w:val="1"/>
          <w:lang w:val="fr-FR"/>
        </w:rPr>
        <w:t xml:space="preserve"> </w:t>
      </w:r>
      <w:r w:rsidR="00411E4B" w:rsidRPr="00782D86">
        <w:rPr>
          <w:rFonts w:eastAsiaTheme="minorHAnsi" w:cs="Arial"/>
          <w:spacing w:val="-3"/>
          <w:kern w:val="1"/>
          <w:lang w:val="fr-FR"/>
        </w:rPr>
        <w:t>par l</w:t>
      </w:r>
      <w:r w:rsidRPr="00782D86">
        <w:rPr>
          <w:rFonts w:eastAsiaTheme="minorHAnsi" w:cs="Arial"/>
          <w:spacing w:val="-3"/>
          <w:kern w:val="1"/>
          <w:lang w:val="fr-FR"/>
        </w:rPr>
        <w:t>es membres de la COPHAN</w:t>
      </w:r>
      <w:r w:rsidR="00411E4B" w:rsidRPr="00782D86">
        <w:rPr>
          <w:rFonts w:eastAsiaTheme="minorHAnsi" w:cs="Arial"/>
          <w:spacing w:val="-3"/>
          <w:kern w:val="1"/>
          <w:lang w:val="fr-FR"/>
        </w:rPr>
        <w:t>,</w:t>
      </w:r>
      <w:r w:rsidRPr="00782D86">
        <w:rPr>
          <w:rFonts w:eastAsiaTheme="minorHAnsi" w:cs="Arial"/>
          <w:spacing w:val="-3"/>
          <w:kern w:val="1"/>
          <w:lang w:val="fr-FR"/>
        </w:rPr>
        <w:t xml:space="preserve"> </w:t>
      </w:r>
      <w:r w:rsidR="00411E4B" w:rsidRPr="00782D86">
        <w:rPr>
          <w:rFonts w:eastAsiaTheme="minorHAnsi" w:cs="Arial"/>
          <w:spacing w:val="-3"/>
          <w:kern w:val="1"/>
          <w:lang w:val="fr-FR"/>
        </w:rPr>
        <w:t>du</w:t>
      </w:r>
      <w:r w:rsidRPr="00782D86">
        <w:rPr>
          <w:rFonts w:eastAsiaTheme="minorHAnsi" w:cs="Arial"/>
          <w:spacing w:val="-3"/>
          <w:kern w:val="1"/>
          <w:lang w:val="fr-FR"/>
        </w:rPr>
        <w:t xml:space="preserve"> dossier Transport et </w:t>
      </w:r>
      <w:r w:rsidR="00411E4B" w:rsidRPr="00782D86">
        <w:rPr>
          <w:rFonts w:eastAsiaTheme="minorHAnsi" w:cs="Arial"/>
          <w:spacing w:val="-3"/>
          <w:kern w:val="1"/>
          <w:lang w:val="fr-FR"/>
        </w:rPr>
        <w:t xml:space="preserve">de </w:t>
      </w:r>
      <w:r w:rsidRPr="00782D86">
        <w:rPr>
          <w:rFonts w:eastAsiaTheme="minorHAnsi" w:cs="Arial"/>
          <w:spacing w:val="-3"/>
          <w:kern w:val="1"/>
          <w:lang w:val="fr-FR"/>
        </w:rPr>
        <w:t>relayer l’information à tous les groupes afin que les positions adoptées soient connues, tout en respectant les positions antérieures de la COPHAN.</w:t>
      </w:r>
      <w:r w:rsidR="006E56AE" w:rsidRPr="00782D86">
        <w:rPr>
          <w:rFonts w:eastAsiaTheme="minorHAnsi" w:cs="Arial"/>
          <w:spacing w:val="-3"/>
          <w:kern w:val="1"/>
          <w:lang w:val="fr-FR"/>
        </w:rPr>
        <w:t xml:space="preserve"> </w:t>
      </w:r>
      <w:r w:rsidR="00411E4B" w:rsidRPr="00782D86">
        <w:rPr>
          <w:rFonts w:eastAsiaTheme="minorHAnsi" w:cs="Arial"/>
          <w:spacing w:val="-3"/>
          <w:kern w:val="1"/>
          <w:lang w:val="fr-FR"/>
        </w:rPr>
        <w:t>Pour c</w:t>
      </w:r>
      <w:r w:rsidRPr="00782D86">
        <w:rPr>
          <w:rFonts w:eastAsiaTheme="minorHAnsi" w:cs="Arial"/>
          <w:spacing w:val="-3"/>
          <w:kern w:val="1"/>
          <w:lang w:val="fr-FR"/>
        </w:rPr>
        <w:t xml:space="preserve">e faire, la COPHAN propose que le Comité transport assure une veille sur le </w:t>
      </w:r>
      <w:r w:rsidRPr="007A1316">
        <w:rPr>
          <w:rFonts w:eastAsiaTheme="minorHAnsi" w:cs="Arial"/>
          <w:spacing w:val="-3"/>
          <w:kern w:val="1"/>
          <w:lang w:val="fr-FR"/>
        </w:rPr>
        <w:t>plan d</w:t>
      </w:r>
      <w:r w:rsidR="007A1316" w:rsidRPr="007A1316">
        <w:rPr>
          <w:rFonts w:eastAsiaTheme="minorHAnsi" w:cs="Arial"/>
          <w:spacing w:val="-3"/>
          <w:kern w:val="1"/>
          <w:lang w:val="fr-FR"/>
        </w:rPr>
        <w:t xml:space="preserve">’action à </w:t>
      </w:r>
      <w:r w:rsidR="007A1316" w:rsidRPr="007A1316">
        <w:rPr>
          <w:rFonts w:eastAsiaTheme="minorHAnsi" w:cs="Arial"/>
          <w:spacing w:val="-3"/>
          <w:kern w:val="1"/>
          <w:lang w:val="fr-FR"/>
        </w:rPr>
        <w:lastRenderedPageBreak/>
        <w:t xml:space="preserve">l’égard des personnes handicapées </w:t>
      </w:r>
      <w:r w:rsidR="00411E4B" w:rsidRPr="007A1316">
        <w:rPr>
          <w:rFonts w:eastAsiaTheme="minorHAnsi" w:cs="Arial"/>
          <w:spacing w:val="-3"/>
          <w:kern w:val="1"/>
          <w:lang w:val="fr-FR"/>
        </w:rPr>
        <w:t>du m</w:t>
      </w:r>
      <w:r w:rsidRPr="007A1316">
        <w:rPr>
          <w:rFonts w:eastAsiaTheme="minorHAnsi" w:cs="Arial"/>
          <w:spacing w:val="-3"/>
          <w:kern w:val="1"/>
          <w:lang w:val="fr-FR"/>
        </w:rPr>
        <w:t>inistère du Transport du Québec</w:t>
      </w:r>
      <w:r w:rsidR="007A1316">
        <w:rPr>
          <w:rFonts w:eastAsiaTheme="minorHAnsi" w:cs="Arial"/>
          <w:spacing w:val="-3"/>
          <w:kern w:val="1"/>
          <w:lang w:val="fr-FR"/>
        </w:rPr>
        <w:t>,</w:t>
      </w:r>
      <w:r w:rsidRPr="00782D86">
        <w:rPr>
          <w:rFonts w:eastAsiaTheme="minorHAnsi" w:cs="Arial"/>
          <w:spacing w:val="-3"/>
          <w:kern w:val="1"/>
          <w:lang w:val="fr-FR"/>
        </w:rPr>
        <w:t xml:space="preserve"> dans l</w:t>
      </w:r>
      <w:r w:rsidR="00411E4B" w:rsidRPr="00782D86">
        <w:rPr>
          <w:rFonts w:eastAsiaTheme="minorHAnsi" w:cs="Arial"/>
          <w:spacing w:val="-3"/>
          <w:kern w:val="1"/>
          <w:lang w:val="fr-FR"/>
        </w:rPr>
        <w:t xml:space="preserve">e cadre de la </w:t>
      </w:r>
      <w:r w:rsidR="00411E4B" w:rsidRPr="00943DEB">
        <w:rPr>
          <w:rFonts w:eastAsiaTheme="minorHAnsi" w:cs="Arial"/>
          <w:i/>
          <w:spacing w:val="-3"/>
          <w:kern w:val="1"/>
          <w:lang w:val="fr-FR"/>
        </w:rPr>
        <w:t xml:space="preserve">Politique </w:t>
      </w:r>
      <w:r w:rsidR="00943DEB">
        <w:rPr>
          <w:rFonts w:eastAsiaTheme="minorHAnsi" w:cs="Arial"/>
          <w:i/>
          <w:spacing w:val="-3"/>
          <w:kern w:val="1"/>
          <w:lang w:val="fr-FR"/>
        </w:rPr>
        <w:t>de</w:t>
      </w:r>
      <w:r w:rsidR="00411E4B" w:rsidRPr="00943DEB">
        <w:rPr>
          <w:rFonts w:eastAsiaTheme="minorHAnsi" w:cs="Arial"/>
          <w:i/>
          <w:spacing w:val="-3"/>
          <w:kern w:val="1"/>
          <w:lang w:val="fr-FR"/>
        </w:rPr>
        <w:t xml:space="preserve"> m</w:t>
      </w:r>
      <w:r w:rsidRPr="00943DEB">
        <w:rPr>
          <w:rFonts w:eastAsiaTheme="minorHAnsi" w:cs="Arial"/>
          <w:i/>
          <w:spacing w:val="-3"/>
          <w:kern w:val="1"/>
          <w:lang w:val="fr-FR"/>
        </w:rPr>
        <w:t>obilité durable</w:t>
      </w:r>
      <w:r w:rsidR="00411E4B" w:rsidRPr="00782D86">
        <w:rPr>
          <w:rFonts w:eastAsiaTheme="minorHAnsi" w:cs="Arial"/>
          <w:spacing w:val="-3"/>
          <w:kern w:val="1"/>
          <w:lang w:val="fr-FR"/>
        </w:rPr>
        <w:t>,</w:t>
      </w:r>
      <w:r w:rsidRPr="00782D86">
        <w:rPr>
          <w:rFonts w:eastAsiaTheme="minorHAnsi" w:cs="Arial"/>
          <w:spacing w:val="-3"/>
          <w:kern w:val="1"/>
          <w:lang w:val="fr-FR"/>
        </w:rPr>
        <w:t xml:space="preserve"> et </w:t>
      </w:r>
      <w:r w:rsidR="00411E4B" w:rsidRPr="00782D86">
        <w:rPr>
          <w:rFonts w:eastAsiaTheme="minorHAnsi" w:cs="Arial"/>
          <w:spacing w:val="-3"/>
          <w:kern w:val="1"/>
          <w:lang w:val="fr-FR"/>
        </w:rPr>
        <w:t>s’en serve</w:t>
      </w:r>
      <w:r w:rsidRPr="00782D86">
        <w:rPr>
          <w:rFonts w:eastAsiaTheme="minorHAnsi" w:cs="Arial"/>
          <w:spacing w:val="-3"/>
          <w:kern w:val="1"/>
          <w:lang w:val="fr-FR"/>
        </w:rPr>
        <w:t xml:space="preserve"> comme outil de travail.</w:t>
      </w:r>
      <w:r w:rsidR="006E56AE" w:rsidRPr="00782D86">
        <w:rPr>
          <w:rFonts w:eastAsiaTheme="minorHAnsi" w:cs="Arial"/>
          <w:spacing w:val="-3"/>
          <w:kern w:val="1"/>
          <w:lang w:val="fr-FR"/>
        </w:rPr>
        <w:t xml:space="preserve"> </w:t>
      </w:r>
      <w:r w:rsidR="00411E4B" w:rsidRPr="00782D86">
        <w:rPr>
          <w:rFonts w:cs="Arial"/>
        </w:rPr>
        <w:t>Pour entreprendre c</w:t>
      </w:r>
      <w:r w:rsidRPr="00782D86">
        <w:rPr>
          <w:rFonts w:cs="Arial"/>
        </w:rPr>
        <w:t>es travaux</w:t>
      </w:r>
      <w:r w:rsidR="00411E4B" w:rsidRPr="00782D86">
        <w:rPr>
          <w:rFonts w:cs="Arial"/>
        </w:rPr>
        <w:t>,</w:t>
      </w:r>
      <w:r w:rsidRPr="00782D86">
        <w:rPr>
          <w:rFonts w:cs="Arial"/>
        </w:rPr>
        <w:t xml:space="preserve"> le conseil d’administration de la COPHAN manda</w:t>
      </w:r>
      <w:r w:rsidR="002D7DCB">
        <w:rPr>
          <w:rFonts w:cs="Arial"/>
        </w:rPr>
        <w:t>te le comité de se pencher sur trois</w:t>
      </w:r>
      <w:r w:rsidRPr="00782D86">
        <w:rPr>
          <w:rFonts w:cs="Arial"/>
        </w:rPr>
        <w:t xml:space="preserve"> enjeux du cadre d’intervention en transpor</w:t>
      </w:r>
      <w:r w:rsidR="00943DEB">
        <w:rPr>
          <w:rFonts w:cs="Arial"/>
        </w:rPr>
        <w:t xml:space="preserve">t adapté de la </w:t>
      </w:r>
      <w:r w:rsidR="00943DEB" w:rsidRPr="00943DEB">
        <w:rPr>
          <w:rFonts w:cs="Arial"/>
          <w:i/>
        </w:rPr>
        <w:t>P</w:t>
      </w:r>
      <w:r w:rsidRPr="00943DEB">
        <w:rPr>
          <w:rFonts w:cs="Arial"/>
          <w:i/>
        </w:rPr>
        <w:t>olitique de mobilité durable</w:t>
      </w:r>
      <w:r w:rsidRPr="00782D86">
        <w:rPr>
          <w:rFonts w:cs="Arial"/>
        </w:rPr>
        <w:t xml:space="preserve"> 2030</w:t>
      </w:r>
      <w:r w:rsidR="00411E4B" w:rsidRPr="00782D86">
        <w:rPr>
          <w:rFonts w:cs="Arial"/>
        </w:rPr>
        <w:t> :</w:t>
      </w:r>
    </w:p>
    <w:p w:rsidR="00B15279" w:rsidRPr="001B77A3" w:rsidRDefault="00B15279" w:rsidP="000379F8">
      <w:pPr>
        <w:pStyle w:val="Paragraphedeliste"/>
        <w:numPr>
          <w:ilvl w:val="0"/>
          <w:numId w:val="14"/>
        </w:numPr>
        <w:autoSpaceDE w:val="0"/>
        <w:autoSpaceDN w:val="0"/>
        <w:adjustRightInd w:val="0"/>
        <w:spacing w:line="276" w:lineRule="auto"/>
        <w:jc w:val="both"/>
        <w:rPr>
          <w:rFonts w:eastAsiaTheme="minorHAnsi" w:cs="Arial"/>
          <w:spacing w:val="-3"/>
          <w:kern w:val="1"/>
          <w:lang w:val="fr-FR"/>
        </w:rPr>
      </w:pPr>
      <w:r w:rsidRPr="001B77A3">
        <w:rPr>
          <w:rFonts w:cs="Arial"/>
          <w:color w:val="000000"/>
        </w:rPr>
        <w:t xml:space="preserve">Politique </w:t>
      </w:r>
      <w:r w:rsidR="00411E4B">
        <w:rPr>
          <w:rFonts w:cs="Arial"/>
          <w:color w:val="000000"/>
        </w:rPr>
        <w:t>d’</w:t>
      </w:r>
      <w:r w:rsidRPr="001B77A3">
        <w:rPr>
          <w:rFonts w:cs="Arial"/>
          <w:color w:val="000000"/>
        </w:rPr>
        <w:t>admissibilité en transport adapté</w:t>
      </w:r>
      <w:r w:rsidR="00411E4B">
        <w:rPr>
          <w:rFonts w:cs="Arial"/>
          <w:color w:val="000000"/>
        </w:rPr>
        <w:t>,</w:t>
      </w:r>
    </w:p>
    <w:p w:rsidR="00B15279" w:rsidRPr="001B77A3" w:rsidRDefault="00B15279" w:rsidP="000379F8">
      <w:pPr>
        <w:pStyle w:val="Paragraphedeliste"/>
        <w:numPr>
          <w:ilvl w:val="0"/>
          <w:numId w:val="14"/>
        </w:numPr>
        <w:autoSpaceDE w:val="0"/>
        <w:autoSpaceDN w:val="0"/>
        <w:adjustRightInd w:val="0"/>
        <w:spacing w:line="276" w:lineRule="auto"/>
        <w:rPr>
          <w:rFonts w:eastAsiaTheme="minorHAnsi" w:cs="Arial"/>
          <w:spacing w:val="-3"/>
          <w:kern w:val="1"/>
          <w:lang w:val="fr-FR"/>
        </w:rPr>
      </w:pPr>
      <w:r w:rsidRPr="001B77A3">
        <w:rPr>
          <w:rFonts w:eastAsiaTheme="minorHAnsi" w:cs="Arial"/>
          <w:spacing w:val="-3"/>
          <w:kern w:val="1"/>
          <w:lang w:val="fr-FR"/>
        </w:rPr>
        <w:t xml:space="preserve">Normes </w:t>
      </w:r>
      <w:r w:rsidR="00411E4B">
        <w:rPr>
          <w:rFonts w:eastAsiaTheme="minorHAnsi" w:cs="Arial"/>
          <w:spacing w:val="-3"/>
          <w:kern w:val="1"/>
          <w:lang w:val="fr-FR"/>
        </w:rPr>
        <w:t xml:space="preserve">de </w:t>
      </w:r>
      <w:r w:rsidRPr="001B77A3">
        <w:rPr>
          <w:rFonts w:eastAsiaTheme="minorHAnsi" w:cs="Arial"/>
          <w:spacing w:val="-3"/>
          <w:kern w:val="1"/>
          <w:lang w:val="fr-FR"/>
        </w:rPr>
        <w:t>services pour les taxis</w:t>
      </w:r>
      <w:r w:rsidR="00411E4B">
        <w:rPr>
          <w:rFonts w:eastAsiaTheme="minorHAnsi" w:cs="Arial"/>
          <w:spacing w:val="-3"/>
          <w:kern w:val="1"/>
          <w:lang w:val="fr-FR"/>
        </w:rPr>
        <w:t>,</w:t>
      </w:r>
    </w:p>
    <w:p w:rsidR="00B15279" w:rsidRPr="001B77A3" w:rsidRDefault="00601F54" w:rsidP="000379F8">
      <w:pPr>
        <w:pStyle w:val="Paragraphedeliste"/>
        <w:numPr>
          <w:ilvl w:val="0"/>
          <w:numId w:val="14"/>
        </w:numPr>
        <w:autoSpaceDE w:val="0"/>
        <w:autoSpaceDN w:val="0"/>
        <w:adjustRightInd w:val="0"/>
        <w:spacing w:line="276" w:lineRule="auto"/>
        <w:jc w:val="both"/>
        <w:rPr>
          <w:rFonts w:eastAsiaTheme="minorHAnsi" w:cs="Arial"/>
          <w:spacing w:val="-3"/>
          <w:kern w:val="1"/>
          <w:lang w:val="fr-FR"/>
        </w:rPr>
      </w:pPr>
      <w:r>
        <w:rPr>
          <w:rFonts w:eastAsiaTheme="minorHAnsi" w:cs="Arial"/>
          <w:spacing w:val="-3"/>
          <w:kern w:val="1"/>
          <w:lang w:val="fr-FR"/>
        </w:rPr>
        <w:t xml:space="preserve">Vignettes de stationnement pour personnes handicapées. </w:t>
      </w:r>
    </w:p>
    <w:p w:rsidR="00782D86" w:rsidRDefault="00F070C1" w:rsidP="000379F8">
      <w:pPr>
        <w:pStyle w:val="Paragraphedeliste"/>
        <w:numPr>
          <w:ilvl w:val="0"/>
          <w:numId w:val="29"/>
        </w:numPr>
        <w:autoSpaceDE w:val="0"/>
        <w:autoSpaceDN w:val="0"/>
        <w:adjustRightInd w:val="0"/>
        <w:spacing w:line="276" w:lineRule="auto"/>
        <w:ind w:left="284" w:hanging="284"/>
        <w:jc w:val="both"/>
        <w:rPr>
          <w:rFonts w:eastAsiaTheme="minorHAnsi" w:cs="Arial"/>
          <w:spacing w:val="-3"/>
          <w:kern w:val="1"/>
          <w:lang w:val="fr-FR"/>
        </w:rPr>
      </w:pPr>
      <w:r w:rsidRPr="00782D86">
        <w:rPr>
          <w:rFonts w:eastAsiaTheme="minorHAnsi" w:cs="Arial"/>
          <w:spacing w:val="-3"/>
          <w:kern w:val="1"/>
          <w:lang w:val="fr-FR"/>
        </w:rPr>
        <w:t>Le 8 mars 2019</w:t>
      </w:r>
      <w:r w:rsidR="0035497E" w:rsidRPr="00782D86">
        <w:rPr>
          <w:rFonts w:eastAsiaTheme="minorHAnsi" w:cs="Arial"/>
          <w:spacing w:val="-3"/>
          <w:kern w:val="1"/>
          <w:lang w:val="fr-FR"/>
        </w:rPr>
        <w:t>,</w:t>
      </w:r>
      <w:r w:rsidRPr="00782D86">
        <w:rPr>
          <w:rFonts w:eastAsiaTheme="minorHAnsi" w:cs="Arial"/>
          <w:spacing w:val="-3"/>
          <w:kern w:val="1"/>
          <w:lang w:val="fr-FR"/>
        </w:rPr>
        <w:t xml:space="preserve"> la COPHAN est intervenu</w:t>
      </w:r>
      <w:r w:rsidR="001E3D22" w:rsidRPr="00782D86">
        <w:rPr>
          <w:rFonts w:eastAsiaTheme="minorHAnsi" w:cs="Arial"/>
          <w:spacing w:val="-3"/>
          <w:kern w:val="1"/>
          <w:lang w:val="fr-FR"/>
        </w:rPr>
        <w:t>e</w:t>
      </w:r>
      <w:r w:rsidRPr="00782D86">
        <w:rPr>
          <w:rFonts w:eastAsiaTheme="minorHAnsi" w:cs="Arial"/>
          <w:spacing w:val="-3"/>
          <w:kern w:val="1"/>
          <w:lang w:val="fr-FR"/>
        </w:rPr>
        <w:t xml:space="preserve"> auprès du </w:t>
      </w:r>
      <w:r w:rsidR="001E3D22" w:rsidRPr="00782D86">
        <w:rPr>
          <w:rFonts w:eastAsiaTheme="minorHAnsi" w:cs="Arial"/>
          <w:spacing w:val="-3"/>
          <w:kern w:val="1"/>
          <w:lang w:val="fr-FR"/>
        </w:rPr>
        <w:t>m</w:t>
      </w:r>
      <w:r w:rsidRPr="00782D86">
        <w:rPr>
          <w:rFonts w:eastAsiaTheme="minorHAnsi" w:cs="Arial"/>
          <w:spacing w:val="-3"/>
          <w:kern w:val="1"/>
          <w:lang w:val="fr-FR"/>
        </w:rPr>
        <w:t>inistre des Transport</w:t>
      </w:r>
      <w:r w:rsidR="001E3D22" w:rsidRPr="00782D86">
        <w:rPr>
          <w:rFonts w:eastAsiaTheme="minorHAnsi" w:cs="Arial"/>
          <w:spacing w:val="-3"/>
          <w:kern w:val="1"/>
          <w:lang w:val="fr-FR"/>
        </w:rPr>
        <w:t>s</w:t>
      </w:r>
      <w:r w:rsidRPr="00782D86">
        <w:rPr>
          <w:rFonts w:eastAsiaTheme="minorHAnsi" w:cs="Arial"/>
          <w:spacing w:val="-3"/>
          <w:kern w:val="1"/>
          <w:lang w:val="fr-FR"/>
        </w:rPr>
        <w:t xml:space="preserve"> afin de </w:t>
      </w:r>
      <w:r w:rsidR="00E42340" w:rsidRPr="00782D86">
        <w:rPr>
          <w:rFonts w:eastAsiaTheme="minorHAnsi" w:cs="Arial"/>
          <w:spacing w:val="-3"/>
          <w:kern w:val="1"/>
          <w:lang w:val="fr-FR"/>
        </w:rPr>
        <w:t>présen</w:t>
      </w:r>
      <w:r w:rsidRPr="00782D86">
        <w:rPr>
          <w:rFonts w:eastAsiaTheme="minorHAnsi" w:cs="Arial"/>
          <w:spacing w:val="-3"/>
          <w:kern w:val="1"/>
          <w:lang w:val="fr-FR"/>
        </w:rPr>
        <w:t>ter nos demandes en matière de mobilité dans le cadre du budget 2019.</w:t>
      </w:r>
    </w:p>
    <w:p w:rsidR="00782D86" w:rsidRPr="00782D86" w:rsidRDefault="007647AC" w:rsidP="000379F8">
      <w:pPr>
        <w:pStyle w:val="Paragraphedeliste"/>
        <w:numPr>
          <w:ilvl w:val="0"/>
          <w:numId w:val="29"/>
        </w:numPr>
        <w:autoSpaceDE w:val="0"/>
        <w:autoSpaceDN w:val="0"/>
        <w:adjustRightInd w:val="0"/>
        <w:spacing w:line="276" w:lineRule="auto"/>
        <w:ind w:left="284" w:hanging="284"/>
        <w:jc w:val="both"/>
        <w:rPr>
          <w:rFonts w:eastAsiaTheme="minorHAnsi" w:cs="Arial"/>
          <w:spacing w:val="-3"/>
          <w:kern w:val="1"/>
          <w:lang w:val="fr-FR"/>
        </w:rPr>
      </w:pPr>
      <w:r w:rsidRPr="00782D86">
        <w:rPr>
          <w:rFonts w:cs="Arial"/>
          <w:lang w:eastAsia="x-none"/>
        </w:rPr>
        <w:t xml:space="preserve">En mars 2019, le ministère des Transports a </w:t>
      </w:r>
      <w:r w:rsidR="00411E4B" w:rsidRPr="00782D86">
        <w:rPr>
          <w:rFonts w:cs="Arial"/>
          <w:lang w:eastAsia="x-none"/>
        </w:rPr>
        <w:t>demandé</w:t>
      </w:r>
      <w:r w:rsidRPr="00782D86">
        <w:rPr>
          <w:rFonts w:cs="Arial"/>
          <w:lang w:eastAsia="x-none"/>
        </w:rPr>
        <w:t xml:space="preserve"> à la COPHAN </w:t>
      </w:r>
      <w:r w:rsidR="00E42340" w:rsidRPr="00782D86">
        <w:rPr>
          <w:rFonts w:cs="Arial"/>
          <w:lang w:eastAsia="x-none"/>
        </w:rPr>
        <w:t>de devenir</w:t>
      </w:r>
      <w:r w:rsidRPr="00782D86">
        <w:rPr>
          <w:rFonts w:cs="Arial"/>
          <w:lang w:eastAsia="x-none"/>
        </w:rPr>
        <w:t xml:space="preserve"> membre du Comité de suivi de la </w:t>
      </w:r>
      <w:r w:rsidR="00411E4B" w:rsidRPr="00943DEB">
        <w:rPr>
          <w:rFonts w:cs="Arial"/>
          <w:i/>
          <w:lang w:eastAsia="x-none"/>
        </w:rPr>
        <w:t>Politique de mobilité durable</w:t>
      </w:r>
      <w:r w:rsidR="00411E4B" w:rsidRPr="00782D86">
        <w:rPr>
          <w:rFonts w:cs="Arial"/>
          <w:lang w:eastAsia="x-none"/>
        </w:rPr>
        <w:t>. L</w:t>
      </w:r>
      <w:r w:rsidRPr="00782D86">
        <w:rPr>
          <w:rFonts w:cs="Arial"/>
          <w:lang w:eastAsia="x-none"/>
        </w:rPr>
        <w:t>es premières rencontres auront lieu en mai 2019.</w:t>
      </w:r>
    </w:p>
    <w:p w:rsidR="00834D70" w:rsidRPr="00782D86" w:rsidRDefault="007647AC" w:rsidP="000379F8">
      <w:pPr>
        <w:pStyle w:val="Paragraphedeliste"/>
        <w:numPr>
          <w:ilvl w:val="0"/>
          <w:numId w:val="29"/>
        </w:numPr>
        <w:autoSpaceDE w:val="0"/>
        <w:autoSpaceDN w:val="0"/>
        <w:adjustRightInd w:val="0"/>
        <w:spacing w:line="276" w:lineRule="auto"/>
        <w:ind w:left="284" w:hanging="284"/>
        <w:jc w:val="both"/>
        <w:rPr>
          <w:rFonts w:eastAsiaTheme="minorHAnsi" w:cs="Arial"/>
          <w:spacing w:val="-3"/>
          <w:kern w:val="1"/>
          <w:lang w:val="fr-FR"/>
        </w:rPr>
      </w:pPr>
      <w:r w:rsidRPr="00782D86">
        <w:rPr>
          <w:rFonts w:cs="Arial"/>
          <w:lang w:eastAsia="x-none"/>
        </w:rPr>
        <w:t>Le 20 mars 2019</w:t>
      </w:r>
      <w:r w:rsidR="001E3D22" w:rsidRPr="00782D86">
        <w:rPr>
          <w:rFonts w:cs="Arial"/>
          <w:lang w:eastAsia="x-none"/>
        </w:rPr>
        <w:t>,</w:t>
      </w:r>
      <w:r w:rsidRPr="00782D86">
        <w:rPr>
          <w:rFonts w:cs="Arial"/>
          <w:lang w:eastAsia="x-none"/>
        </w:rPr>
        <w:t xml:space="preserve"> le ministre des Transport</w:t>
      </w:r>
      <w:r w:rsidR="001E3D22" w:rsidRPr="00782D86">
        <w:rPr>
          <w:rFonts w:cs="Arial"/>
          <w:lang w:eastAsia="x-none"/>
        </w:rPr>
        <w:t>s</w:t>
      </w:r>
      <w:r w:rsidRPr="00782D86">
        <w:rPr>
          <w:rFonts w:cs="Arial"/>
          <w:lang w:eastAsia="x-none"/>
        </w:rPr>
        <w:t xml:space="preserve"> annonce le projet de loi 17 </w:t>
      </w:r>
      <w:r w:rsidR="00411E4B" w:rsidRPr="00782D86">
        <w:rPr>
          <w:rFonts w:cs="Arial"/>
          <w:lang w:eastAsia="x-none"/>
        </w:rPr>
        <w:t xml:space="preserve">- </w:t>
      </w:r>
      <w:r w:rsidR="00782D86" w:rsidRPr="00782D86">
        <w:rPr>
          <w:rFonts w:cs="Arial"/>
          <w:i/>
          <w:lang w:eastAsia="x-none"/>
        </w:rPr>
        <w:t>Loi concernant le transport rémunéré de personnes par automobile</w:t>
      </w:r>
      <w:r w:rsidR="001E3D22" w:rsidRPr="00782D86">
        <w:rPr>
          <w:rFonts w:cs="Arial"/>
          <w:lang w:eastAsia="x-none"/>
        </w:rPr>
        <w:t>.</w:t>
      </w:r>
      <w:r w:rsidR="00782D86">
        <w:rPr>
          <w:rFonts w:cs="Arial"/>
          <w:lang w:eastAsia="x-none"/>
        </w:rPr>
        <w:t xml:space="preserve"> Le C</w:t>
      </w:r>
      <w:r w:rsidR="00F070C1" w:rsidRPr="00782D86">
        <w:rPr>
          <w:rFonts w:cs="Arial"/>
          <w:lang w:eastAsia="x-none"/>
        </w:rPr>
        <w:t>omité transport d</w:t>
      </w:r>
      <w:r w:rsidR="00E42340" w:rsidRPr="00782D86">
        <w:rPr>
          <w:rFonts w:cs="Arial"/>
          <w:lang w:eastAsia="x-none"/>
        </w:rPr>
        <w:t>e la COPHAN se mobilisera et réd</w:t>
      </w:r>
      <w:r w:rsidR="00411E4B" w:rsidRPr="00782D86">
        <w:rPr>
          <w:rFonts w:cs="Arial"/>
          <w:lang w:eastAsia="x-none"/>
        </w:rPr>
        <w:t>igera un mémoire à</w:t>
      </w:r>
      <w:r w:rsidR="00E42340" w:rsidRPr="00782D86">
        <w:rPr>
          <w:rFonts w:cs="Arial"/>
          <w:lang w:eastAsia="x-none"/>
        </w:rPr>
        <w:t xml:space="preserve"> présent</w:t>
      </w:r>
      <w:r w:rsidR="00411E4B" w:rsidRPr="00782D86">
        <w:rPr>
          <w:rFonts w:cs="Arial"/>
          <w:lang w:eastAsia="x-none"/>
        </w:rPr>
        <w:t xml:space="preserve">er </w:t>
      </w:r>
      <w:r w:rsidR="00E42340" w:rsidRPr="00782D86">
        <w:rPr>
          <w:rFonts w:cs="Arial"/>
          <w:lang w:eastAsia="x-none"/>
        </w:rPr>
        <w:t>à</w:t>
      </w:r>
      <w:r w:rsidR="00F070C1" w:rsidRPr="00782D86">
        <w:rPr>
          <w:rFonts w:cs="Arial"/>
          <w:lang w:eastAsia="x-none"/>
        </w:rPr>
        <w:t xml:space="preserve"> la Commis</w:t>
      </w:r>
      <w:r w:rsidR="00123BBE" w:rsidRPr="00782D86">
        <w:rPr>
          <w:rFonts w:cs="Arial"/>
          <w:lang w:eastAsia="x-none"/>
        </w:rPr>
        <w:t>sion des t</w:t>
      </w:r>
      <w:r w:rsidR="00F070C1" w:rsidRPr="00782D86">
        <w:rPr>
          <w:rFonts w:cs="Arial"/>
          <w:lang w:eastAsia="x-none"/>
        </w:rPr>
        <w:t>ransport</w:t>
      </w:r>
      <w:r w:rsidR="001E3D22" w:rsidRPr="00782D86">
        <w:rPr>
          <w:rFonts w:cs="Arial"/>
          <w:lang w:eastAsia="x-none"/>
        </w:rPr>
        <w:t>s</w:t>
      </w:r>
      <w:r w:rsidR="00F070C1" w:rsidRPr="00782D86">
        <w:rPr>
          <w:rFonts w:cs="Arial"/>
          <w:lang w:eastAsia="x-none"/>
        </w:rPr>
        <w:t xml:space="preserve"> et de l’environnement de l’Assemblée nationale.</w:t>
      </w:r>
    </w:p>
    <w:p w:rsidR="00123BBE" w:rsidRPr="001B77A3" w:rsidRDefault="00123BBE" w:rsidP="00782D86">
      <w:pPr>
        <w:spacing w:before="120" w:after="120" w:line="276" w:lineRule="auto"/>
        <w:rPr>
          <w:rFonts w:ascii="Arial" w:hAnsi="Arial" w:cs="Arial"/>
          <w:lang w:eastAsia="x-none"/>
        </w:rPr>
      </w:pPr>
    </w:p>
    <w:p w:rsidR="003F5D01" w:rsidRDefault="00BE55BD" w:rsidP="00782D86">
      <w:pPr>
        <w:spacing w:before="120" w:after="120" w:line="276" w:lineRule="auto"/>
        <w:rPr>
          <w:rFonts w:ascii="Arial" w:hAnsi="Arial" w:cs="Arial"/>
          <w:lang w:eastAsia="x-none"/>
        </w:rPr>
      </w:pPr>
      <w:r w:rsidRPr="001B77A3">
        <w:rPr>
          <w:rFonts w:ascii="Arial" w:hAnsi="Arial" w:cs="Arial"/>
          <w:b/>
          <w:lang w:eastAsia="x-none"/>
        </w:rPr>
        <w:t>À suivre</w:t>
      </w:r>
      <w:r w:rsidR="00CD02DA" w:rsidRPr="001B77A3">
        <w:rPr>
          <w:rFonts w:ascii="Arial" w:hAnsi="Arial" w:cs="Arial"/>
          <w:lang w:eastAsia="x-none"/>
        </w:rPr>
        <w:t> :</w:t>
      </w:r>
      <w:r w:rsidR="00CD02DA" w:rsidRPr="001B77A3">
        <w:rPr>
          <w:rFonts w:ascii="Arial" w:hAnsi="Arial" w:cs="Arial"/>
          <w:b/>
          <w:lang w:eastAsia="x-none"/>
        </w:rPr>
        <w:t xml:space="preserve"> </w:t>
      </w:r>
      <w:r w:rsidR="00F070C1" w:rsidRPr="001B77A3">
        <w:rPr>
          <w:rFonts w:ascii="Arial" w:hAnsi="Arial" w:cs="Arial"/>
          <w:lang w:eastAsia="x-none"/>
        </w:rPr>
        <w:t xml:space="preserve">La COPHAN participera activement aux travaux de suivi de la </w:t>
      </w:r>
      <w:r w:rsidR="00F070C1" w:rsidRPr="00943DEB">
        <w:rPr>
          <w:rFonts w:ascii="Arial" w:hAnsi="Arial" w:cs="Arial"/>
          <w:i/>
          <w:lang w:eastAsia="x-none"/>
        </w:rPr>
        <w:t xml:space="preserve">Politique </w:t>
      </w:r>
      <w:r w:rsidR="006659C5" w:rsidRPr="00943DEB">
        <w:rPr>
          <w:rFonts w:ascii="Arial" w:hAnsi="Arial" w:cs="Arial"/>
          <w:i/>
          <w:lang w:eastAsia="x-none"/>
        </w:rPr>
        <w:t xml:space="preserve">de mobilité </w:t>
      </w:r>
      <w:r w:rsidR="00F070C1" w:rsidRPr="00943DEB">
        <w:rPr>
          <w:rFonts w:ascii="Arial" w:hAnsi="Arial" w:cs="Arial"/>
          <w:i/>
          <w:lang w:eastAsia="x-none"/>
        </w:rPr>
        <w:t xml:space="preserve">durable </w:t>
      </w:r>
      <w:r w:rsidR="00F070C1" w:rsidRPr="001B77A3">
        <w:rPr>
          <w:rFonts w:ascii="Arial" w:hAnsi="Arial" w:cs="Arial"/>
          <w:lang w:eastAsia="x-none"/>
        </w:rPr>
        <w:t>afin d’y promouvoir les droits des personnes ayant des limitations fonctionnelles</w:t>
      </w:r>
      <w:bookmarkStart w:id="145" w:name="_Toc417465703"/>
      <w:bookmarkEnd w:id="134"/>
      <w:r w:rsidR="003F5D01">
        <w:rPr>
          <w:rFonts w:ascii="Arial" w:hAnsi="Arial" w:cs="Arial"/>
          <w:lang w:eastAsia="x-none"/>
        </w:rPr>
        <w:t xml:space="preserve"> et s’impliquera également dans la consultation en lien avec le plan d’action à l’égard des personnes handicapées et de la planification du MTQ. De plus, un mémoire en lien avec le projet de loi 17 sera fait et nous espérons aussi participer à la commission parlementaire à ce propos. </w:t>
      </w:r>
    </w:p>
    <w:p w:rsidR="00F070C1" w:rsidRPr="00CC5232" w:rsidRDefault="00F070C1" w:rsidP="00782D86">
      <w:pPr>
        <w:spacing w:before="120" w:after="120" w:line="276" w:lineRule="auto"/>
        <w:rPr>
          <w:rFonts w:ascii="Arial" w:hAnsi="Arial" w:cs="Arial"/>
          <w:lang w:eastAsia="x-none"/>
        </w:rPr>
      </w:pPr>
    </w:p>
    <w:p w:rsidR="00FA0D3E" w:rsidRPr="00CC5232" w:rsidRDefault="0039542E" w:rsidP="000331D3">
      <w:pPr>
        <w:pStyle w:val="Titre2numrot"/>
      </w:pPr>
      <w:bookmarkStart w:id="146" w:name="_Toc10549896"/>
      <w:r w:rsidRPr="00CC5232">
        <w:t>C</w:t>
      </w:r>
      <w:r w:rsidR="003F5D01">
        <w:t>omité</w:t>
      </w:r>
      <w:r w:rsidR="00FA0D3E" w:rsidRPr="00CC5232">
        <w:t xml:space="preserve"> sur l’accessibilité des transports de l’Office des transports du Canada</w:t>
      </w:r>
      <w:bookmarkEnd w:id="145"/>
      <w:bookmarkEnd w:id="146"/>
      <w:r w:rsidR="00673AD0" w:rsidRPr="00CC5232">
        <w:t xml:space="preserve"> </w:t>
      </w:r>
    </w:p>
    <w:p w:rsidR="002D7DCB" w:rsidRDefault="004B78D3" w:rsidP="002D7DCB">
      <w:pPr>
        <w:autoSpaceDE w:val="0"/>
        <w:autoSpaceDN w:val="0"/>
        <w:adjustRightInd w:val="0"/>
        <w:spacing w:before="120" w:after="120" w:line="276" w:lineRule="auto"/>
        <w:rPr>
          <w:rFonts w:ascii="Arial" w:hAnsi="Arial" w:cs="Arial"/>
          <w:lang w:val="fr-FR" w:eastAsia="fr-CA"/>
        </w:rPr>
      </w:pPr>
      <w:bookmarkStart w:id="147" w:name="_Toc438571168"/>
      <w:bookmarkStart w:id="148" w:name="_Toc448488674"/>
      <w:r w:rsidRPr="001B77A3">
        <w:rPr>
          <w:rFonts w:ascii="Arial" w:hAnsi="Arial" w:cs="Arial"/>
          <w:b/>
          <w:bCs/>
          <w:lang w:val="fr-FR" w:eastAsia="fr-CA"/>
        </w:rPr>
        <w:t>Contexte</w:t>
      </w:r>
      <w:r w:rsidR="00123BBE">
        <w:rPr>
          <w:rFonts w:ascii="Arial" w:hAnsi="Arial" w:cs="Arial"/>
          <w:lang w:val="fr-FR" w:eastAsia="fr-CA"/>
        </w:rPr>
        <w:t> : La COPHAN est membre du C</w:t>
      </w:r>
      <w:r w:rsidRPr="001B77A3">
        <w:rPr>
          <w:rFonts w:ascii="Arial" w:hAnsi="Arial" w:cs="Arial"/>
          <w:lang w:val="fr-FR" w:eastAsia="fr-CA"/>
        </w:rPr>
        <w:t>omité consultatif sur l’accessibilité des transports de l’Office d</w:t>
      </w:r>
      <w:r w:rsidR="00123BBE">
        <w:rPr>
          <w:rFonts w:ascii="Arial" w:hAnsi="Arial" w:cs="Arial"/>
          <w:lang w:val="fr-FR" w:eastAsia="fr-CA"/>
        </w:rPr>
        <w:t xml:space="preserve">es </w:t>
      </w:r>
      <w:r w:rsidR="00943DEB">
        <w:rPr>
          <w:rFonts w:ascii="Arial" w:hAnsi="Arial" w:cs="Arial"/>
          <w:lang w:val="fr-FR" w:eastAsia="fr-CA"/>
        </w:rPr>
        <w:t>transports du Canada (OTC). Ce c</w:t>
      </w:r>
      <w:r w:rsidRPr="001B77A3">
        <w:rPr>
          <w:rFonts w:ascii="Arial" w:hAnsi="Arial" w:cs="Arial"/>
          <w:lang w:val="fr-FR" w:eastAsia="fr-CA"/>
        </w:rPr>
        <w:t>omité</w:t>
      </w:r>
      <w:r w:rsidR="00123BBE">
        <w:rPr>
          <w:rFonts w:ascii="Arial" w:hAnsi="Arial" w:cs="Arial"/>
          <w:lang w:val="fr-FR" w:eastAsia="fr-CA"/>
        </w:rPr>
        <w:t xml:space="preserve"> est</w:t>
      </w:r>
      <w:r w:rsidRPr="001B77A3">
        <w:rPr>
          <w:rFonts w:ascii="Arial" w:hAnsi="Arial" w:cs="Arial"/>
          <w:lang w:val="fr-FR" w:eastAsia="fr-CA"/>
        </w:rPr>
        <w:t xml:space="preserve"> formé de représentants de personnes ayant des limitations fonctionnelles, de l’industrie des transports, ainsi que d’autres parties intéressées. Le Comité consultatif sur l’accessibilité aide l’OTC à élaborer des règlements, des codes de pratiques et des lignes directrices à l’intention de l’indust</w:t>
      </w:r>
      <w:r w:rsidR="002D7DCB">
        <w:rPr>
          <w:rFonts w:ascii="Arial" w:hAnsi="Arial" w:cs="Arial"/>
          <w:lang w:val="fr-FR" w:eastAsia="fr-CA"/>
        </w:rPr>
        <w:t>rie en matière d’accessibilité.</w:t>
      </w:r>
    </w:p>
    <w:p w:rsidR="00AE46DA" w:rsidRDefault="00AE46DA" w:rsidP="002D7DCB">
      <w:pPr>
        <w:autoSpaceDE w:val="0"/>
        <w:autoSpaceDN w:val="0"/>
        <w:adjustRightInd w:val="0"/>
        <w:spacing w:before="120" w:after="120" w:line="276" w:lineRule="auto"/>
        <w:rPr>
          <w:rFonts w:ascii="Arial" w:hAnsi="Arial" w:cs="Arial"/>
          <w:lang w:val="fr-FR" w:eastAsia="fr-CA"/>
        </w:rPr>
      </w:pPr>
    </w:p>
    <w:p w:rsidR="004B78D3" w:rsidRPr="001B77A3" w:rsidRDefault="00123BBE" w:rsidP="004B78D3">
      <w:pPr>
        <w:autoSpaceDE w:val="0"/>
        <w:autoSpaceDN w:val="0"/>
        <w:adjustRightInd w:val="0"/>
        <w:spacing w:before="120" w:after="120" w:line="276" w:lineRule="auto"/>
        <w:rPr>
          <w:rFonts w:ascii="Arial" w:hAnsi="Arial" w:cs="Arial"/>
          <w:lang w:val="fr-FR" w:eastAsia="fr-CA"/>
        </w:rPr>
      </w:pPr>
      <w:r>
        <w:rPr>
          <w:rFonts w:ascii="Arial" w:hAnsi="Arial" w:cs="Arial"/>
          <w:b/>
          <w:bCs/>
          <w:lang w:val="fr-FR" w:eastAsia="fr-CA"/>
        </w:rPr>
        <w:t xml:space="preserve">Actions </w:t>
      </w:r>
      <w:r w:rsidR="004B78D3" w:rsidRPr="001B77A3">
        <w:rPr>
          <w:rFonts w:ascii="Arial" w:hAnsi="Arial" w:cs="Arial"/>
          <w:b/>
          <w:bCs/>
          <w:lang w:val="fr-FR" w:eastAsia="fr-CA"/>
        </w:rPr>
        <w:t>et résultats</w:t>
      </w:r>
      <w:r>
        <w:rPr>
          <w:rFonts w:ascii="Arial" w:hAnsi="Arial" w:cs="Arial"/>
          <w:b/>
          <w:bCs/>
          <w:lang w:val="fr-FR" w:eastAsia="fr-CA"/>
        </w:rPr>
        <w:t> :</w:t>
      </w:r>
    </w:p>
    <w:p w:rsidR="00782D86" w:rsidRDefault="00CC5232" w:rsidP="000379F8">
      <w:pPr>
        <w:pStyle w:val="Paragraphedeliste"/>
        <w:numPr>
          <w:ilvl w:val="0"/>
          <w:numId w:val="31"/>
        </w:numPr>
        <w:autoSpaceDE w:val="0"/>
        <w:autoSpaceDN w:val="0"/>
        <w:adjustRightInd w:val="0"/>
        <w:spacing w:line="276" w:lineRule="auto"/>
        <w:ind w:left="284" w:hanging="284"/>
        <w:rPr>
          <w:rFonts w:cs="Arial"/>
          <w:lang w:val="fr-FR" w:eastAsia="fr-CA"/>
        </w:rPr>
      </w:pPr>
      <w:r w:rsidRPr="00782D86">
        <w:rPr>
          <w:rFonts w:cs="Arial"/>
          <w:lang w:val="fr-FR" w:eastAsia="fr-CA"/>
        </w:rPr>
        <w:lastRenderedPageBreak/>
        <w:t>Les 11 et 12 juin</w:t>
      </w:r>
      <w:r w:rsidR="0000395A">
        <w:rPr>
          <w:rFonts w:cs="Arial"/>
          <w:lang w:val="fr-FR" w:eastAsia="fr-CA"/>
        </w:rPr>
        <w:t xml:space="preserve"> 2018</w:t>
      </w:r>
      <w:r w:rsidRPr="00782D86">
        <w:rPr>
          <w:rFonts w:cs="Arial"/>
          <w:lang w:val="fr-FR" w:eastAsia="fr-CA"/>
        </w:rPr>
        <w:t>, deux re</w:t>
      </w:r>
      <w:r w:rsidR="00123BBE" w:rsidRPr="00782D86">
        <w:rPr>
          <w:rFonts w:cs="Arial"/>
          <w:lang w:val="fr-FR" w:eastAsia="fr-CA"/>
        </w:rPr>
        <w:t>ncontres ont eu lieu à Toronto : la rencontre annuelle du C</w:t>
      </w:r>
      <w:r w:rsidRPr="00782D86">
        <w:rPr>
          <w:rFonts w:cs="Arial"/>
          <w:lang w:val="fr-FR" w:eastAsia="fr-CA"/>
        </w:rPr>
        <w:t>omité cons</w:t>
      </w:r>
      <w:r w:rsidR="00123BBE" w:rsidRPr="00782D86">
        <w:rPr>
          <w:rFonts w:cs="Arial"/>
          <w:lang w:val="fr-FR" w:eastAsia="fr-CA"/>
        </w:rPr>
        <w:t>ultatif en accessibilité et un F</w:t>
      </w:r>
      <w:r w:rsidRPr="00782D86">
        <w:rPr>
          <w:rFonts w:cs="Arial"/>
          <w:lang w:val="fr-FR" w:eastAsia="fr-CA"/>
        </w:rPr>
        <w:t xml:space="preserve">orum sur les aides à la mobilité et le transport aérien. </w:t>
      </w:r>
    </w:p>
    <w:p w:rsidR="00782D86" w:rsidRDefault="00123BBE" w:rsidP="000379F8">
      <w:pPr>
        <w:pStyle w:val="Paragraphedeliste"/>
        <w:numPr>
          <w:ilvl w:val="0"/>
          <w:numId w:val="31"/>
        </w:numPr>
        <w:autoSpaceDE w:val="0"/>
        <w:autoSpaceDN w:val="0"/>
        <w:adjustRightInd w:val="0"/>
        <w:spacing w:line="276" w:lineRule="auto"/>
        <w:ind w:left="284" w:hanging="284"/>
        <w:rPr>
          <w:rFonts w:cs="Arial"/>
          <w:lang w:val="fr-FR" w:eastAsia="fr-CA"/>
        </w:rPr>
      </w:pPr>
      <w:r w:rsidRPr="00782D86">
        <w:rPr>
          <w:rFonts w:cs="Arial"/>
          <w:lang w:val="fr-FR" w:eastAsia="fr-CA"/>
        </w:rPr>
        <w:t>Le 5 octobre</w:t>
      </w:r>
      <w:r w:rsidR="00FA19EC">
        <w:rPr>
          <w:rFonts w:cs="Arial"/>
          <w:lang w:val="fr-FR" w:eastAsia="fr-CA"/>
        </w:rPr>
        <w:t xml:space="preserve"> 2018</w:t>
      </w:r>
      <w:r w:rsidRPr="00782D86">
        <w:rPr>
          <w:rFonts w:cs="Arial"/>
          <w:lang w:val="fr-FR" w:eastAsia="fr-CA"/>
        </w:rPr>
        <w:t>, une rencontre du C</w:t>
      </w:r>
      <w:r w:rsidR="004B78D3" w:rsidRPr="00782D86">
        <w:rPr>
          <w:rFonts w:cs="Arial"/>
          <w:lang w:val="fr-FR" w:eastAsia="fr-CA"/>
        </w:rPr>
        <w:t xml:space="preserve">omité consultatif sur l’accessibilité des transports de </w:t>
      </w:r>
      <w:r w:rsidR="00782D86">
        <w:rPr>
          <w:rFonts w:cs="Arial"/>
          <w:lang w:val="fr-FR" w:eastAsia="fr-CA"/>
        </w:rPr>
        <w:t>l’OTC</w:t>
      </w:r>
      <w:r w:rsidRPr="00782D86">
        <w:rPr>
          <w:rFonts w:cs="Arial"/>
          <w:lang w:val="fr-FR" w:eastAsia="fr-CA"/>
        </w:rPr>
        <w:t xml:space="preserve"> a eu lieu à Ottawa. </w:t>
      </w:r>
      <w:r w:rsidR="00AE46DA">
        <w:rPr>
          <w:rFonts w:cs="Arial"/>
          <w:lang w:val="fr-FR" w:eastAsia="fr-CA"/>
        </w:rPr>
        <w:t>D</w:t>
      </w:r>
      <w:r w:rsidR="00FA19EC">
        <w:rPr>
          <w:rFonts w:cs="Arial"/>
          <w:lang w:val="fr-FR" w:eastAsia="fr-CA"/>
        </w:rPr>
        <w:t>eux</w:t>
      </w:r>
      <w:r w:rsidR="004B78D3" w:rsidRPr="00782D86">
        <w:rPr>
          <w:rFonts w:cs="Arial"/>
          <w:lang w:val="fr-FR" w:eastAsia="fr-CA"/>
        </w:rPr>
        <w:t xml:space="preserve"> représentants de la COPHAN </w:t>
      </w:r>
      <w:r w:rsidRPr="00782D86">
        <w:rPr>
          <w:rFonts w:cs="Arial"/>
          <w:lang w:val="fr-FR" w:eastAsia="fr-CA"/>
        </w:rPr>
        <w:t>ont participé</w:t>
      </w:r>
      <w:r w:rsidR="004B78D3" w:rsidRPr="00782D86">
        <w:rPr>
          <w:rFonts w:cs="Arial"/>
          <w:lang w:val="fr-FR" w:eastAsia="fr-CA"/>
        </w:rPr>
        <w:t>.</w:t>
      </w:r>
    </w:p>
    <w:p w:rsidR="004B78D3" w:rsidRPr="00782D86" w:rsidRDefault="00123BBE" w:rsidP="000379F8">
      <w:pPr>
        <w:pStyle w:val="Paragraphedeliste"/>
        <w:numPr>
          <w:ilvl w:val="0"/>
          <w:numId w:val="31"/>
        </w:numPr>
        <w:autoSpaceDE w:val="0"/>
        <w:autoSpaceDN w:val="0"/>
        <w:adjustRightInd w:val="0"/>
        <w:spacing w:line="276" w:lineRule="auto"/>
        <w:ind w:left="284" w:hanging="284"/>
        <w:rPr>
          <w:rFonts w:cs="Arial"/>
          <w:lang w:val="fr-FR" w:eastAsia="fr-CA"/>
        </w:rPr>
      </w:pPr>
      <w:r w:rsidRPr="00782D86">
        <w:rPr>
          <w:rFonts w:cs="Arial"/>
          <w:lang w:val="fr-FR" w:eastAsia="fr-CA"/>
        </w:rPr>
        <w:t>En mars 2019</w:t>
      </w:r>
      <w:r w:rsidR="009A7406" w:rsidRPr="00782D86">
        <w:rPr>
          <w:rFonts w:cs="Arial"/>
          <w:lang w:val="fr-FR" w:eastAsia="fr-CA"/>
        </w:rPr>
        <w:t xml:space="preserve"> l’OTC a publié </w:t>
      </w:r>
      <w:r w:rsidRPr="00782D86">
        <w:rPr>
          <w:rFonts w:cs="Arial"/>
          <w:lang w:val="fr-FR" w:eastAsia="fr-CA"/>
        </w:rPr>
        <w:t>le</w:t>
      </w:r>
      <w:r w:rsidR="00782D86">
        <w:rPr>
          <w:rFonts w:cs="Arial"/>
          <w:lang w:val="fr-FR" w:eastAsia="fr-CA"/>
        </w:rPr>
        <w:t xml:space="preserve"> </w:t>
      </w:r>
      <w:r w:rsidR="004B78D3" w:rsidRPr="00782D86">
        <w:rPr>
          <w:rFonts w:cs="Arial"/>
          <w:lang w:val="fr-FR" w:eastAsia="fr-CA"/>
        </w:rPr>
        <w:t>Règlement sur le transport accessib</w:t>
      </w:r>
      <w:r w:rsidR="00782D86">
        <w:rPr>
          <w:rFonts w:cs="Arial"/>
          <w:lang w:val="fr-FR" w:eastAsia="fr-CA"/>
        </w:rPr>
        <w:t>le aux personnes handicapées</w:t>
      </w:r>
      <w:r w:rsidRPr="00782D86">
        <w:rPr>
          <w:rFonts w:cs="Arial"/>
          <w:lang w:val="fr-FR" w:eastAsia="fr-CA"/>
        </w:rPr>
        <w:t>. A</w:t>
      </w:r>
      <w:r w:rsidR="004B78D3" w:rsidRPr="00782D86">
        <w:rPr>
          <w:rFonts w:cs="Arial"/>
          <w:lang w:val="fr-FR" w:eastAsia="fr-CA"/>
        </w:rPr>
        <w:t xml:space="preserve">près </w:t>
      </w:r>
      <w:r w:rsidRPr="00782D86">
        <w:rPr>
          <w:rFonts w:cs="Arial"/>
          <w:lang w:val="fr-FR" w:eastAsia="fr-CA"/>
        </w:rPr>
        <w:t>consultation de ses membres et du Comité transport, la COPHAN a décidé qu’elle déposerait</w:t>
      </w:r>
      <w:r w:rsidR="004B78D3" w:rsidRPr="00782D86">
        <w:rPr>
          <w:rFonts w:cs="Arial"/>
          <w:lang w:val="fr-FR" w:eastAsia="fr-CA"/>
        </w:rPr>
        <w:t xml:space="preserve"> </w:t>
      </w:r>
      <w:r w:rsidRPr="00782D86">
        <w:rPr>
          <w:rFonts w:cs="Arial"/>
          <w:lang w:val="fr-FR" w:eastAsia="fr-CA"/>
        </w:rPr>
        <w:t>un A</w:t>
      </w:r>
      <w:r w:rsidR="004B78D3" w:rsidRPr="00782D86">
        <w:rPr>
          <w:rFonts w:cs="Arial"/>
          <w:lang w:val="fr-FR" w:eastAsia="fr-CA"/>
        </w:rPr>
        <w:t>vis dans ce dossier.</w:t>
      </w:r>
      <w:r w:rsidR="00E40738" w:rsidRPr="00782D86">
        <w:rPr>
          <w:rFonts w:cs="Arial"/>
          <w:lang w:val="fr-FR" w:eastAsia="fr-CA"/>
        </w:rPr>
        <w:t xml:space="preserve"> </w:t>
      </w:r>
    </w:p>
    <w:p w:rsidR="004B78D3" w:rsidRPr="001B77A3" w:rsidRDefault="004B78D3" w:rsidP="004B78D3">
      <w:pPr>
        <w:autoSpaceDE w:val="0"/>
        <w:autoSpaceDN w:val="0"/>
        <w:adjustRightInd w:val="0"/>
        <w:ind w:right="-1332"/>
        <w:rPr>
          <w:rFonts w:ascii="Arial" w:hAnsi="Arial" w:cs="Arial"/>
          <w:lang w:val="fr-FR" w:eastAsia="fr-CA"/>
        </w:rPr>
      </w:pPr>
    </w:p>
    <w:p w:rsidR="004B78D3" w:rsidRDefault="004B78D3" w:rsidP="004B78D3">
      <w:pPr>
        <w:autoSpaceDE w:val="0"/>
        <w:autoSpaceDN w:val="0"/>
        <w:adjustRightInd w:val="0"/>
        <w:spacing w:before="120" w:after="120" w:line="276" w:lineRule="auto"/>
        <w:rPr>
          <w:rFonts w:ascii="Arial" w:hAnsi="Arial" w:cs="Arial"/>
          <w:lang w:val="fr-FR" w:eastAsia="fr-CA"/>
        </w:rPr>
      </w:pPr>
      <w:r w:rsidRPr="001B77A3">
        <w:rPr>
          <w:rFonts w:ascii="Arial" w:hAnsi="Arial" w:cs="Arial"/>
          <w:b/>
          <w:bCs/>
          <w:lang w:val="fr-FR" w:eastAsia="fr-CA"/>
        </w:rPr>
        <w:t>À suivre</w:t>
      </w:r>
      <w:r w:rsidRPr="001B77A3">
        <w:rPr>
          <w:rFonts w:ascii="Arial" w:hAnsi="Arial" w:cs="Arial"/>
          <w:lang w:val="fr-FR" w:eastAsia="fr-CA"/>
        </w:rPr>
        <w:t> : La COPHAN po</w:t>
      </w:r>
      <w:r w:rsidR="00943DEB">
        <w:rPr>
          <w:rFonts w:ascii="Arial" w:hAnsi="Arial" w:cs="Arial"/>
          <w:lang w:val="fr-FR" w:eastAsia="fr-CA"/>
        </w:rPr>
        <w:t>ursuivra sa participation à ce c</w:t>
      </w:r>
      <w:r w:rsidR="00FA19EC">
        <w:rPr>
          <w:rFonts w:ascii="Arial" w:hAnsi="Arial" w:cs="Arial"/>
          <w:lang w:val="fr-FR" w:eastAsia="fr-CA"/>
        </w:rPr>
        <w:t xml:space="preserve">omité et réagira au besoin. </w:t>
      </w:r>
    </w:p>
    <w:p w:rsidR="00782D86" w:rsidRDefault="00782D86">
      <w:pPr>
        <w:rPr>
          <w:rFonts w:ascii="Arial" w:hAnsi="Arial" w:cs="Arial"/>
          <w:lang w:val="fr-FR" w:eastAsia="fr-CA"/>
        </w:rPr>
      </w:pPr>
    </w:p>
    <w:p w:rsidR="004B78D3" w:rsidRPr="001B77A3" w:rsidRDefault="004B78D3" w:rsidP="000331D3">
      <w:pPr>
        <w:pStyle w:val="Titre2numrot"/>
      </w:pPr>
      <w:bookmarkStart w:id="149" w:name="_Toc10549897"/>
      <w:r w:rsidRPr="001B77A3">
        <w:rPr>
          <w:lang w:val="fr-FR"/>
        </w:rPr>
        <w:t>VIA Rail</w:t>
      </w:r>
      <w:bookmarkEnd w:id="149"/>
    </w:p>
    <w:p w:rsidR="00A249FB" w:rsidRPr="001B77A3" w:rsidRDefault="00F40B99" w:rsidP="00935EB4">
      <w:pPr>
        <w:autoSpaceDE w:val="0"/>
        <w:autoSpaceDN w:val="0"/>
        <w:adjustRightInd w:val="0"/>
        <w:spacing w:before="120" w:after="120" w:line="276" w:lineRule="auto"/>
        <w:rPr>
          <w:rFonts w:ascii="Arial" w:hAnsi="Arial" w:cs="Arial"/>
          <w:lang w:val="fr-FR" w:eastAsia="fr-CA"/>
        </w:rPr>
      </w:pPr>
      <w:r w:rsidRPr="001B77A3">
        <w:rPr>
          <w:rFonts w:ascii="Arial" w:hAnsi="Arial" w:cs="Arial"/>
          <w:b/>
          <w:lang w:val="fr-FR" w:eastAsia="fr-CA"/>
        </w:rPr>
        <w:t>Contexte</w:t>
      </w:r>
      <w:r w:rsidRPr="001B77A3">
        <w:rPr>
          <w:rFonts w:ascii="Arial" w:hAnsi="Arial" w:cs="Arial"/>
          <w:lang w:val="fr-FR" w:eastAsia="fr-CA"/>
        </w:rPr>
        <w:t xml:space="preserve"> : </w:t>
      </w:r>
      <w:r w:rsidR="00A249FB" w:rsidRPr="001B77A3">
        <w:rPr>
          <w:rFonts w:ascii="Arial" w:hAnsi="Arial" w:cs="Arial"/>
          <w:lang w:val="fr-FR" w:eastAsia="fr-CA"/>
        </w:rPr>
        <w:t xml:space="preserve">VIA Rail a comme projet de faire l’acquisition de 32 nouvelles rames de train afin de moderniser sa flotte. </w:t>
      </w:r>
      <w:r w:rsidR="00123BBE">
        <w:rPr>
          <w:rFonts w:ascii="Arial" w:hAnsi="Arial" w:cs="Arial"/>
          <w:lang w:val="fr-FR" w:eastAsia="fr-CA"/>
        </w:rPr>
        <w:t>Afin de s’assurer de l</w:t>
      </w:r>
      <w:r w:rsidR="00A249FB" w:rsidRPr="001B77A3">
        <w:rPr>
          <w:rFonts w:ascii="Arial" w:hAnsi="Arial" w:cs="Arial"/>
          <w:lang w:val="fr-FR" w:eastAsia="fr-CA"/>
        </w:rPr>
        <w:t>’accessibilité de ces nouvelles rames</w:t>
      </w:r>
      <w:r w:rsidR="00123BBE">
        <w:rPr>
          <w:rFonts w:ascii="Arial" w:hAnsi="Arial" w:cs="Arial"/>
          <w:lang w:val="fr-FR" w:eastAsia="fr-CA"/>
        </w:rPr>
        <w:t>, l’entreprise un mis en place un Comité consulta</w:t>
      </w:r>
      <w:r w:rsidR="00935EB4">
        <w:rPr>
          <w:rFonts w:ascii="Arial" w:hAnsi="Arial" w:cs="Arial"/>
          <w:lang w:val="fr-FR" w:eastAsia="fr-CA"/>
        </w:rPr>
        <w:t>tif. L</w:t>
      </w:r>
      <w:r w:rsidR="00123BBE">
        <w:rPr>
          <w:rFonts w:ascii="Arial" w:hAnsi="Arial" w:cs="Arial"/>
          <w:lang w:val="fr-FR" w:eastAsia="fr-CA"/>
        </w:rPr>
        <w:t>a COPHAN est membre</w:t>
      </w:r>
      <w:r w:rsidR="00935EB4">
        <w:rPr>
          <w:rFonts w:ascii="Arial" w:hAnsi="Arial" w:cs="Arial"/>
          <w:lang w:val="fr-FR" w:eastAsia="fr-CA"/>
        </w:rPr>
        <w:t xml:space="preserve"> de ce comité.</w:t>
      </w:r>
    </w:p>
    <w:p w:rsidR="004B78D3" w:rsidRPr="001B77A3" w:rsidRDefault="004B78D3" w:rsidP="00935EB4">
      <w:pPr>
        <w:autoSpaceDE w:val="0"/>
        <w:autoSpaceDN w:val="0"/>
        <w:adjustRightInd w:val="0"/>
        <w:spacing w:before="120" w:after="120" w:line="276" w:lineRule="auto"/>
        <w:rPr>
          <w:rFonts w:ascii="Arial" w:hAnsi="Arial" w:cs="Arial"/>
          <w:lang w:val="fr-FR" w:eastAsia="fr-CA"/>
        </w:rPr>
      </w:pPr>
    </w:p>
    <w:p w:rsidR="00F40B99" w:rsidRPr="001B77A3" w:rsidRDefault="00F40B99" w:rsidP="00935EB4">
      <w:pPr>
        <w:autoSpaceDE w:val="0"/>
        <w:autoSpaceDN w:val="0"/>
        <w:adjustRightInd w:val="0"/>
        <w:spacing w:before="120" w:after="120" w:line="276" w:lineRule="auto"/>
        <w:rPr>
          <w:rFonts w:ascii="Arial" w:hAnsi="Arial" w:cs="Arial"/>
          <w:lang w:val="fr-FR" w:eastAsia="fr-CA"/>
        </w:rPr>
      </w:pPr>
      <w:r w:rsidRPr="001B77A3">
        <w:rPr>
          <w:rFonts w:ascii="Arial" w:hAnsi="Arial" w:cs="Arial"/>
          <w:b/>
          <w:lang w:val="fr-FR" w:eastAsia="fr-CA"/>
        </w:rPr>
        <w:t>Actions et réalisations</w:t>
      </w:r>
      <w:r w:rsidRPr="001B77A3">
        <w:rPr>
          <w:rFonts w:ascii="Arial" w:hAnsi="Arial" w:cs="Arial"/>
          <w:lang w:val="fr-FR" w:eastAsia="fr-CA"/>
        </w:rPr>
        <w:t xml:space="preserve"> : </w:t>
      </w:r>
    </w:p>
    <w:p w:rsidR="00935EB4" w:rsidRDefault="00935EB4" w:rsidP="000379F8">
      <w:pPr>
        <w:pStyle w:val="Paragraphedeliste"/>
        <w:numPr>
          <w:ilvl w:val="0"/>
          <w:numId w:val="32"/>
        </w:numPr>
        <w:autoSpaceDE w:val="0"/>
        <w:autoSpaceDN w:val="0"/>
        <w:adjustRightInd w:val="0"/>
        <w:spacing w:line="276" w:lineRule="auto"/>
        <w:ind w:left="284" w:hanging="284"/>
        <w:rPr>
          <w:rFonts w:cs="Arial"/>
          <w:lang w:val="fr-FR" w:eastAsia="fr-CA"/>
        </w:rPr>
      </w:pPr>
      <w:r>
        <w:rPr>
          <w:rFonts w:cs="Arial"/>
          <w:lang w:val="fr-FR" w:eastAsia="fr-CA"/>
        </w:rPr>
        <w:t>Le 6 juin</w:t>
      </w:r>
      <w:r w:rsidR="000561B1">
        <w:rPr>
          <w:rFonts w:cs="Arial"/>
          <w:lang w:val="fr-FR" w:eastAsia="fr-CA"/>
        </w:rPr>
        <w:t xml:space="preserve"> 2018</w:t>
      </w:r>
      <w:r w:rsidR="004B78D3" w:rsidRPr="00935EB4">
        <w:rPr>
          <w:rFonts w:cs="Arial"/>
          <w:lang w:val="fr-FR" w:eastAsia="fr-CA"/>
        </w:rPr>
        <w:t xml:space="preserve">, nous avons participé à une première </w:t>
      </w:r>
      <w:r w:rsidR="00123BBE" w:rsidRPr="00935EB4">
        <w:rPr>
          <w:rFonts w:cs="Arial"/>
          <w:lang w:val="fr-FR" w:eastAsia="fr-CA"/>
        </w:rPr>
        <w:t>réunion de ce C</w:t>
      </w:r>
      <w:r w:rsidR="004B78D3" w:rsidRPr="00935EB4">
        <w:rPr>
          <w:rFonts w:cs="Arial"/>
          <w:lang w:val="fr-FR" w:eastAsia="fr-CA"/>
        </w:rPr>
        <w:t xml:space="preserve">omité pour discuter </w:t>
      </w:r>
      <w:r w:rsidR="00123BBE" w:rsidRPr="00935EB4">
        <w:rPr>
          <w:rFonts w:cs="Arial"/>
          <w:lang w:val="fr-FR" w:eastAsia="fr-CA"/>
        </w:rPr>
        <w:t xml:space="preserve">de l’accessibilité </w:t>
      </w:r>
      <w:r w:rsidR="004B78D3" w:rsidRPr="00935EB4">
        <w:rPr>
          <w:rFonts w:cs="Arial"/>
          <w:lang w:val="fr-FR" w:eastAsia="fr-CA"/>
        </w:rPr>
        <w:t>des plans des nouvelles rames en vue des appels d’offres pour l’achat.</w:t>
      </w:r>
    </w:p>
    <w:p w:rsidR="004B78D3" w:rsidRPr="00935EB4" w:rsidRDefault="00935EB4" w:rsidP="000379F8">
      <w:pPr>
        <w:pStyle w:val="Paragraphedeliste"/>
        <w:numPr>
          <w:ilvl w:val="0"/>
          <w:numId w:val="32"/>
        </w:numPr>
        <w:autoSpaceDE w:val="0"/>
        <w:autoSpaceDN w:val="0"/>
        <w:adjustRightInd w:val="0"/>
        <w:spacing w:line="276" w:lineRule="auto"/>
        <w:ind w:left="284" w:hanging="284"/>
        <w:rPr>
          <w:rFonts w:cs="Arial"/>
          <w:lang w:val="fr-FR" w:eastAsia="fr-CA"/>
        </w:rPr>
      </w:pPr>
      <w:r>
        <w:rPr>
          <w:rFonts w:cs="Arial"/>
          <w:lang w:val="fr-FR" w:eastAsia="fr-CA"/>
        </w:rPr>
        <w:t>En décembre</w:t>
      </w:r>
      <w:r w:rsidR="002D7DCB">
        <w:rPr>
          <w:rFonts w:cs="Arial"/>
          <w:lang w:val="fr-FR" w:eastAsia="fr-CA"/>
        </w:rPr>
        <w:t xml:space="preserve"> 2018</w:t>
      </w:r>
      <w:r w:rsidR="00123BBE" w:rsidRPr="00935EB4">
        <w:rPr>
          <w:rFonts w:cs="Arial"/>
          <w:lang w:val="fr-FR" w:eastAsia="fr-CA"/>
        </w:rPr>
        <w:t xml:space="preserve">, </w:t>
      </w:r>
      <w:r w:rsidR="004B78D3" w:rsidRPr="00935EB4">
        <w:rPr>
          <w:rFonts w:cs="Arial"/>
          <w:lang w:val="fr-FR" w:eastAsia="fr-CA"/>
        </w:rPr>
        <w:t>VI</w:t>
      </w:r>
      <w:r w:rsidR="00123BBE" w:rsidRPr="00935EB4">
        <w:rPr>
          <w:rFonts w:cs="Arial"/>
          <w:lang w:val="fr-FR" w:eastAsia="fr-CA"/>
        </w:rPr>
        <w:t>A Rail a fait l’acquisition de c</w:t>
      </w:r>
      <w:r w:rsidR="004B78D3" w:rsidRPr="00935EB4">
        <w:rPr>
          <w:rFonts w:cs="Arial"/>
          <w:lang w:val="fr-FR" w:eastAsia="fr-CA"/>
        </w:rPr>
        <w:t>es nouvelles voitures. L’entreprise Siemens Canada a obtenu le contrat.</w:t>
      </w:r>
    </w:p>
    <w:p w:rsidR="004B78D3" w:rsidRPr="001B77A3" w:rsidRDefault="004B78D3" w:rsidP="00935EB4">
      <w:pPr>
        <w:autoSpaceDE w:val="0"/>
        <w:autoSpaceDN w:val="0"/>
        <w:adjustRightInd w:val="0"/>
        <w:spacing w:before="120" w:after="120" w:line="276" w:lineRule="auto"/>
        <w:rPr>
          <w:rFonts w:ascii="Arial" w:hAnsi="Arial" w:cs="Arial"/>
          <w:lang w:val="fr-FR" w:eastAsia="fr-CA"/>
        </w:rPr>
      </w:pPr>
    </w:p>
    <w:p w:rsidR="00AD661F" w:rsidRPr="007733CF" w:rsidRDefault="004B78D3" w:rsidP="00935EB4">
      <w:pPr>
        <w:autoSpaceDE w:val="0"/>
        <w:autoSpaceDN w:val="0"/>
        <w:adjustRightInd w:val="0"/>
        <w:spacing w:before="120" w:after="120" w:line="276" w:lineRule="auto"/>
        <w:rPr>
          <w:rFonts w:ascii="Arial" w:hAnsi="Arial" w:cs="Arial"/>
          <w:lang w:val="fr-FR" w:eastAsia="fr-CA"/>
        </w:rPr>
      </w:pPr>
      <w:r w:rsidRPr="001B77A3">
        <w:rPr>
          <w:rFonts w:ascii="Arial" w:hAnsi="Arial" w:cs="Arial"/>
          <w:b/>
          <w:bCs/>
          <w:lang w:val="fr-FR" w:eastAsia="fr-CA"/>
        </w:rPr>
        <w:t>À suivre</w:t>
      </w:r>
      <w:r w:rsidRPr="001B77A3">
        <w:rPr>
          <w:rFonts w:ascii="Arial" w:hAnsi="Arial" w:cs="Arial"/>
          <w:lang w:val="fr-FR" w:eastAsia="fr-CA"/>
        </w:rPr>
        <w:t> :</w:t>
      </w:r>
      <w:r w:rsidR="00D14642">
        <w:rPr>
          <w:rFonts w:ascii="Arial" w:hAnsi="Arial" w:cs="Arial"/>
          <w:lang w:val="fr-FR" w:eastAsia="fr-CA"/>
        </w:rPr>
        <w:t xml:space="preserve"> </w:t>
      </w:r>
      <w:r w:rsidRPr="001B77A3">
        <w:rPr>
          <w:rFonts w:ascii="Arial" w:hAnsi="Arial" w:cs="Arial"/>
          <w:lang w:val="fr-FR" w:eastAsia="fr-CA"/>
        </w:rPr>
        <w:t>Nous participerons activement</w:t>
      </w:r>
      <w:r w:rsidR="00123BBE">
        <w:rPr>
          <w:rFonts w:ascii="Arial" w:hAnsi="Arial" w:cs="Arial"/>
          <w:lang w:val="fr-FR" w:eastAsia="fr-CA"/>
        </w:rPr>
        <w:t>,</w:t>
      </w:r>
      <w:r w:rsidRPr="001B77A3">
        <w:rPr>
          <w:rFonts w:ascii="Arial" w:hAnsi="Arial" w:cs="Arial"/>
          <w:lang w:val="fr-FR" w:eastAsia="fr-CA"/>
        </w:rPr>
        <w:t xml:space="preserve"> avec d’autres groupes </w:t>
      </w:r>
      <w:r w:rsidR="00123BBE">
        <w:rPr>
          <w:rFonts w:ascii="Arial" w:hAnsi="Arial" w:cs="Arial"/>
          <w:lang w:val="fr-FR" w:eastAsia="fr-CA"/>
        </w:rPr>
        <w:t xml:space="preserve">canadiens </w:t>
      </w:r>
      <w:r w:rsidRPr="001B77A3">
        <w:rPr>
          <w:rFonts w:ascii="Arial" w:hAnsi="Arial" w:cs="Arial"/>
          <w:lang w:val="fr-FR" w:eastAsia="fr-CA"/>
        </w:rPr>
        <w:t>représentant les personnes ayant des limitations</w:t>
      </w:r>
      <w:r w:rsidR="00123BBE">
        <w:rPr>
          <w:rFonts w:ascii="Arial" w:hAnsi="Arial" w:cs="Arial"/>
          <w:lang w:val="fr-FR" w:eastAsia="fr-CA"/>
        </w:rPr>
        <w:t>,</w:t>
      </w:r>
      <w:r w:rsidRPr="001B77A3">
        <w:rPr>
          <w:rFonts w:ascii="Arial" w:hAnsi="Arial" w:cs="Arial"/>
          <w:lang w:val="fr-FR" w:eastAsia="fr-CA"/>
        </w:rPr>
        <w:t xml:space="preserve"> à l’élaboration des plans de ces voitures </w:t>
      </w:r>
      <w:r w:rsidR="00123BBE">
        <w:rPr>
          <w:rFonts w:ascii="Arial" w:hAnsi="Arial" w:cs="Arial"/>
          <w:lang w:val="fr-FR" w:eastAsia="fr-CA"/>
        </w:rPr>
        <w:t xml:space="preserve">afin de s’assurer de leur </w:t>
      </w:r>
      <w:r w:rsidRPr="001B77A3">
        <w:rPr>
          <w:rFonts w:ascii="Arial" w:hAnsi="Arial" w:cs="Arial"/>
          <w:lang w:val="fr-FR" w:eastAsia="fr-CA"/>
        </w:rPr>
        <w:t>accessibilité.</w:t>
      </w:r>
    </w:p>
    <w:bookmarkEnd w:id="147"/>
    <w:bookmarkEnd w:id="148"/>
    <w:p w:rsidR="003F2300" w:rsidRPr="001B77A3" w:rsidRDefault="003F2300" w:rsidP="00935EB4">
      <w:pPr>
        <w:spacing w:before="120" w:after="120" w:line="276" w:lineRule="auto"/>
        <w:rPr>
          <w:rFonts w:ascii="Arial" w:hAnsi="Arial" w:cs="Arial"/>
          <w:lang w:eastAsia="x-none"/>
        </w:rPr>
      </w:pPr>
    </w:p>
    <w:p w:rsidR="00B452E5" w:rsidRPr="001B77A3" w:rsidRDefault="00B452E5" w:rsidP="000D202F">
      <w:pPr>
        <w:pStyle w:val="NormalArial"/>
        <w:spacing w:line="276" w:lineRule="auto"/>
        <w:rPr>
          <w:rFonts w:cs="Arial"/>
          <w:b/>
          <w:color w:val="FF0000"/>
          <w:sz w:val="2"/>
        </w:rPr>
      </w:pPr>
      <w:bookmarkStart w:id="150" w:name="_Toc388606673"/>
      <w:bookmarkStart w:id="151" w:name="_Toc388607703"/>
      <w:bookmarkStart w:id="152" w:name="_Toc263101337"/>
      <w:bookmarkStart w:id="153" w:name="_Toc389552642"/>
      <w:bookmarkEnd w:id="135"/>
      <w:bookmarkEnd w:id="136"/>
      <w:bookmarkEnd w:id="137"/>
      <w:bookmarkEnd w:id="138"/>
      <w:bookmarkEnd w:id="139"/>
      <w:bookmarkEnd w:id="140"/>
      <w:bookmarkEnd w:id="141"/>
      <w:bookmarkEnd w:id="142"/>
    </w:p>
    <w:p w:rsidR="00B452E5" w:rsidRPr="001B77A3" w:rsidRDefault="00B452E5" w:rsidP="000D202F">
      <w:pPr>
        <w:pStyle w:val="Titre1numrot"/>
        <w:rPr>
          <w:rFonts w:cs="Arial"/>
        </w:rPr>
      </w:pPr>
      <w:bookmarkStart w:id="154" w:name="_Toc10549898"/>
      <w:r w:rsidRPr="001B77A3">
        <w:rPr>
          <w:rFonts w:cs="Arial"/>
        </w:rPr>
        <w:lastRenderedPageBreak/>
        <w:t>Environnement bâti et aménagements publics</w:t>
      </w:r>
      <w:bookmarkEnd w:id="154"/>
    </w:p>
    <w:p w:rsidR="00FA0D3E" w:rsidRPr="001B77A3" w:rsidRDefault="0015555C" w:rsidP="000331D3">
      <w:pPr>
        <w:pStyle w:val="Titre2numrot"/>
      </w:pPr>
      <w:bookmarkStart w:id="155" w:name="_Toc10549899"/>
      <w:bookmarkEnd w:id="150"/>
      <w:bookmarkEnd w:id="151"/>
      <w:bookmarkEnd w:id="152"/>
      <w:bookmarkEnd w:id="153"/>
      <w:r w:rsidRPr="001B77A3">
        <w:t>Comité consultatif permanent sur l’accessibilité et la sécurité des bâtiments aux personnes handicapées RBQ-OPHQ</w:t>
      </w:r>
      <w:bookmarkEnd w:id="155"/>
    </w:p>
    <w:p w:rsidR="00FA0D3E" w:rsidRPr="001B77A3" w:rsidRDefault="00930283" w:rsidP="00D14642">
      <w:pPr>
        <w:spacing w:before="120" w:after="120" w:line="276" w:lineRule="auto"/>
        <w:rPr>
          <w:rFonts w:ascii="Arial" w:hAnsi="Arial" w:cs="Arial"/>
          <w:b/>
        </w:rPr>
      </w:pPr>
      <w:r w:rsidRPr="001B77A3">
        <w:rPr>
          <w:rFonts w:ascii="Arial" w:hAnsi="Arial" w:cs="Arial"/>
          <w:b/>
        </w:rPr>
        <w:t>Contexte</w:t>
      </w:r>
      <w:r w:rsidR="00673AD0" w:rsidRPr="001B77A3">
        <w:rPr>
          <w:rFonts w:ascii="Arial" w:hAnsi="Arial" w:cs="Arial"/>
          <w:b/>
        </w:rPr>
        <w:t> </w:t>
      </w:r>
      <w:r w:rsidR="00673AD0" w:rsidRPr="001B77A3">
        <w:rPr>
          <w:rFonts w:ascii="Arial" w:hAnsi="Arial" w:cs="Arial"/>
        </w:rPr>
        <w:t>:</w:t>
      </w:r>
      <w:r w:rsidR="00673AD0" w:rsidRPr="001B77A3">
        <w:rPr>
          <w:rFonts w:ascii="Arial" w:hAnsi="Arial" w:cs="Arial"/>
          <w:b/>
        </w:rPr>
        <w:t xml:space="preserve"> </w:t>
      </w:r>
      <w:r w:rsidR="0015555C" w:rsidRPr="001B77A3">
        <w:rPr>
          <w:rFonts w:ascii="Arial" w:hAnsi="Arial" w:cs="Arial"/>
        </w:rPr>
        <w:t>La COPHAN siège à</w:t>
      </w:r>
      <w:r w:rsidR="00943DEB">
        <w:rPr>
          <w:rFonts w:ascii="Arial" w:hAnsi="Arial" w:cs="Arial"/>
        </w:rPr>
        <w:t xml:space="preserve"> ce c</w:t>
      </w:r>
      <w:r w:rsidR="0015555C" w:rsidRPr="001B77A3">
        <w:rPr>
          <w:rFonts w:ascii="Arial" w:hAnsi="Arial" w:cs="Arial"/>
        </w:rPr>
        <w:t xml:space="preserve">omité depuis sa création en </w:t>
      </w:r>
      <w:r w:rsidR="00943DEB">
        <w:rPr>
          <w:rFonts w:ascii="Arial" w:hAnsi="Arial" w:cs="Arial"/>
        </w:rPr>
        <w:t>2015. Le c</w:t>
      </w:r>
      <w:r w:rsidR="00CA37BC" w:rsidRPr="001B77A3">
        <w:rPr>
          <w:rFonts w:ascii="Arial" w:hAnsi="Arial" w:cs="Arial"/>
        </w:rPr>
        <w:t>omité regroupe différents intervenants de tous horizons : ministères et organismes, milieu associatif, professionnels du domaine de la construction, représentants du milieu de l’habitation et chercheurs. Le premier mandat du comité était de travailler sur un</w:t>
      </w:r>
      <w:r w:rsidR="00AE5FB1" w:rsidRPr="001B77A3">
        <w:rPr>
          <w:rFonts w:ascii="Arial" w:hAnsi="Arial" w:cs="Arial"/>
        </w:rPr>
        <w:t>e</w:t>
      </w:r>
      <w:r w:rsidR="00CA37BC" w:rsidRPr="001B77A3">
        <w:rPr>
          <w:rFonts w:ascii="Arial" w:hAnsi="Arial" w:cs="Arial"/>
        </w:rPr>
        <w:t xml:space="preserve"> proposition de normes pour l’adaptabilité de l’intérieur des logements. </w:t>
      </w:r>
      <w:r w:rsidR="006711F3" w:rsidRPr="001B77A3">
        <w:rPr>
          <w:rFonts w:ascii="Arial" w:hAnsi="Arial" w:cs="Arial"/>
        </w:rPr>
        <w:t xml:space="preserve">Le second mandat, complété en 2017, était </w:t>
      </w:r>
      <w:r w:rsidR="00F72076" w:rsidRPr="001B77A3">
        <w:rPr>
          <w:rFonts w:ascii="Arial" w:hAnsi="Arial" w:cs="Arial"/>
        </w:rPr>
        <w:t>de revoir les normes de la section 3.8</w:t>
      </w:r>
      <w:r w:rsidRPr="001B77A3">
        <w:rPr>
          <w:rFonts w:ascii="Arial" w:hAnsi="Arial" w:cs="Arial"/>
        </w:rPr>
        <w:t xml:space="preserve"> du </w:t>
      </w:r>
      <w:r w:rsidRPr="001B77A3">
        <w:rPr>
          <w:rFonts w:ascii="Arial" w:hAnsi="Arial" w:cs="Arial"/>
          <w:i/>
        </w:rPr>
        <w:t>Code national du bâtiment</w:t>
      </w:r>
      <w:r w:rsidR="00F72076" w:rsidRPr="001B77A3">
        <w:rPr>
          <w:rFonts w:ascii="Arial" w:hAnsi="Arial" w:cs="Arial"/>
        </w:rPr>
        <w:t>, qui se nommera désormais « Accessibilité ».</w:t>
      </w:r>
    </w:p>
    <w:p w:rsidR="003A0A9C" w:rsidRPr="001B77A3" w:rsidRDefault="003A0A9C" w:rsidP="00D14642">
      <w:pPr>
        <w:spacing w:before="120" w:after="120" w:line="276" w:lineRule="auto"/>
        <w:rPr>
          <w:rFonts w:ascii="Arial" w:hAnsi="Arial" w:cs="Arial"/>
          <w:b/>
        </w:rPr>
      </w:pPr>
    </w:p>
    <w:p w:rsidR="00FA0D3E" w:rsidRPr="001B77A3" w:rsidRDefault="00FA0D3E" w:rsidP="00D14642">
      <w:pPr>
        <w:spacing w:before="120" w:after="120" w:line="276" w:lineRule="auto"/>
        <w:rPr>
          <w:rFonts w:ascii="Arial" w:hAnsi="Arial" w:cs="Arial"/>
        </w:rPr>
      </w:pPr>
      <w:r w:rsidRPr="001B77A3">
        <w:rPr>
          <w:rFonts w:ascii="Arial" w:hAnsi="Arial" w:cs="Arial"/>
          <w:b/>
        </w:rPr>
        <w:t>Actions et résultats</w:t>
      </w:r>
    </w:p>
    <w:p w:rsidR="000561B1" w:rsidRDefault="00D14642" w:rsidP="000379F8">
      <w:pPr>
        <w:pStyle w:val="Paragraphedeliste"/>
        <w:numPr>
          <w:ilvl w:val="0"/>
          <w:numId w:val="33"/>
        </w:numPr>
        <w:spacing w:line="276" w:lineRule="auto"/>
        <w:ind w:left="284" w:hanging="284"/>
        <w:rPr>
          <w:rFonts w:cs="Arial"/>
        </w:rPr>
      </w:pPr>
      <w:r>
        <w:rPr>
          <w:rFonts w:cs="Arial"/>
        </w:rPr>
        <w:t>Le 6 décembre,</w:t>
      </w:r>
      <w:r w:rsidR="00510D5C" w:rsidRPr="00D14642">
        <w:rPr>
          <w:rFonts w:cs="Arial"/>
        </w:rPr>
        <w:t xml:space="preserve"> la COPHAN a participé à une</w:t>
      </w:r>
      <w:r w:rsidR="00F72076" w:rsidRPr="00D14642">
        <w:rPr>
          <w:rFonts w:cs="Arial"/>
        </w:rPr>
        <w:t xml:space="preserve"> rencontre du Com</w:t>
      </w:r>
      <w:r w:rsidR="00510D5C" w:rsidRPr="00D14642">
        <w:rPr>
          <w:rFonts w:cs="Arial"/>
        </w:rPr>
        <w:t>ité consultatif permanent</w:t>
      </w:r>
      <w:r w:rsidR="0013663A" w:rsidRPr="00D14642">
        <w:rPr>
          <w:rFonts w:cs="Arial"/>
        </w:rPr>
        <w:t xml:space="preserve">. Un </w:t>
      </w:r>
      <w:r w:rsidR="00DC088C" w:rsidRPr="00D14642">
        <w:rPr>
          <w:rFonts w:cs="Arial"/>
        </w:rPr>
        <w:t>des sujets traités</w:t>
      </w:r>
      <w:r w:rsidR="0013663A" w:rsidRPr="00D14642">
        <w:rPr>
          <w:rFonts w:cs="Arial"/>
        </w:rPr>
        <w:t xml:space="preserve"> </w:t>
      </w:r>
      <w:r w:rsidR="00510D5C" w:rsidRPr="00D14642">
        <w:rPr>
          <w:rFonts w:cs="Arial"/>
        </w:rPr>
        <w:t>étant</w:t>
      </w:r>
      <w:r w:rsidR="0013663A" w:rsidRPr="00D14642">
        <w:rPr>
          <w:rFonts w:cs="Arial"/>
        </w:rPr>
        <w:t xml:space="preserve"> la </w:t>
      </w:r>
      <w:r w:rsidR="0013663A" w:rsidRPr="00D14642">
        <w:rPr>
          <w:rFonts w:cs="Arial"/>
          <w:color w:val="000000"/>
        </w:rPr>
        <w:t xml:space="preserve">consultation publique sur les modifications proposées à l’édition 2015 </w:t>
      </w:r>
      <w:r>
        <w:rPr>
          <w:rFonts w:cs="Arial"/>
          <w:color w:val="000000"/>
        </w:rPr>
        <w:t xml:space="preserve">du code </w:t>
      </w:r>
      <w:r w:rsidR="0013663A" w:rsidRPr="00D14642">
        <w:rPr>
          <w:rFonts w:cs="Arial"/>
          <w:color w:val="000000"/>
        </w:rPr>
        <w:t xml:space="preserve">national </w:t>
      </w:r>
      <w:r>
        <w:rPr>
          <w:rFonts w:cs="Arial"/>
          <w:color w:val="000000"/>
        </w:rPr>
        <w:t xml:space="preserve">du </w:t>
      </w:r>
      <w:r w:rsidR="0013663A" w:rsidRPr="00D14642">
        <w:rPr>
          <w:rFonts w:cs="Arial"/>
          <w:color w:val="000000"/>
        </w:rPr>
        <w:t>bâtiment</w:t>
      </w:r>
      <w:r w:rsidR="000561B1">
        <w:rPr>
          <w:rFonts w:cs="Arial"/>
          <w:color w:val="000000"/>
        </w:rPr>
        <w:t xml:space="preserve">. </w:t>
      </w:r>
    </w:p>
    <w:p w:rsidR="00D14642" w:rsidRPr="000561B1" w:rsidRDefault="00D14642" w:rsidP="000561B1">
      <w:pPr>
        <w:spacing w:line="276" w:lineRule="auto"/>
        <w:rPr>
          <w:rFonts w:cs="Arial"/>
        </w:rPr>
      </w:pPr>
    </w:p>
    <w:p w:rsidR="00FA0D3E" w:rsidRPr="001B77A3" w:rsidRDefault="00FA0D3E" w:rsidP="00D14642">
      <w:pPr>
        <w:spacing w:before="120" w:after="120" w:line="276" w:lineRule="auto"/>
        <w:rPr>
          <w:rFonts w:ascii="Arial" w:hAnsi="Arial" w:cs="Arial"/>
        </w:rPr>
      </w:pPr>
      <w:r w:rsidRPr="001B77A3">
        <w:rPr>
          <w:rFonts w:ascii="Arial" w:hAnsi="Arial" w:cs="Arial"/>
          <w:b/>
        </w:rPr>
        <w:t>À suivre</w:t>
      </w:r>
      <w:r w:rsidR="00673AD0" w:rsidRPr="001B77A3">
        <w:rPr>
          <w:rFonts w:ascii="Arial" w:hAnsi="Arial" w:cs="Arial"/>
        </w:rPr>
        <w:t xml:space="preserve"> : </w:t>
      </w:r>
      <w:r w:rsidRPr="001B77A3">
        <w:rPr>
          <w:rFonts w:ascii="Arial" w:hAnsi="Arial" w:cs="Arial"/>
        </w:rPr>
        <w:t>La COPHAN poursuivra sa par</w:t>
      </w:r>
      <w:r w:rsidR="00943DEB">
        <w:rPr>
          <w:rFonts w:ascii="Arial" w:hAnsi="Arial" w:cs="Arial"/>
        </w:rPr>
        <w:t>ticipation au c</w:t>
      </w:r>
      <w:r w:rsidR="000D7349" w:rsidRPr="001B77A3">
        <w:rPr>
          <w:rFonts w:ascii="Arial" w:hAnsi="Arial" w:cs="Arial"/>
        </w:rPr>
        <w:t>omité permanent</w:t>
      </w:r>
      <w:r w:rsidR="00510D5C">
        <w:rPr>
          <w:rFonts w:ascii="Arial" w:hAnsi="Arial" w:cs="Arial"/>
        </w:rPr>
        <w:t>,</w:t>
      </w:r>
      <w:r w:rsidR="0013663A" w:rsidRPr="001B77A3">
        <w:rPr>
          <w:rFonts w:ascii="Arial" w:hAnsi="Arial" w:cs="Arial"/>
        </w:rPr>
        <w:t xml:space="preserve"> en étroite concertati</w:t>
      </w:r>
      <w:r w:rsidR="00510D5C">
        <w:rPr>
          <w:rFonts w:ascii="Arial" w:hAnsi="Arial" w:cs="Arial"/>
        </w:rPr>
        <w:t>on avec nos membres intéressés par</w:t>
      </w:r>
      <w:r w:rsidR="0013663A" w:rsidRPr="001B77A3">
        <w:rPr>
          <w:rFonts w:ascii="Arial" w:hAnsi="Arial" w:cs="Arial"/>
        </w:rPr>
        <w:t xml:space="preserve"> ce dossier</w:t>
      </w:r>
      <w:r w:rsidR="000D7349" w:rsidRPr="001B77A3">
        <w:rPr>
          <w:rFonts w:ascii="Arial" w:hAnsi="Arial" w:cs="Arial"/>
        </w:rPr>
        <w:t xml:space="preserve">. </w:t>
      </w:r>
    </w:p>
    <w:p w:rsidR="008F52B7" w:rsidRDefault="008F52B7" w:rsidP="000D202F">
      <w:pPr>
        <w:pStyle w:val="NormalArial"/>
        <w:spacing w:line="276" w:lineRule="auto"/>
        <w:rPr>
          <w:rFonts w:cs="Arial"/>
          <w:lang w:eastAsia="x-none"/>
        </w:rPr>
      </w:pPr>
    </w:p>
    <w:p w:rsidR="00FF14BB" w:rsidRPr="001B77A3" w:rsidRDefault="00FF14BB" w:rsidP="000331D3">
      <w:pPr>
        <w:pStyle w:val="Titre2numrot"/>
      </w:pPr>
      <w:bookmarkStart w:id="156" w:name="_Toc10549900"/>
      <w:r>
        <w:t>Accès aux services financiers de proximité en région</w:t>
      </w:r>
      <w:bookmarkEnd w:id="156"/>
    </w:p>
    <w:p w:rsidR="00FF14BB" w:rsidRPr="000331D3" w:rsidRDefault="00FF14BB" w:rsidP="00D14642">
      <w:pPr>
        <w:spacing w:before="120" w:after="120" w:line="276" w:lineRule="auto"/>
        <w:rPr>
          <w:rFonts w:ascii="Arial" w:hAnsi="Arial" w:cs="Arial"/>
        </w:rPr>
      </w:pPr>
      <w:r w:rsidRPr="008C3F93">
        <w:rPr>
          <w:rFonts w:ascii="Arial" w:hAnsi="Arial" w:cs="Arial"/>
          <w:b/>
        </w:rPr>
        <w:t>Contexte</w:t>
      </w:r>
      <w:r>
        <w:rPr>
          <w:rFonts w:ascii="Arial" w:hAnsi="Arial" w:cs="Arial"/>
        </w:rPr>
        <w:t xml:space="preserve"> : </w:t>
      </w:r>
      <w:r w:rsidR="000331D3">
        <w:rPr>
          <w:rFonts w:ascii="Arial" w:hAnsi="Arial" w:cs="Arial"/>
        </w:rPr>
        <w:t>En mars</w:t>
      </w:r>
      <w:r w:rsidR="000331D3" w:rsidRPr="000331D3">
        <w:rPr>
          <w:rFonts w:ascii="Arial" w:hAnsi="Arial" w:cs="Arial"/>
        </w:rPr>
        <w:t xml:space="preserve"> 2018, la Commission de l’aménagement du territoire s’est donné</w:t>
      </w:r>
      <w:r w:rsidR="006461AE">
        <w:rPr>
          <w:rFonts w:ascii="Arial" w:hAnsi="Arial" w:cs="Arial"/>
        </w:rPr>
        <w:t>e</w:t>
      </w:r>
      <w:r w:rsidR="000331D3" w:rsidRPr="000331D3">
        <w:rPr>
          <w:rFonts w:ascii="Arial" w:hAnsi="Arial" w:cs="Arial"/>
        </w:rPr>
        <w:t xml:space="preserve"> le mandat d’initiative portant sur la problématique de l’accès aux services financiers de proximité en région</w:t>
      </w:r>
      <w:r w:rsidRPr="000331D3">
        <w:rPr>
          <w:rFonts w:ascii="Arial" w:hAnsi="Arial" w:cs="Arial"/>
        </w:rPr>
        <w:t xml:space="preserve">. </w:t>
      </w:r>
      <w:r w:rsidR="000331D3" w:rsidRPr="000331D3">
        <w:rPr>
          <w:rFonts w:ascii="Arial" w:hAnsi="Arial" w:cs="Arial"/>
        </w:rPr>
        <w:t>Le but du mandat était de permettre aux intervenants de faire connaître l’état des lieux et leurs positions relativement à la problématique de</w:t>
      </w:r>
      <w:r w:rsidR="000331D3">
        <w:rPr>
          <w:rFonts w:ascii="Arial" w:hAnsi="Arial" w:cs="Arial"/>
        </w:rPr>
        <w:t xml:space="preserve">s services financiers en région. </w:t>
      </w:r>
    </w:p>
    <w:p w:rsidR="00FF14BB" w:rsidRPr="00576BB9" w:rsidRDefault="00FF14BB" w:rsidP="00D14642">
      <w:pPr>
        <w:spacing w:before="120" w:after="120" w:line="276" w:lineRule="auto"/>
        <w:rPr>
          <w:rFonts w:ascii="Arial" w:hAnsi="Arial" w:cs="Arial"/>
        </w:rPr>
      </w:pPr>
    </w:p>
    <w:p w:rsidR="00FF14BB" w:rsidRPr="00576BB9" w:rsidRDefault="00FF14BB" w:rsidP="00D14642">
      <w:pPr>
        <w:spacing w:before="120" w:after="120" w:line="276" w:lineRule="auto"/>
        <w:rPr>
          <w:rFonts w:ascii="Arial" w:hAnsi="Arial" w:cs="Arial"/>
        </w:rPr>
      </w:pPr>
      <w:r w:rsidRPr="00576BB9">
        <w:rPr>
          <w:rFonts w:ascii="Arial" w:hAnsi="Arial" w:cs="Arial"/>
          <w:b/>
        </w:rPr>
        <w:t>Actions et réalisations</w:t>
      </w:r>
      <w:r w:rsidRPr="00576BB9">
        <w:rPr>
          <w:rFonts w:ascii="Arial" w:hAnsi="Arial" w:cs="Arial"/>
        </w:rPr>
        <w:t xml:space="preserve"> : </w:t>
      </w:r>
    </w:p>
    <w:p w:rsidR="00FF14BB" w:rsidRPr="00D14642" w:rsidRDefault="00FF14BB" w:rsidP="000379F8">
      <w:pPr>
        <w:pStyle w:val="Paragraphedeliste"/>
        <w:numPr>
          <w:ilvl w:val="0"/>
          <w:numId w:val="33"/>
        </w:numPr>
        <w:spacing w:line="276" w:lineRule="auto"/>
        <w:ind w:left="284" w:hanging="284"/>
        <w:rPr>
          <w:rFonts w:cs="Arial"/>
        </w:rPr>
      </w:pPr>
      <w:r w:rsidRPr="00D14642">
        <w:rPr>
          <w:rFonts w:cs="Arial"/>
        </w:rPr>
        <w:t>La COPHAN s’est saisi</w:t>
      </w:r>
      <w:r w:rsidR="001E3D22" w:rsidRPr="00D14642">
        <w:rPr>
          <w:rFonts w:cs="Arial"/>
        </w:rPr>
        <w:t>e</w:t>
      </w:r>
      <w:r w:rsidRPr="00D14642">
        <w:rPr>
          <w:rFonts w:cs="Arial"/>
        </w:rPr>
        <w:t xml:space="preserve"> du dossier et a voulu inte</w:t>
      </w:r>
      <w:r w:rsidR="006461AE" w:rsidRPr="00D14642">
        <w:rPr>
          <w:rFonts w:cs="Arial"/>
        </w:rPr>
        <w:t>rvenir par le biais d’un court A</w:t>
      </w:r>
      <w:r w:rsidRPr="00D14642">
        <w:rPr>
          <w:rFonts w:cs="Arial"/>
        </w:rPr>
        <w:t>vis.</w:t>
      </w:r>
      <w:r w:rsidR="00576BB9" w:rsidRPr="00D14642">
        <w:rPr>
          <w:rFonts w:cs="Arial"/>
        </w:rPr>
        <w:t xml:space="preserve"> Les </w:t>
      </w:r>
      <w:r w:rsidR="006461AE" w:rsidRPr="00D14642">
        <w:rPr>
          <w:rFonts w:cs="Arial"/>
        </w:rPr>
        <w:t>institutions financières réduise</w:t>
      </w:r>
      <w:r w:rsidR="00576BB9" w:rsidRPr="00D14642">
        <w:rPr>
          <w:rFonts w:cs="Arial"/>
        </w:rPr>
        <w:t xml:space="preserve">nt l'accès à leurs services financiers de </w:t>
      </w:r>
      <w:r w:rsidR="006461AE" w:rsidRPr="00D14642">
        <w:rPr>
          <w:rFonts w:cs="Arial"/>
        </w:rPr>
        <w:t>proximité et se tourne</w:t>
      </w:r>
      <w:r w:rsidR="00576BB9" w:rsidRPr="00D14642">
        <w:rPr>
          <w:rFonts w:cs="Arial"/>
        </w:rPr>
        <w:t xml:space="preserve">nt vers les nouvelles technologies, certaines institutions financières offrant même des services uniquement à distance, cette situation est d'autant plus préoccupante pour les personnes ayant des limitations et leurs proches. En effet, aux distances qui s'allongent s'ajoutent les difficultés d’accès aux services de transport </w:t>
      </w:r>
      <w:r w:rsidR="00576BB9" w:rsidRPr="00D14642">
        <w:rPr>
          <w:rFonts w:cs="Arial"/>
        </w:rPr>
        <w:lastRenderedPageBreak/>
        <w:t xml:space="preserve">adapté interterritoire, les difficultés d’accès aux moyens palliatifs ou alternatifs proposés pour l’accès aux services financiers et le faible niveau de littératie financière des personnes ayant des limitations fonctionnelles. </w:t>
      </w:r>
      <w:r w:rsidR="006461AE" w:rsidRPr="00D14642">
        <w:rPr>
          <w:rFonts w:cs="Arial"/>
        </w:rPr>
        <w:t>Pour lire l’A</w:t>
      </w:r>
      <w:r w:rsidRPr="00D14642">
        <w:rPr>
          <w:rFonts w:cs="Arial"/>
        </w:rPr>
        <w:t>vis de la COPHAN déposé à la Commission de l’am</w:t>
      </w:r>
      <w:r w:rsidR="000331D3" w:rsidRPr="00D14642">
        <w:rPr>
          <w:rFonts w:cs="Arial"/>
        </w:rPr>
        <w:t>énagement du territoire</w:t>
      </w:r>
      <w:r w:rsidR="005D1418">
        <w:rPr>
          <w:rFonts w:cs="Arial"/>
        </w:rPr>
        <w:t xml:space="preserve"> en mai</w:t>
      </w:r>
      <w:r w:rsidR="000331D3" w:rsidRPr="00D14642">
        <w:rPr>
          <w:rFonts w:cs="Arial"/>
        </w:rPr>
        <w:t xml:space="preserve">, </w:t>
      </w:r>
      <w:hyperlink r:id="rId46" w:history="1">
        <w:r w:rsidR="000331D3" w:rsidRPr="00D14642">
          <w:rPr>
            <w:rStyle w:val="Lienhypertexte"/>
            <w:rFonts w:cs="Arial"/>
          </w:rPr>
          <w:t>cliquez ici</w:t>
        </w:r>
      </w:hyperlink>
      <w:r w:rsidR="000331D3" w:rsidRPr="00D14642">
        <w:rPr>
          <w:rFonts w:cs="Arial"/>
        </w:rPr>
        <w:t>.</w:t>
      </w:r>
      <w:r w:rsidR="00576BB9" w:rsidRPr="00D14642">
        <w:rPr>
          <w:rFonts w:cs="Arial"/>
        </w:rPr>
        <w:t xml:space="preserve"> </w:t>
      </w:r>
    </w:p>
    <w:p w:rsidR="00FF14BB" w:rsidRDefault="00FF14BB" w:rsidP="00D14642">
      <w:pPr>
        <w:spacing w:before="120" w:after="120" w:line="276" w:lineRule="auto"/>
        <w:rPr>
          <w:rFonts w:ascii="Arial" w:hAnsi="Arial" w:cs="Arial"/>
        </w:rPr>
      </w:pPr>
    </w:p>
    <w:p w:rsidR="00FF14BB" w:rsidRDefault="00FF14BB" w:rsidP="00D14642">
      <w:pPr>
        <w:spacing w:before="120" w:after="120" w:line="276" w:lineRule="auto"/>
        <w:rPr>
          <w:rFonts w:ascii="Arial" w:hAnsi="Arial" w:cs="Arial"/>
        </w:rPr>
      </w:pPr>
      <w:r w:rsidRPr="008C3F93">
        <w:rPr>
          <w:rFonts w:ascii="Arial" w:hAnsi="Arial" w:cs="Arial"/>
          <w:b/>
        </w:rPr>
        <w:t>À suivre</w:t>
      </w:r>
      <w:r>
        <w:rPr>
          <w:rFonts w:ascii="Arial" w:hAnsi="Arial" w:cs="Arial"/>
        </w:rPr>
        <w:t> :</w:t>
      </w:r>
      <w:r w:rsidR="00576BB9">
        <w:rPr>
          <w:rFonts w:ascii="Arial" w:hAnsi="Arial" w:cs="Arial"/>
        </w:rPr>
        <w:t xml:space="preserve"> La COPHAN continuera de mettre </w:t>
      </w:r>
      <w:r w:rsidR="00D14642">
        <w:rPr>
          <w:rFonts w:ascii="Arial" w:hAnsi="Arial" w:cs="Arial"/>
        </w:rPr>
        <w:t xml:space="preserve">en </w:t>
      </w:r>
      <w:r w:rsidR="00576BB9">
        <w:rPr>
          <w:rFonts w:ascii="Arial" w:hAnsi="Arial" w:cs="Arial"/>
        </w:rPr>
        <w:t>avant la mobilité durable et une vision globale pour s’assurer que les droits des personnes que nous représentons so</w:t>
      </w:r>
      <w:r w:rsidR="00D14642">
        <w:rPr>
          <w:rFonts w:ascii="Arial" w:hAnsi="Arial" w:cs="Arial"/>
        </w:rPr>
        <w:t>ient respectés.</w:t>
      </w:r>
    </w:p>
    <w:p w:rsidR="002D7DCB" w:rsidRPr="001B77A3" w:rsidRDefault="002D7DCB" w:rsidP="00D14642">
      <w:pPr>
        <w:spacing w:before="120" w:after="120" w:line="276" w:lineRule="auto"/>
        <w:rPr>
          <w:rFonts w:ascii="Arial" w:hAnsi="Arial" w:cs="Arial"/>
        </w:rPr>
      </w:pPr>
    </w:p>
    <w:p w:rsidR="006F1751" w:rsidRPr="00037679" w:rsidRDefault="006F1751" w:rsidP="000331D3">
      <w:pPr>
        <w:pStyle w:val="Titre2numrot"/>
      </w:pPr>
      <w:bookmarkStart w:id="157" w:name="_Toc10549901"/>
      <w:bookmarkStart w:id="158" w:name="_Toc388606683"/>
      <w:bookmarkStart w:id="159" w:name="_Toc388607713"/>
      <w:r w:rsidRPr="00037679">
        <w:t>Règlement sur l’accessibilité minimale et l’adaptabilité des nouveaux logements d’habitation</w:t>
      </w:r>
      <w:bookmarkEnd w:id="157"/>
      <w:r w:rsidRPr="00037679">
        <w:t xml:space="preserve"> </w:t>
      </w:r>
    </w:p>
    <w:p w:rsidR="006F1751" w:rsidRDefault="006F1751" w:rsidP="00101FFD">
      <w:pPr>
        <w:spacing w:before="120" w:after="120" w:line="276" w:lineRule="auto"/>
        <w:rPr>
          <w:rFonts w:ascii="Arial" w:hAnsi="Arial" w:cs="Arial"/>
          <w:lang w:eastAsia="x-none"/>
        </w:rPr>
      </w:pPr>
      <w:r w:rsidRPr="001B77A3">
        <w:rPr>
          <w:rFonts w:ascii="Arial" w:hAnsi="Arial" w:cs="Arial"/>
          <w:b/>
          <w:lang w:eastAsia="x-none"/>
        </w:rPr>
        <w:t>Contexte</w:t>
      </w:r>
      <w:r w:rsidRPr="001B77A3">
        <w:rPr>
          <w:rFonts w:ascii="Arial" w:hAnsi="Arial" w:cs="Arial"/>
          <w:lang w:eastAsia="x-none"/>
        </w:rPr>
        <w:t> : Le 20 février</w:t>
      </w:r>
      <w:r w:rsidR="006C46CB">
        <w:rPr>
          <w:rFonts w:ascii="Arial" w:hAnsi="Arial" w:cs="Arial"/>
          <w:lang w:eastAsia="x-none"/>
        </w:rPr>
        <w:t xml:space="preserve"> </w:t>
      </w:r>
      <w:r w:rsidR="006C46CB" w:rsidRPr="00D4418B">
        <w:rPr>
          <w:rFonts w:ascii="Arial" w:hAnsi="Arial" w:cs="Arial"/>
          <w:lang w:eastAsia="x-none"/>
        </w:rPr>
        <w:t xml:space="preserve">2018, </w:t>
      </w:r>
      <w:r w:rsidR="00D4418B" w:rsidRPr="00D4418B">
        <w:rPr>
          <w:rFonts w:ascii="Arial" w:hAnsi="Arial" w:cs="Arial"/>
          <w:lang w:eastAsia="x-none"/>
        </w:rPr>
        <w:t>la</w:t>
      </w:r>
      <w:r w:rsidR="006C46CB" w:rsidRPr="00D4418B">
        <w:rPr>
          <w:rFonts w:ascii="Arial" w:hAnsi="Arial" w:cs="Arial"/>
          <w:lang w:eastAsia="x-none"/>
        </w:rPr>
        <w:t xml:space="preserve"> ministre </w:t>
      </w:r>
      <w:r w:rsidRPr="00D4418B">
        <w:rPr>
          <w:rFonts w:ascii="Arial" w:hAnsi="Arial" w:cs="Arial"/>
          <w:lang w:eastAsia="x-none"/>
        </w:rPr>
        <w:t>responsable de la Protection des consommateurs et de l’Habitation</w:t>
      </w:r>
      <w:r w:rsidR="00D4418B" w:rsidRPr="00D4418B">
        <w:rPr>
          <w:rFonts w:ascii="Arial" w:hAnsi="Arial" w:cs="Arial"/>
          <w:lang w:eastAsia="x-none"/>
        </w:rPr>
        <w:t>, madame</w:t>
      </w:r>
      <w:r w:rsidR="00D4418B">
        <w:rPr>
          <w:rFonts w:ascii="Arial" w:hAnsi="Arial" w:cs="Arial"/>
          <w:lang w:eastAsia="x-none"/>
        </w:rPr>
        <w:t xml:space="preserve"> Lise Thériault,</w:t>
      </w:r>
      <w:r w:rsidRPr="001B77A3">
        <w:rPr>
          <w:rFonts w:ascii="Arial" w:hAnsi="Arial" w:cs="Arial"/>
          <w:lang w:eastAsia="x-none"/>
        </w:rPr>
        <w:t xml:space="preserve"> a présenté lors d’une con</w:t>
      </w:r>
      <w:r w:rsidR="00943DEB">
        <w:rPr>
          <w:rFonts w:ascii="Arial" w:hAnsi="Arial" w:cs="Arial"/>
          <w:lang w:eastAsia="x-none"/>
        </w:rPr>
        <w:t>férence de presse un projet de R</w:t>
      </w:r>
      <w:r w:rsidRPr="001B77A3">
        <w:rPr>
          <w:rFonts w:ascii="Arial" w:hAnsi="Arial" w:cs="Arial"/>
          <w:lang w:eastAsia="x-none"/>
        </w:rPr>
        <w:t xml:space="preserve">èglement visant l’accessibilité à l’intérieur des logements d’habitation. </w:t>
      </w:r>
    </w:p>
    <w:p w:rsidR="00101FFD" w:rsidRPr="001B77A3" w:rsidRDefault="00101FFD" w:rsidP="00101FFD">
      <w:pPr>
        <w:spacing w:before="120" w:after="120" w:line="276" w:lineRule="auto"/>
        <w:rPr>
          <w:rFonts w:ascii="Arial" w:hAnsi="Arial" w:cs="Arial"/>
          <w:lang w:eastAsia="x-none"/>
        </w:rPr>
      </w:pPr>
    </w:p>
    <w:p w:rsidR="006F1751" w:rsidRPr="001B77A3" w:rsidRDefault="006F1751" w:rsidP="00101FFD">
      <w:pPr>
        <w:spacing w:line="276" w:lineRule="auto"/>
        <w:rPr>
          <w:rFonts w:ascii="Arial" w:hAnsi="Arial" w:cs="Arial"/>
          <w:lang w:eastAsia="x-none"/>
        </w:rPr>
      </w:pPr>
      <w:r w:rsidRPr="001B77A3">
        <w:rPr>
          <w:rFonts w:ascii="Arial" w:hAnsi="Arial" w:cs="Arial"/>
          <w:b/>
          <w:lang w:eastAsia="x-none"/>
        </w:rPr>
        <w:t>Actions et résultats</w:t>
      </w:r>
      <w:r w:rsidRPr="001B77A3">
        <w:rPr>
          <w:rFonts w:ascii="Arial" w:hAnsi="Arial" w:cs="Arial"/>
          <w:lang w:eastAsia="x-none"/>
        </w:rPr>
        <w:t xml:space="preserve"> : </w:t>
      </w:r>
    </w:p>
    <w:p w:rsidR="0045632B" w:rsidRPr="00D14642" w:rsidRDefault="006461AE" w:rsidP="00101FFD">
      <w:pPr>
        <w:pStyle w:val="Paragraphedeliste"/>
        <w:numPr>
          <w:ilvl w:val="0"/>
          <w:numId w:val="33"/>
        </w:numPr>
        <w:spacing w:line="276" w:lineRule="auto"/>
        <w:ind w:left="284" w:hanging="284"/>
        <w:rPr>
          <w:rFonts w:cs="Arial"/>
          <w:lang w:eastAsia="x-none"/>
        </w:rPr>
      </w:pPr>
      <w:r w:rsidRPr="00D14642">
        <w:rPr>
          <w:rFonts w:cs="Arial"/>
          <w:lang w:eastAsia="x-none"/>
        </w:rPr>
        <w:t xml:space="preserve">Le 5 </w:t>
      </w:r>
      <w:r w:rsidR="007C3CC2">
        <w:rPr>
          <w:rFonts w:cs="Arial"/>
          <w:lang w:eastAsia="x-none"/>
        </w:rPr>
        <w:t>avril</w:t>
      </w:r>
      <w:r w:rsidR="002D7DCB">
        <w:rPr>
          <w:rFonts w:cs="Arial"/>
          <w:lang w:eastAsia="x-none"/>
        </w:rPr>
        <w:t xml:space="preserve"> 2018</w:t>
      </w:r>
      <w:r w:rsidR="007C3CC2">
        <w:rPr>
          <w:rFonts w:cs="Arial"/>
          <w:lang w:eastAsia="x-none"/>
        </w:rPr>
        <w:t>, la COPHAN a transmis un m</w:t>
      </w:r>
      <w:r w:rsidRPr="00D14642">
        <w:rPr>
          <w:rFonts w:cs="Arial"/>
          <w:lang w:eastAsia="x-none"/>
        </w:rPr>
        <w:t xml:space="preserve">émoire au président-directeur général de la Régie du bâtiment du Québec. </w:t>
      </w:r>
      <w:r w:rsidR="0045632B" w:rsidRPr="00D14642">
        <w:rPr>
          <w:rFonts w:cs="Arial"/>
          <w:lang w:eastAsia="x-none"/>
        </w:rPr>
        <w:t xml:space="preserve">Pour lire le mémoire de la COPHAN, </w:t>
      </w:r>
      <w:hyperlink r:id="rId47" w:history="1">
        <w:r w:rsidR="0045632B" w:rsidRPr="00D14642">
          <w:rPr>
            <w:rStyle w:val="Lienhypertexte"/>
            <w:rFonts w:cs="Arial"/>
            <w:lang w:eastAsia="x-none"/>
          </w:rPr>
          <w:t>cliquez ici</w:t>
        </w:r>
      </w:hyperlink>
      <w:r w:rsidR="0045632B" w:rsidRPr="00D14642">
        <w:rPr>
          <w:rFonts w:cs="Arial"/>
          <w:lang w:eastAsia="x-none"/>
        </w:rPr>
        <w:t xml:space="preserve">. </w:t>
      </w:r>
    </w:p>
    <w:p w:rsidR="006F1751" w:rsidRPr="001B77A3" w:rsidRDefault="006F1751" w:rsidP="00D14642">
      <w:pPr>
        <w:spacing w:before="120" w:after="120" w:line="276" w:lineRule="auto"/>
        <w:rPr>
          <w:rFonts w:ascii="Arial" w:hAnsi="Arial" w:cs="Arial"/>
          <w:lang w:eastAsia="x-none"/>
        </w:rPr>
      </w:pPr>
    </w:p>
    <w:p w:rsidR="006F1751" w:rsidRPr="001B77A3" w:rsidRDefault="006F1751" w:rsidP="00D14642">
      <w:pPr>
        <w:spacing w:before="120" w:after="120" w:line="276" w:lineRule="auto"/>
        <w:rPr>
          <w:rFonts w:ascii="Arial" w:hAnsi="Arial" w:cs="Arial"/>
          <w:lang w:eastAsia="x-none"/>
        </w:rPr>
      </w:pPr>
      <w:r w:rsidRPr="001B77A3">
        <w:rPr>
          <w:rFonts w:ascii="Arial" w:hAnsi="Arial" w:cs="Arial"/>
          <w:b/>
          <w:lang w:eastAsia="x-none"/>
        </w:rPr>
        <w:t>À suivre</w:t>
      </w:r>
      <w:r w:rsidR="0045632B">
        <w:rPr>
          <w:rFonts w:ascii="Arial" w:hAnsi="Arial" w:cs="Arial"/>
          <w:lang w:eastAsia="x-none"/>
        </w:rPr>
        <w:t xml:space="preserve"> : La COPHAN, ayant transmis ses commentaires, continuera de faire une vigie des différentes modifications proposées. </w:t>
      </w:r>
    </w:p>
    <w:p w:rsidR="006F1751" w:rsidRPr="001B77A3" w:rsidRDefault="006F1751" w:rsidP="00D14642">
      <w:pPr>
        <w:spacing w:before="120" w:after="120" w:line="276" w:lineRule="auto"/>
        <w:rPr>
          <w:rFonts w:ascii="Arial" w:hAnsi="Arial" w:cs="Arial"/>
          <w:lang w:eastAsia="x-none"/>
        </w:rPr>
      </w:pPr>
    </w:p>
    <w:p w:rsidR="00DC120A" w:rsidRPr="001B77A3" w:rsidRDefault="00DC120A" w:rsidP="000331D3">
      <w:pPr>
        <w:pStyle w:val="Titre2numrot"/>
      </w:pPr>
      <w:bookmarkStart w:id="160" w:name="_Toc10549902"/>
      <w:r w:rsidRPr="001B77A3">
        <w:t>Stratégie nationale sur le logement</w:t>
      </w:r>
      <w:bookmarkEnd w:id="160"/>
    </w:p>
    <w:p w:rsidR="00A459DC" w:rsidRDefault="00DC120A" w:rsidP="00A459DC">
      <w:pPr>
        <w:pStyle w:val="Paragraphedeliste"/>
        <w:numPr>
          <w:ilvl w:val="0"/>
          <w:numId w:val="34"/>
        </w:numPr>
        <w:autoSpaceDE w:val="0"/>
        <w:autoSpaceDN w:val="0"/>
        <w:adjustRightInd w:val="0"/>
        <w:spacing w:line="276" w:lineRule="auto"/>
        <w:ind w:left="284" w:hanging="284"/>
        <w:rPr>
          <w:rFonts w:cs="Arial"/>
          <w:lang w:val="fr-FR" w:eastAsia="fr-CA"/>
        </w:rPr>
      </w:pPr>
      <w:r w:rsidRPr="001B77A3">
        <w:rPr>
          <w:rFonts w:cs="Arial"/>
          <w:b/>
          <w:lang w:eastAsia="x-none"/>
        </w:rPr>
        <w:t>Contexte</w:t>
      </w:r>
      <w:r w:rsidRPr="001B77A3">
        <w:rPr>
          <w:rFonts w:cs="Arial"/>
          <w:lang w:eastAsia="x-none"/>
        </w:rPr>
        <w:t> : En novembre 2017, le gouvernement fédéral publiait le document « Ce que nous avons entendu – Élaborons la Stratégie nationale sur le logement du Canada » dans laquelle un investissement de 40 milliards de dollars su</w:t>
      </w:r>
      <w:r w:rsidR="00AE46DA">
        <w:rPr>
          <w:rFonts w:cs="Arial"/>
          <w:lang w:eastAsia="x-none"/>
        </w:rPr>
        <w:t>r une période de 10</w:t>
      </w:r>
      <w:r w:rsidRPr="001B77A3">
        <w:rPr>
          <w:rFonts w:cs="Arial"/>
          <w:lang w:eastAsia="x-none"/>
        </w:rPr>
        <w:t xml:space="preserve"> ans était annoncé. </w:t>
      </w:r>
      <w:r w:rsidR="00A459DC" w:rsidRPr="00D14642">
        <w:rPr>
          <w:rFonts w:cs="Arial"/>
          <w:lang w:val="fr-FR" w:eastAsia="fr-CA"/>
        </w:rPr>
        <w:t>Le 4 décembre 2017, la COPHAN a fait parvenir une lettre au ministre de la Famille, des Enfants</w:t>
      </w:r>
      <w:r w:rsidR="00A459DC">
        <w:rPr>
          <w:rFonts w:cs="Arial"/>
          <w:lang w:val="fr-FR" w:eastAsia="fr-CA"/>
        </w:rPr>
        <w:t xml:space="preserve"> et du Développement social, monsieur </w:t>
      </w:r>
      <w:r w:rsidR="00A459DC" w:rsidRPr="00D14642">
        <w:rPr>
          <w:rFonts w:cs="Arial"/>
          <w:lang w:val="fr-FR" w:eastAsia="fr-CA"/>
        </w:rPr>
        <w:t>Jean-Yves Duclos, responsable de l’élaboration de la Stratégie nationale sur le logement. Nous indiquions alors les particularités des personnes ayant des limitations vivant au Québec,</w:t>
      </w:r>
      <w:r w:rsidR="00A459DC">
        <w:rPr>
          <w:rFonts w:cs="Arial"/>
          <w:lang w:val="fr-FR" w:eastAsia="fr-CA"/>
        </w:rPr>
        <w:t xml:space="preserve"> afin de bonifier la s</w:t>
      </w:r>
      <w:r w:rsidR="00A459DC" w:rsidRPr="00D14642">
        <w:rPr>
          <w:rFonts w:cs="Arial"/>
          <w:lang w:val="fr-FR" w:eastAsia="fr-CA"/>
        </w:rPr>
        <w:t xml:space="preserve">tratégie et sollicitions une rencontre d’échange à ce propos. Une </w:t>
      </w:r>
      <w:hyperlink r:id="rId48" w:history="1">
        <w:r w:rsidR="00A459DC" w:rsidRPr="005D1418">
          <w:rPr>
            <w:rStyle w:val="Lienhypertexte"/>
            <w:rFonts w:cs="Arial"/>
            <w:lang w:val="fr-FR" w:eastAsia="fr-CA"/>
          </w:rPr>
          <w:t>lettre ouverte</w:t>
        </w:r>
      </w:hyperlink>
      <w:r w:rsidR="00A459DC" w:rsidRPr="00D14642">
        <w:rPr>
          <w:rFonts w:cs="Arial"/>
          <w:lang w:val="fr-FR" w:eastAsia="fr-CA"/>
        </w:rPr>
        <w:t xml:space="preserve"> sur la place des personnes handicapées a d’ailleurs été publiée à cet effet.</w:t>
      </w:r>
    </w:p>
    <w:p w:rsidR="00DC120A" w:rsidRPr="001B77A3" w:rsidRDefault="00DC120A" w:rsidP="00D14642">
      <w:pPr>
        <w:spacing w:before="120" w:after="120" w:line="276" w:lineRule="auto"/>
        <w:rPr>
          <w:rFonts w:ascii="Arial" w:hAnsi="Arial" w:cs="Arial"/>
          <w:lang w:eastAsia="x-none"/>
        </w:rPr>
      </w:pPr>
    </w:p>
    <w:p w:rsidR="00DC120A" w:rsidRPr="001B77A3" w:rsidRDefault="00DC120A" w:rsidP="00D14642">
      <w:pPr>
        <w:spacing w:before="120" w:after="120" w:line="276" w:lineRule="auto"/>
        <w:rPr>
          <w:rFonts w:ascii="Arial" w:hAnsi="Arial" w:cs="Arial"/>
          <w:lang w:eastAsia="x-none"/>
        </w:rPr>
      </w:pPr>
      <w:r w:rsidRPr="001B77A3">
        <w:rPr>
          <w:rFonts w:ascii="Arial" w:hAnsi="Arial" w:cs="Arial"/>
          <w:b/>
          <w:lang w:eastAsia="x-none"/>
        </w:rPr>
        <w:t>Actions et résultats</w:t>
      </w:r>
      <w:r w:rsidRPr="001B77A3">
        <w:rPr>
          <w:rFonts w:ascii="Arial" w:hAnsi="Arial" w:cs="Arial"/>
          <w:lang w:eastAsia="x-none"/>
        </w:rPr>
        <w:t xml:space="preserve"> : </w:t>
      </w:r>
    </w:p>
    <w:p w:rsidR="00C1486E" w:rsidRPr="00D14642" w:rsidRDefault="00C1486E" w:rsidP="000379F8">
      <w:pPr>
        <w:pStyle w:val="Paragraphedeliste"/>
        <w:numPr>
          <w:ilvl w:val="0"/>
          <w:numId w:val="34"/>
        </w:numPr>
        <w:autoSpaceDE w:val="0"/>
        <w:autoSpaceDN w:val="0"/>
        <w:adjustRightInd w:val="0"/>
        <w:spacing w:line="276" w:lineRule="auto"/>
        <w:ind w:left="284" w:hanging="284"/>
        <w:rPr>
          <w:rFonts w:cs="Arial"/>
          <w:lang w:val="fr-FR" w:eastAsia="fr-CA"/>
        </w:rPr>
      </w:pPr>
      <w:r w:rsidRPr="00D14642">
        <w:rPr>
          <w:rFonts w:cs="Arial"/>
          <w:lang w:val="fr-FR" w:eastAsia="fr-CA"/>
        </w:rPr>
        <w:t xml:space="preserve">Après plusieurs tentatives de demandes de rencontre avec le ministre Duclos, la COPHAN a décidé de faire parvenir une lettre au </w:t>
      </w:r>
      <w:r w:rsidR="001E3D22" w:rsidRPr="00D14642">
        <w:rPr>
          <w:rFonts w:cs="Arial"/>
          <w:lang w:val="fr-FR" w:eastAsia="fr-CA"/>
        </w:rPr>
        <w:t>p</w:t>
      </w:r>
      <w:r w:rsidRPr="00D14642">
        <w:rPr>
          <w:rFonts w:cs="Arial"/>
          <w:lang w:val="fr-FR" w:eastAsia="fr-CA"/>
        </w:rPr>
        <w:t>remier ministre canadien lui faisant remarquer que nous attendons encore un retour d’appel de la part du ministre. Au moment de terminer l’année, les choses bougent et le ministre Duclos tient à nous rencontrer le plus tôt possible. Une date est avancée pour avril 2019.</w:t>
      </w:r>
    </w:p>
    <w:p w:rsidR="00C1486E" w:rsidRPr="001B77A3" w:rsidRDefault="00C1486E" w:rsidP="00D14642">
      <w:pPr>
        <w:autoSpaceDE w:val="0"/>
        <w:autoSpaceDN w:val="0"/>
        <w:adjustRightInd w:val="0"/>
        <w:spacing w:before="120" w:after="120" w:line="276" w:lineRule="auto"/>
        <w:rPr>
          <w:rFonts w:ascii="Arial" w:hAnsi="Arial" w:cs="Arial"/>
          <w:lang w:val="fr-FR" w:eastAsia="fr-CA"/>
        </w:rPr>
      </w:pPr>
    </w:p>
    <w:p w:rsidR="00C1486E" w:rsidRDefault="00C1486E" w:rsidP="00D14642">
      <w:pPr>
        <w:autoSpaceDE w:val="0"/>
        <w:autoSpaceDN w:val="0"/>
        <w:adjustRightInd w:val="0"/>
        <w:spacing w:before="120" w:after="120" w:line="276" w:lineRule="auto"/>
        <w:rPr>
          <w:rFonts w:ascii="Arial" w:hAnsi="Arial" w:cs="Arial"/>
          <w:lang w:val="fr-FR" w:eastAsia="fr-CA"/>
        </w:rPr>
      </w:pPr>
      <w:r w:rsidRPr="001B77A3">
        <w:rPr>
          <w:rFonts w:ascii="Arial" w:hAnsi="Arial" w:cs="Arial"/>
          <w:b/>
          <w:bCs/>
          <w:lang w:val="fr-FR" w:eastAsia="fr-CA"/>
        </w:rPr>
        <w:t>À suivre</w:t>
      </w:r>
      <w:r w:rsidRPr="001B77A3">
        <w:rPr>
          <w:rFonts w:ascii="Arial" w:hAnsi="Arial" w:cs="Arial"/>
          <w:lang w:val="fr-FR" w:eastAsia="fr-CA"/>
        </w:rPr>
        <w:t xml:space="preserve"> : La COPHAN </w:t>
      </w:r>
      <w:r w:rsidR="00F83A14">
        <w:rPr>
          <w:rFonts w:ascii="Arial" w:hAnsi="Arial" w:cs="Arial"/>
          <w:lang w:val="fr-FR" w:eastAsia="fr-CA"/>
        </w:rPr>
        <w:t>discutera</w:t>
      </w:r>
      <w:r w:rsidRPr="001B77A3">
        <w:rPr>
          <w:rFonts w:ascii="Arial" w:hAnsi="Arial" w:cs="Arial"/>
          <w:lang w:val="fr-FR" w:eastAsia="fr-CA"/>
        </w:rPr>
        <w:t xml:space="preserve"> avec le ministre Duclos afin de préciser les besoins spécifiques des personnes ayant des limitations en lien avec le logement. </w:t>
      </w:r>
    </w:p>
    <w:p w:rsidR="00357CD3" w:rsidRPr="001B77A3" w:rsidRDefault="00357CD3" w:rsidP="00D14642">
      <w:pPr>
        <w:autoSpaceDE w:val="0"/>
        <w:autoSpaceDN w:val="0"/>
        <w:adjustRightInd w:val="0"/>
        <w:spacing w:before="120" w:after="120" w:line="276" w:lineRule="auto"/>
        <w:rPr>
          <w:rFonts w:ascii="Arial" w:hAnsi="Arial" w:cs="Arial"/>
          <w:lang w:val="fr-FR" w:eastAsia="fr-CA"/>
        </w:rPr>
      </w:pPr>
    </w:p>
    <w:p w:rsidR="00F17A90" w:rsidRPr="001B77A3" w:rsidRDefault="00233DA9" w:rsidP="00233DA9">
      <w:pPr>
        <w:spacing w:line="276" w:lineRule="auto"/>
        <w:ind w:firstLine="708"/>
        <w:rPr>
          <w:rFonts w:ascii="Arial" w:hAnsi="Arial" w:cs="Arial"/>
          <w:b/>
          <w:sz w:val="28"/>
          <w:szCs w:val="28"/>
        </w:rPr>
      </w:pPr>
      <w:r w:rsidRPr="001B77A3">
        <w:rPr>
          <w:rFonts w:ascii="Arial" w:hAnsi="Arial" w:cs="Arial"/>
          <w:b/>
          <w:sz w:val="28"/>
          <w:szCs w:val="28"/>
        </w:rPr>
        <w:t xml:space="preserve">6.6 </w:t>
      </w:r>
      <w:r w:rsidR="00F17A90" w:rsidRPr="001B77A3">
        <w:rPr>
          <w:rFonts w:ascii="Arial" w:hAnsi="Arial" w:cs="Arial"/>
          <w:b/>
          <w:sz w:val="28"/>
          <w:szCs w:val="28"/>
        </w:rPr>
        <w:t>Postes Canada</w:t>
      </w:r>
    </w:p>
    <w:p w:rsidR="000772A3" w:rsidRPr="001B77A3" w:rsidRDefault="00B92A36" w:rsidP="00D14642">
      <w:pPr>
        <w:spacing w:before="120" w:after="120" w:line="276" w:lineRule="auto"/>
        <w:rPr>
          <w:rFonts w:ascii="Arial" w:hAnsi="Arial" w:cs="Arial"/>
        </w:rPr>
      </w:pPr>
      <w:r w:rsidRPr="001B77A3">
        <w:rPr>
          <w:rFonts w:ascii="Arial" w:hAnsi="Arial" w:cs="Arial"/>
          <w:b/>
        </w:rPr>
        <w:t>Contexte</w:t>
      </w:r>
      <w:r w:rsidRPr="001B77A3">
        <w:rPr>
          <w:rFonts w:ascii="Arial" w:hAnsi="Arial" w:cs="Arial"/>
        </w:rPr>
        <w:t xml:space="preserve"> : </w:t>
      </w:r>
      <w:r w:rsidR="000772A3" w:rsidRPr="001B77A3">
        <w:rPr>
          <w:rFonts w:ascii="Arial" w:hAnsi="Arial" w:cs="Arial"/>
        </w:rPr>
        <w:t>En 2016, le Comité permanent des opérations gouvernementales et des prévisions budgétaires de la Chambre des communes a mené des consultations à travers le Canada afin d’évaluer les services et la situation financière de Postes Canada. En juin 2016, la</w:t>
      </w:r>
      <w:r w:rsidR="00943DEB">
        <w:rPr>
          <w:rFonts w:ascii="Arial" w:hAnsi="Arial" w:cs="Arial"/>
        </w:rPr>
        <w:t xml:space="preserve"> COPHAN a envoyé une lettre au c</w:t>
      </w:r>
      <w:r w:rsidR="000772A3" w:rsidRPr="001B77A3">
        <w:rPr>
          <w:rFonts w:ascii="Arial" w:hAnsi="Arial" w:cs="Arial"/>
        </w:rPr>
        <w:t>omité parlementaire afin de dénoncer leur décision de mettre fin à la livraison à domicile puisque cela aura un impact majeur sur les personnes ayant des limitations fonctionnelles, dont plusieurs sont en situation de vulnérabilité et d’isolement. Nous avions également été convoqué</w:t>
      </w:r>
      <w:r w:rsidR="00F36A55" w:rsidRPr="001B77A3">
        <w:rPr>
          <w:rFonts w:ascii="Arial" w:hAnsi="Arial" w:cs="Arial"/>
        </w:rPr>
        <w:t>s</w:t>
      </w:r>
      <w:r w:rsidR="000772A3" w:rsidRPr="001B77A3">
        <w:rPr>
          <w:rFonts w:ascii="Arial" w:hAnsi="Arial" w:cs="Arial"/>
        </w:rPr>
        <w:t xml:space="preserve"> afin de défend</w:t>
      </w:r>
      <w:r w:rsidR="00D14642">
        <w:rPr>
          <w:rFonts w:ascii="Arial" w:hAnsi="Arial" w:cs="Arial"/>
        </w:rPr>
        <w:t>re nos idées en septembre 2016.</w:t>
      </w:r>
    </w:p>
    <w:p w:rsidR="000E4CCD" w:rsidRPr="001B77A3" w:rsidRDefault="000E4CCD" w:rsidP="00D14642">
      <w:pPr>
        <w:spacing w:before="120" w:after="120" w:line="276" w:lineRule="auto"/>
        <w:rPr>
          <w:rFonts w:ascii="Arial" w:hAnsi="Arial" w:cs="Arial"/>
          <w:b/>
        </w:rPr>
      </w:pPr>
    </w:p>
    <w:p w:rsidR="0005354A" w:rsidRPr="001B77A3" w:rsidRDefault="00B92A36" w:rsidP="00D14642">
      <w:pPr>
        <w:spacing w:before="120" w:after="120" w:line="276" w:lineRule="auto"/>
        <w:rPr>
          <w:rFonts w:ascii="Arial" w:hAnsi="Arial" w:cs="Arial"/>
        </w:rPr>
      </w:pPr>
      <w:r w:rsidRPr="001B77A3">
        <w:rPr>
          <w:rFonts w:ascii="Arial" w:hAnsi="Arial" w:cs="Arial"/>
          <w:b/>
        </w:rPr>
        <w:t>Actions et résultats</w:t>
      </w:r>
      <w:r w:rsidR="00A14B96" w:rsidRPr="001B77A3">
        <w:rPr>
          <w:rFonts w:ascii="Arial" w:hAnsi="Arial" w:cs="Arial"/>
        </w:rPr>
        <w:t xml:space="preserve"> : </w:t>
      </w:r>
    </w:p>
    <w:p w:rsidR="00D14642" w:rsidRDefault="000772A3" w:rsidP="000379F8">
      <w:pPr>
        <w:pStyle w:val="Paragraphedeliste"/>
        <w:numPr>
          <w:ilvl w:val="0"/>
          <w:numId w:val="35"/>
        </w:numPr>
        <w:spacing w:line="276" w:lineRule="auto"/>
        <w:ind w:left="284" w:hanging="284"/>
        <w:rPr>
          <w:rFonts w:cs="Arial"/>
        </w:rPr>
      </w:pPr>
      <w:r w:rsidRPr="00D14642">
        <w:rPr>
          <w:rFonts w:cs="Arial"/>
        </w:rPr>
        <w:t>Le</w:t>
      </w:r>
      <w:r w:rsidR="00E60A7C" w:rsidRPr="00D14642">
        <w:rPr>
          <w:rFonts w:cs="Arial"/>
        </w:rPr>
        <w:t xml:space="preserve"> 16 juillet</w:t>
      </w:r>
      <w:r w:rsidR="00C10FA8">
        <w:rPr>
          <w:rFonts w:cs="Arial"/>
        </w:rPr>
        <w:t xml:space="preserve"> 2018</w:t>
      </w:r>
      <w:r w:rsidR="001E3D22" w:rsidRPr="00D14642">
        <w:rPr>
          <w:rFonts w:cs="Arial"/>
        </w:rPr>
        <w:t>,</w:t>
      </w:r>
      <w:r w:rsidR="0005354A" w:rsidRPr="00D14642">
        <w:rPr>
          <w:rFonts w:cs="Arial"/>
        </w:rPr>
        <w:t xml:space="preserve"> la COPHAN a renc</w:t>
      </w:r>
      <w:r w:rsidR="00D14642">
        <w:rPr>
          <w:rFonts w:cs="Arial"/>
        </w:rPr>
        <w:t xml:space="preserve">ontré 2 représentantes de Postes </w:t>
      </w:r>
      <w:r w:rsidR="0005354A" w:rsidRPr="00D14642">
        <w:rPr>
          <w:rFonts w:cs="Arial"/>
        </w:rPr>
        <w:t>Canada afin d</w:t>
      </w:r>
      <w:r w:rsidR="00E60A7C" w:rsidRPr="00D14642">
        <w:rPr>
          <w:rFonts w:cs="Arial"/>
        </w:rPr>
        <w:t>e convenir de la création d’un C</w:t>
      </w:r>
      <w:r w:rsidR="0005354A" w:rsidRPr="00D14642">
        <w:rPr>
          <w:rFonts w:cs="Arial"/>
        </w:rPr>
        <w:t>omité consultatif sur l’accessibilité.</w:t>
      </w:r>
    </w:p>
    <w:p w:rsidR="000E4CCD" w:rsidRPr="00D14642" w:rsidRDefault="00E60A7C" w:rsidP="000379F8">
      <w:pPr>
        <w:pStyle w:val="Paragraphedeliste"/>
        <w:numPr>
          <w:ilvl w:val="0"/>
          <w:numId w:val="35"/>
        </w:numPr>
        <w:spacing w:line="276" w:lineRule="auto"/>
        <w:ind w:left="284" w:hanging="284"/>
        <w:rPr>
          <w:rFonts w:cs="Arial"/>
        </w:rPr>
      </w:pPr>
      <w:r w:rsidRPr="00D14642">
        <w:rPr>
          <w:rFonts w:cs="Arial"/>
        </w:rPr>
        <w:t xml:space="preserve">Les </w:t>
      </w:r>
      <w:r w:rsidR="000E4CCD" w:rsidRPr="00D14642">
        <w:rPr>
          <w:rFonts w:cs="Arial"/>
        </w:rPr>
        <w:t>5 et 6 nove</w:t>
      </w:r>
      <w:r w:rsidRPr="00D14642">
        <w:rPr>
          <w:rFonts w:cs="Arial"/>
        </w:rPr>
        <w:t>mbre</w:t>
      </w:r>
      <w:r w:rsidR="002D7DCB">
        <w:rPr>
          <w:rFonts w:cs="Arial"/>
        </w:rPr>
        <w:t xml:space="preserve"> 2018</w:t>
      </w:r>
      <w:r w:rsidRPr="00D14642">
        <w:rPr>
          <w:rFonts w:cs="Arial"/>
        </w:rPr>
        <w:t>,</w:t>
      </w:r>
      <w:r w:rsidR="000E4CCD" w:rsidRPr="00D14642">
        <w:rPr>
          <w:rFonts w:cs="Arial"/>
        </w:rPr>
        <w:t xml:space="preserve"> la COPHAN a participé au </w:t>
      </w:r>
      <w:r w:rsidR="000E4CCD" w:rsidRPr="00D14642">
        <w:rPr>
          <w:rFonts w:cs="Arial"/>
          <w:color w:val="000000"/>
        </w:rPr>
        <w:t>Comité consultati</w:t>
      </w:r>
      <w:r w:rsidRPr="00D14642">
        <w:rPr>
          <w:rFonts w:cs="Arial"/>
          <w:color w:val="000000"/>
        </w:rPr>
        <w:t>f sur l’accessibilité de Postes Canada au sujet du P</w:t>
      </w:r>
      <w:r w:rsidR="000E4CCD" w:rsidRPr="00D14642">
        <w:rPr>
          <w:rFonts w:cs="Arial"/>
          <w:color w:val="000000"/>
        </w:rPr>
        <w:t>rogramme de conversion de la livraison des services à domicile en bo</w:t>
      </w:r>
      <w:r w:rsidR="001E3D22" w:rsidRPr="00D14642">
        <w:rPr>
          <w:rFonts w:cs="Arial"/>
          <w:color w:val="000000"/>
        </w:rPr>
        <w:t>î</w:t>
      </w:r>
      <w:r w:rsidR="000E4CCD" w:rsidRPr="00D14642">
        <w:rPr>
          <w:rFonts w:cs="Arial"/>
          <w:color w:val="000000"/>
        </w:rPr>
        <w:t>tes postales communautaires</w:t>
      </w:r>
      <w:r w:rsidR="000E4CCD" w:rsidRPr="00D14642">
        <w:rPr>
          <w:rFonts w:cs="Arial"/>
        </w:rPr>
        <w:t xml:space="preserve"> pour les personnes aînées et les personnes à mobilité réduite</w:t>
      </w:r>
      <w:r w:rsidRPr="00D14642">
        <w:rPr>
          <w:rFonts w:cs="Arial"/>
        </w:rPr>
        <w:t>,</w:t>
      </w:r>
      <w:r w:rsidR="000E4CCD" w:rsidRPr="00D14642">
        <w:rPr>
          <w:rFonts w:cs="Arial"/>
        </w:rPr>
        <w:t xml:space="preserve"> grâce à un progr</w:t>
      </w:r>
      <w:r w:rsidRPr="00D14642">
        <w:rPr>
          <w:rFonts w:cs="Arial"/>
        </w:rPr>
        <w:t>amme d’accessibilité amélioré.</w:t>
      </w:r>
    </w:p>
    <w:p w:rsidR="000E4CCD" w:rsidRPr="00D14642" w:rsidRDefault="000E4CCD" w:rsidP="00D14642">
      <w:pPr>
        <w:spacing w:before="120" w:after="120" w:line="276" w:lineRule="auto"/>
        <w:rPr>
          <w:rFonts w:ascii="Arial" w:hAnsi="Arial" w:cs="Arial"/>
        </w:rPr>
      </w:pPr>
    </w:p>
    <w:p w:rsidR="007D293E" w:rsidRPr="001B77A3" w:rsidRDefault="00B92A36" w:rsidP="00D14642">
      <w:pPr>
        <w:spacing w:before="120" w:after="120" w:line="276" w:lineRule="auto"/>
        <w:rPr>
          <w:rFonts w:ascii="Arial" w:hAnsi="Arial" w:cs="Arial"/>
        </w:rPr>
      </w:pPr>
      <w:r w:rsidRPr="001B77A3">
        <w:rPr>
          <w:rFonts w:ascii="Arial" w:hAnsi="Arial" w:cs="Arial"/>
          <w:b/>
        </w:rPr>
        <w:t>À suivre</w:t>
      </w:r>
      <w:r w:rsidRPr="001B77A3">
        <w:rPr>
          <w:rFonts w:ascii="Arial" w:hAnsi="Arial" w:cs="Arial"/>
        </w:rPr>
        <w:t xml:space="preserve"> : </w:t>
      </w:r>
      <w:r w:rsidR="00B546FB" w:rsidRPr="001B77A3">
        <w:rPr>
          <w:rFonts w:ascii="Arial" w:hAnsi="Arial" w:cs="Arial"/>
        </w:rPr>
        <w:t xml:space="preserve">Nous </w:t>
      </w:r>
      <w:r w:rsidR="00943DEB">
        <w:rPr>
          <w:rFonts w:ascii="Arial" w:hAnsi="Arial" w:cs="Arial"/>
        </w:rPr>
        <w:t>serons membres du c</w:t>
      </w:r>
      <w:r w:rsidR="00C10FA8">
        <w:rPr>
          <w:rFonts w:ascii="Arial" w:hAnsi="Arial" w:cs="Arial"/>
        </w:rPr>
        <w:t>omité pendant encore trois</w:t>
      </w:r>
      <w:r w:rsidR="000E4CCD" w:rsidRPr="001B77A3">
        <w:rPr>
          <w:rFonts w:ascii="Arial" w:hAnsi="Arial" w:cs="Arial"/>
        </w:rPr>
        <w:t xml:space="preserve"> ans. Les membres de la COPHAN seront consultés pour la suite des travaux.</w:t>
      </w:r>
    </w:p>
    <w:p w:rsidR="000D202F" w:rsidRPr="001B77A3" w:rsidRDefault="000D202F" w:rsidP="00D14642">
      <w:pPr>
        <w:spacing w:before="120" w:after="120" w:line="276" w:lineRule="auto"/>
        <w:rPr>
          <w:rFonts w:ascii="Arial" w:hAnsi="Arial" w:cs="Arial"/>
        </w:rPr>
      </w:pPr>
    </w:p>
    <w:p w:rsidR="00FA0D3E" w:rsidRPr="001B77A3" w:rsidRDefault="001A3AA9" w:rsidP="000D202F">
      <w:pPr>
        <w:pStyle w:val="Titre1numrot"/>
        <w:rPr>
          <w:rFonts w:cs="Arial"/>
        </w:rPr>
      </w:pPr>
      <w:bookmarkStart w:id="161" w:name="_Toc263101346"/>
      <w:bookmarkStart w:id="162" w:name="_Toc389552651"/>
      <w:bookmarkStart w:id="163" w:name="_Toc10549903"/>
      <w:r w:rsidRPr="001B77A3">
        <w:rPr>
          <w:rFonts w:cs="Arial"/>
        </w:rPr>
        <w:lastRenderedPageBreak/>
        <w:t>Accessibilité et t</w:t>
      </w:r>
      <w:r w:rsidR="00FA0D3E" w:rsidRPr="001B77A3">
        <w:rPr>
          <w:rFonts w:cs="Arial"/>
        </w:rPr>
        <w:t>echnologies</w:t>
      </w:r>
      <w:bookmarkEnd w:id="158"/>
      <w:bookmarkEnd w:id="159"/>
      <w:bookmarkEnd w:id="161"/>
      <w:bookmarkEnd w:id="162"/>
      <w:bookmarkEnd w:id="163"/>
    </w:p>
    <w:p w:rsidR="00D655D5" w:rsidRPr="001B77A3" w:rsidRDefault="00D655D5" w:rsidP="000331D3">
      <w:pPr>
        <w:pStyle w:val="Titre2numrot"/>
      </w:pPr>
      <w:bookmarkStart w:id="164" w:name="_Toc10549904"/>
      <w:r w:rsidRPr="001B77A3">
        <w:t>Projet sur l’accessibilité du Web</w:t>
      </w:r>
      <w:bookmarkEnd w:id="164"/>
      <w:r w:rsidRPr="001B77A3">
        <w:t xml:space="preserve"> </w:t>
      </w:r>
    </w:p>
    <w:p w:rsidR="00D655D5" w:rsidRPr="00D14642" w:rsidRDefault="00D655D5" w:rsidP="00D14642">
      <w:pPr>
        <w:pStyle w:val="NormalArial"/>
        <w:spacing w:line="276" w:lineRule="auto"/>
        <w:rPr>
          <w:rFonts w:cs="Arial"/>
          <w:bCs/>
        </w:rPr>
      </w:pPr>
      <w:r w:rsidRPr="001B77A3">
        <w:rPr>
          <w:rFonts w:cs="Arial"/>
          <w:b/>
        </w:rPr>
        <w:t>Contexte </w:t>
      </w:r>
      <w:r w:rsidRPr="001B77A3">
        <w:rPr>
          <w:rFonts w:cs="Arial"/>
        </w:rPr>
        <w:t xml:space="preserve">: En mars 2016, la COPHAN a publié son rapport « Accessibilité du Web : de la standardisation à l’utilisabilité » en partant du principe que l’application seule des standards du Web ne permet pas automatiquement la création d’un site Web accessible et qu’il n’existe toujours rien pour les sites privés. </w:t>
      </w:r>
      <w:r w:rsidRPr="001B77A3">
        <w:rPr>
          <w:rFonts w:cs="Arial"/>
          <w:bCs/>
        </w:rPr>
        <w:t xml:space="preserve">Ce projet, débuté en 2015, visait aussi à définir de solides recommandations en vue de la révision des standards prévue initialement en 2016. Idéalement, la COPHAN espère accompagner chaque organisation dont le site </w:t>
      </w:r>
      <w:r w:rsidR="00D14642">
        <w:rPr>
          <w:rFonts w:cs="Arial"/>
          <w:bCs/>
        </w:rPr>
        <w:t xml:space="preserve">Internet </w:t>
      </w:r>
      <w:r w:rsidRPr="001B77A3">
        <w:rPr>
          <w:rFonts w:cs="Arial"/>
          <w:bCs/>
        </w:rPr>
        <w:t>a été évalué afin d’adapter ce dernier en fonction des critères d’acces</w:t>
      </w:r>
      <w:r w:rsidR="00D14642">
        <w:rPr>
          <w:rFonts w:cs="Arial"/>
          <w:bCs/>
        </w:rPr>
        <w:t>sibilité et d</w:t>
      </w:r>
      <w:r w:rsidR="0039247A">
        <w:rPr>
          <w:rFonts w:cs="Arial"/>
          <w:bCs/>
        </w:rPr>
        <w:t xml:space="preserve">’utilisabilité. </w:t>
      </w:r>
    </w:p>
    <w:p w:rsidR="00D14642" w:rsidRDefault="00D14642">
      <w:pPr>
        <w:rPr>
          <w:rFonts w:ascii="Arial" w:hAnsi="Arial" w:cs="Arial"/>
          <w:b/>
        </w:rPr>
      </w:pPr>
    </w:p>
    <w:p w:rsidR="00D655D5" w:rsidRPr="001B77A3" w:rsidRDefault="00D655D5" w:rsidP="00D14642">
      <w:pPr>
        <w:pStyle w:val="NormalArial"/>
        <w:spacing w:line="276" w:lineRule="auto"/>
        <w:rPr>
          <w:rFonts w:cs="Arial"/>
        </w:rPr>
      </w:pPr>
      <w:r w:rsidRPr="001B77A3">
        <w:rPr>
          <w:rFonts w:cs="Arial"/>
          <w:b/>
        </w:rPr>
        <w:t>Actions et résultats</w:t>
      </w:r>
      <w:r w:rsidRPr="001B77A3">
        <w:rPr>
          <w:rFonts w:cs="Arial"/>
        </w:rPr>
        <w:t> :</w:t>
      </w:r>
    </w:p>
    <w:p w:rsidR="00D14642" w:rsidRDefault="00FD60A3" w:rsidP="000379F8">
      <w:pPr>
        <w:pStyle w:val="NormalArial"/>
        <w:numPr>
          <w:ilvl w:val="0"/>
          <w:numId w:val="36"/>
        </w:numPr>
        <w:tabs>
          <w:tab w:val="left" w:pos="567"/>
        </w:tabs>
        <w:spacing w:line="276" w:lineRule="auto"/>
        <w:ind w:left="284" w:hanging="284"/>
        <w:rPr>
          <w:rFonts w:cs="Arial"/>
        </w:rPr>
      </w:pPr>
      <w:r>
        <w:rPr>
          <w:rFonts w:cs="Arial"/>
        </w:rPr>
        <w:t>Le 31 mai</w:t>
      </w:r>
      <w:r w:rsidR="00363E83">
        <w:rPr>
          <w:rFonts w:cs="Arial"/>
        </w:rPr>
        <w:t xml:space="preserve"> 2018</w:t>
      </w:r>
      <w:r w:rsidR="00E60A7C" w:rsidRPr="00D4418B">
        <w:rPr>
          <w:rFonts w:cs="Arial"/>
        </w:rPr>
        <w:t>,</w:t>
      </w:r>
      <w:r w:rsidR="00B15B90" w:rsidRPr="00D4418B">
        <w:rPr>
          <w:rFonts w:cs="Arial"/>
        </w:rPr>
        <w:t xml:space="preserve"> </w:t>
      </w:r>
      <w:r w:rsidRPr="00D4418B">
        <w:rPr>
          <w:rFonts w:cs="Arial"/>
        </w:rPr>
        <w:t>avec la coll</w:t>
      </w:r>
      <w:r w:rsidR="009A3A3F" w:rsidRPr="00D4418B">
        <w:rPr>
          <w:rFonts w:cs="Arial"/>
        </w:rPr>
        <w:t>aboration du ROP 03, la COPHAN a</w:t>
      </w:r>
      <w:r w:rsidRPr="00D4418B">
        <w:rPr>
          <w:rFonts w:cs="Arial"/>
        </w:rPr>
        <w:t xml:space="preserve"> organisé</w:t>
      </w:r>
      <w:r w:rsidR="00B15B90" w:rsidRPr="00D4418B">
        <w:rPr>
          <w:rFonts w:cs="Arial"/>
        </w:rPr>
        <w:t xml:space="preserve"> des tests </w:t>
      </w:r>
      <w:r w:rsidRPr="00D4418B">
        <w:rPr>
          <w:rFonts w:cs="Arial"/>
        </w:rPr>
        <w:t>d’</w:t>
      </w:r>
      <w:r w:rsidR="00D4418B" w:rsidRPr="00D4418B">
        <w:rPr>
          <w:rFonts w:cs="Arial"/>
        </w:rPr>
        <w:t>utilisabilité du nouvel outil Carnet Santé de l</w:t>
      </w:r>
      <w:r w:rsidR="00B15B90" w:rsidRPr="00D4418B">
        <w:rPr>
          <w:rFonts w:cs="Arial"/>
        </w:rPr>
        <w:t>a RAMQ.</w:t>
      </w:r>
      <w:r>
        <w:rPr>
          <w:rFonts w:cs="Arial"/>
        </w:rPr>
        <w:t xml:space="preserve"> </w:t>
      </w:r>
    </w:p>
    <w:p w:rsidR="00D14642" w:rsidRDefault="00F04429" w:rsidP="000379F8">
      <w:pPr>
        <w:pStyle w:val="NormalArial"/>
        <w:numPr>
          <w:ilvl w:val="0"/>
          <w:numId w:val="36"/>
        </w:numPr>
        <w:tabs>
          <w:tab w:val="left" w:pos="567"/>
        </w:tabs>
        <w:spacing w:line="276" w:lineRule="auto"/>
        <w:ind w:left="284" w:hanging="284"/>
        <w:rPr>
          <w:rFonts w:cs="Arial"/>
        </w:rPr>
      </w:pPr>
      <w:r w:rsidRPr="00D14642">
        <w:rPr>
          <w:rFonts w:cs="Arial"/>
        </w:rPr>
        <w:t>Le 22 novembre</w:t>
      </w:r>
      <w:r w:rsidR="002D7DCB">
        <w:rPr>
          <w:rFonts w:cs="Arial"/>
        </w:rPr>
        <w:t xml:space="preserve"> 2018</w:t>
      </w:r>
      <w:r w:rsidR="00E60A7C" w:rsidRPr="00D14642">
        <w:rPr>
          <w:rFonts w:cs="Arial"/>
        </w:rPr>
        <w:t>, dans le</w:t>
      </w:r>
      <w:r w:rsidRPr="00D14642">
        <w:rPr>
          <w:rFonts w:cs="Arial"/>
        </w:rPr>
        <w:t xml:space="preserve"> cadre de Ville inclusive, et plus précisément du séminaire « Utilisabilité et participation sociale », un représentant de la COPHAN a présenté les conclusions de notre rapport « Accessibilité du Web : de la stand</w:t>
      </w:r>
      <w:r w:rsidR="00E60A7C" w:rsidRPr="00D14642">
        <w:rPr>
          <w:rFonts w:cs="Arial"/>
        </w:rPr>
        <w:t>ardisation à l’utilisabilité ».</w:t>
      </w:r>
    </w:p>
    <w:p w:rsidR="00E60A7C" w:rsidRPr="00D14642" w:rsidRDefault="00E60A7C" w:rsidP="000379F8">
      <w:pPr>
        <w:pStyle w:val="NormalArial"/>
        <w:numPr>
          <w:ilvl w:val="0"/>
          <w:numId w:val="36"/>
        </w:numPr>
        <w:tabs>
          <w:tab w:val="left" w:pos="567"/>
        </w:tabs>
        <w:spacing w:line="276" w:lineRule="auto"/>
        <w:ind w:left="284" w:hanging="284"/>
        <w:rPr>
          <w:rFonts w:cs="Arial"/>
        </w:rPr>
      </w:pPr>
      <w:r w:rsidRPr="00D14642">
        <w:rPr>
          <w:rFonts w:cs="Arial"/>
        </w:rPr>
        <w:t>À l’hiver 2019, la COPHAN a été approchée par la Commission des droits de la personne et des droits de la jeunesse pour les accompagner dans la refonte de leur site internet.</w:t>
      </w:r>
    </w:p>
    <w:p w:rsidR="0039247A" w:rsidRPr="001B77A3" w:rsidRDefault="0039247A" w:rsidP="00D14642">
      <w:pPr>
        <w:pStyle w:val="NormalArial"/>
        <w:spacing w:line="276" w:lineRule="auto"/>
        <w:rPr>
          <w:rFonts w:cs="Arial"/>
        </w:rPr>
      </w:pPr>
    </w:p>
    <w:p w:rsidR="00D655D5" w:rsidRPr="001B77A3" w:rsidRDefault="00D655D5" w:rsidP="00D14642">
      <w:pPr>
        <w:pStyle w:val="NormalArial"/>
        <w:spacing w:line="276" w:lineRule="auto"/>
        <w:rPr>
          <w:rFonts w:cs="Arial"/>
        </w:rPr>
      </w:pPr>
      <w:r w:rsidRPr="001B77A3">
        <w:rPr>
          <w:rFonts w:cs="Arial"/>
          <w:b/>
        </w:rPr>
        <w:t>À suivre</w:t>
      </w:r>
      <w:r w:rsidRPr="001B77A3">
        <w:rPr>
          <w:rFonts w:cs="Arial"/>
        </w:rPr>
        <w:t xml:space="preserve"> : </w:t>
      </w:r>
      <w:r w:rsidR="00B15B90" w:rsidRPr="001B77A3">
        <w:rPr>
          <w:rFonts w:cs="Arial"/>
        </w:rPr>
        <w:t>La COPHAN demeurera toujours à l’aff</w:t>
      </w:r>
      <w:r w:rsidR="001E3D22">
        <w:rPr>
          <w:rFonts w:cs="Arial"/>
        </w:rPr>
        <w:t>û</w:t>
      </w:r>
      <w:r w:rsidR="00B15B90" w:rsidRPr="001B77A3">
        <w:rPr>
          <w:rFonts w:cs="Arial"/>
        </w:rPr>
        <w:t>t des demandes pour organiser des tests d’utilisateurs pour les organismes qui en font la demande.</w:t>
      </w:r>
    </w:p>
    <w:p w:rsidR="005F006D" w:rsidRPr="001B77A3" w:rsidRDefault="005F006D" w:rsidP="00D14642">
      <w:pPr>
        <w:spacing w:before="120" w:after="120" w:line="276" w:lineRule="auto"/>
        <w:rPr>
          <w:rFonts w:ascii="Arial" w:hAnsi="Arial" w:cs="Arial"/>
          <w:lang w:eastAsia="x-none"/>
        </w:rPr>
      </w:pPr>
    </w:p>
    <w:p w:rsidR="001A3AA9" w:rsidRPr="001B77A3" w:rsidRDefault="001A3AA9" w:rsidP="000331D3">
      <w:pPr>
        <w:pStyle w:val="Titre2numrot"/>
      </w:pPr>
      <w:bookmarkStart w:id="165" w:name="_Toc10549905"/>
      <w:r w:rsidRPr="001B77A3">
        <w:t>Inaccessibilité du formulaire PSOC</w:t>
      </w:r>
      <w:bookmarkEnd w:id="165"/>
    </w:p>
    <w:p w:rsidR="001A3AA9" w:rsidRDefault="001A3AA9" w:rsidP="00D14642">
      <w:pPr>
        <w:spacing w:before="120" w:after="120" w:line="276" w:lineRule="auto"/>
        <w:rPr>
          <w:rFonts w:ascii="Arial" w:hAnsi="Arial" w:cs="Arial"/>
        </w:rPr>
      </w:pPr>
      <w:r w:rsidRPr="001B77A3">
        <w:rPr>
          <w:rFonts w:ascii="Arial" w:hAnsi="Arial" w:cs="Arial"/>
          <w:b/>
          <w:lang w:eastAsia="x-none"/>
        </w:rPr>
        <w:t>Contexte</w:t>
      </w:r>
      <w:r w:rsidRPr="001B77A3">
        <w:rPr>
          <w:rFonts w:ascii="Arial" w:hAnsi="Arial" w:cs="Arial"/>
          <w:lang w:eastAsia="x-none"/>
        </w:rPr>
        <w:t> : Depuis 2017-2018, la COPHAN tente de collaborer avec le MSSS pour que les formulaires dits accessibles pour les demandes de soutien financier à la mission globale soient effectivement accessibles.</w:t>
      </w:r>
      <w:r w:rsidRPr="001B77A3">
        <w:rPr>
          <w:rFonts w:ascii="Arial" w:hAnsi="Arial" w:cs="Arial"/>
        </w:rPr>
        <w:t xml:space="preserve"> Actuellement, tel qu’il est construit, il est impossible pour plusieurs utilisateurs de lecteurs d’écran de remplir adéquatement les formulaires. En 2018, de concert avec le RAPHO, le RAAQ, le ROP03 et DéPhy Montréal, la COPHAN a échangé plusieurs correspondances pour la version 2017-2018 et encore une fois cette année, nous avons tenté de </w:t>
      </w:r>
      <w:r w:rsidR="00E60A7C">
        <w:rPr>
          <w:rFonts w:ascii="Arial" w:hAnsi="Arial" w:cs="Arial"/>
        </w:rPr>
        <w:t>bonifier la version accessible.</w:t>
      </w:r>
    </w:p>
    <w:p w:rsidR="00E60A7C" w:rsidRPr="001B77A3" w:rsidRDefault="00E60A7C" w:rsidP="00D14642">
      <w:pPr>
        <w:spacing w:before="120" w:after="120" w:line="276" w:lineRule="auto"/>
        <w:rPr>
          <w:rFonts w:ascii="Arial" w:hAnsi="Arial" w:cs="Arial"/>
        </w:rPr>
      </w:pPr>
    </w:p>
    <w:p w:rsidR="001A3AA9" w:rsidRPr="001B77A3" w:rsidRDefault="001A3AA9" w:rsidP="00D14642">
      <w:pPr>
        <w:spacing w:before="120" w:after="120" w:line="276" w:lineRule="auto"/>
        <w:rPr>
          <w:rFonts w:ascii="Arial" w:hAnsi="Arial" w:cs="Arial"/>
          <w:lang w:eastAsia="x-none"/>
        </w:rPr>
      </w:pPr>
      <w:r w:rsidRPr="001B77A3">
        <w:rPr>
          <w:rFonts w:ascii="Arial" w:hAnsi="Arial" w:cs="Arial"/>
          <w:b/>
          <w:lang w:eastAsia="x-none"/>
        </w:rPr>
        <w:lastRenderedPageBreak/>
        <w:t>Actions et résultats</w:t>
      </w:r>
      <w:r w:rsidRPr="001B77A3">
        <w:rPr>
          <w:rFonts w:ascii="Arial" w:hAnsi="Arial" w:cs="Arial"/>
          <w:lang w:eastAsia="x-none"/>
        </w:rPr>
        <w:t xml:space="preserve"> : </w:t>
      </w:r>
    </w:p>
    <w:p w:rsidR="00A31103" w:rsidRDefault="00A31103" w:rsidP="000379F8">
      <w:pPr>
        <w:pStyle w:val="Paragraphedeliste"/>
        <w:numPr>
          <w:ilvl w:val="0"/>
          <w:numId w:val="37"/>
        </w:numPr>
        <w:spacing w:line="276" w:lineRule="auto"/>
        <w:ind w:left="284" w:hanging="284"/>
        <w:rPr>
          <w:rFonts w:cs="Arial"/>
          <w:lang w:eastAsia="x-none"/>
        </w:rPr>
      </w:pPr>
      <w:r>
        <w:rPr>
          <w:rFonts w:cs="Arial"/>
          <w:lang w:eastAsia="x-none"/>
        </w:rPr>
        <w:t>En décembre</w:t>
      </w:r>
      <w:r w:rsidR="00EF37ED">
        <w:rPr>
          <w:rFonts w:cs="Arial"/>
          <w:lang w:eastAsia="x-none"/>
        </w:rPr>
        <w:t xml:space="preserve"> 2018</w:t>
      </w:r>
      <w:r w:rsidR="001A3AA9" w:rsidRPr="00A31103">
        <w:rPr>
          <w:rFonts w:cs="Arial"/>
          <w:lang w:eastAsia="x-none"/>
        </w:rPr>
        <w:t xml:space="preserve">, nous avons été contactés par la personne responsable de l’élaboration des formulaires afin de valider l’accessibilité des nouveaux formulaires. </w:t>
      </w:r>
    </w:p>
    <w:p w:rsidR="001A3AA9" w:rsidRPr="00A31103" w:rsidRDefault="001A3AA9" w:rsidP="000379F8">
      <w:pPr>
        <w:pStyle w:val="Paragraphedeliste"/>
        <w:numPr>
          <w:ilvl w:val="0"/>
          <w:numId w:val="37"/>
        </w:numPr>
        <w:spacing w:line="276" w:lineRule="auto"/>
        <w:ind w:left="284" w:hanging="284"/>
        <w:rPr>
          <w:rFonts w:cs="Arial"/>
          <w:lang w:eastAsia="x-none"/>
        </w:rPr>
      </w:pPr>
      <w:r w:rsidRPr="00A31103">
        <w:rPr>
          <w:rFonts w:cs="Arial"/>
          <w:lang w:eastAsia="x-none"/>
        </w:rPr>
        <w:t>Après avoir effectué des tests d’utilisabilité, nous avons dressé une liste des problèmes liés à l’accessibilité et nous avons aussi fortement insisté pour que le MSSS crée un</w:t>
      </w:r>
      <w:r w:rsidRPr="00A31103">
        <w:rPr>
          <w:rFonts w:cs="Arial"/>
          <w:color w:val="222222"/>
        </w:rPr>
        <w:t xml:space="preserve"> formulaire HTML accessible en ligne pour l’an prochain, afin que tous les utilisateurs aient accès à l’information en même temps. </w:t>
      </w:r>
    </w:p>
    <w:p w:rsidR="001A3AA9" w:rsidRPr="001B77A3" w:rsidRDefault="001A3AA9" w:rsidP="00D14642">
      <w:pPr>
        <w:spacing w:before="120" w:after="120" w:line="276" w:lineRule="auto"/>
        <w:rPr>
          <w:rFonts w:ascii="Arial" w:hAnsi="Arial" w:cs="Arial"/>
          <w:lang w:eastAsia="x-none"/>
        </w:rPr>
      </w:pPr>
    </w:p>
    <w:p w:rsidR="00E60A7C" w:rsidRDefault="001A3AA9" w:rsidP="00D14642">
      <w:pPr>
        <w:spacing w:before="120" w:after="120" w:line="276" w:lineRule="auto"/>
        <w:rPr>
          <w:rFonts w:ascii="Arial" w:hAnsi="Arial" w:cs="Arial"/>
          <w:lang w:eastAsia="x-none"/>
        </w:rPr>
      </w:pPr>
      <w:r w:rsidRPr="001B77A3">
        <w:rPr>
          <w:rFonts w:ascii="Arial" w:hAnsi="Arial" w:cs="Arial"/>
          <w:b/>
          <w:lang w:eastAsia="x-none"/>
        </w:rPr>
        <w:t>À suivre</w:t>
      </w:r>
      <w:r w:rsidRPr="001B77A3">
        <w:rPr>
          <w:rFonts w:ascii="Arial" w:hAnsi="Arial" w:cs="Arial"/>
          <w:lang w:eastAsia="x-none"/>
        </w:rPr>
        <w:t xml:space="preserve"> : Nous allons poursuivre nos représentations afin d’être impliqués dès le mois d’avril pour créer un seul formulaire accessible et non pas deux versions distinctes. </w:t>
      </w:r>
    </w:p>
    <w:p w:rsidR="00E60A7C" w:rsidRDefault="00E60A7C">
      <w:pPr>
        <w:rPr>
          <w:rFonts w:ascii="Arial" w:hAnsi="Arial" w:cs="Arial"/>
          <w:lang w:eastAsia="x-none"/>
        </w:rPr>
      </w:pPr>
      <w:r>
        <w:rPr>
          <w:rFonts w:ascii="Arial" w:hAnsi="Arial" w:cs="Arial"/>
          <w:lang w:eastAsia="x-none"/>
        </w:rPr>
        <w:br w:type="page"/>
      </w:r>
    </w:p>
    <w:p w:rsidR="00FA0D3E" w:rsidRPr="001B77A3" w:rsidRDefault="00FA0D3E" w:rsidP="000D202F">
      <w:pPr>
        <w:pStyle w:val="Titre1numrot"/>
        <w:numPr>
          <w:ilvl w:val="0"/>
          <w:numId w:val="0"/>
        </w:numPr>
        <w:rPr>
          <w:rFonts w:cs="Arial"/>
        </w:rPr>
      </w:pPr>
      <w:bookmarkStart w:id="166" w:name="_Toc388606686"/>
      <w:bookmarkStart w:id="167" w:name="_Toc388607716"/>
      <w:bookmarkStart w:id="168" w:name="_Toc263101349"/>
      <w:bookmarkStart w:id="169" w:name="_Toc389552654"/>
      <w:bookmarkStart w:id="170" w:name="_Toc10549906"/>
      <w:r w:rsidRPr="001B77A3">
        <w:rPr>
          <w:rFonts w:cs="Arial"/>
        </w:rPr>
        <w:lastRenderedPageBreak/>
        <w:t>Alliés et partenaires</w:t>
      </w:r>
      <w:bookmarkEnd w:id="79"/>
      <w:bookmarkEnd w:id="80"/>
      <w:bookmarkEnd w:id="166"/>
      <w:bookmarkEnd w:id="167"/>
      <w:bookmarkEnd w:id="168"/>
      <w:bookmarkEnd w:id="169"/>
      <w:bookmarkEnd w:id="170"/>
    </w:p>
    <w:p w:rsidR="009D02F9" w:rsidRPr="001B77A3" w:rsidRDefault="00FA0D3E" w:rsidP="000D202F">
      <w:pPr>
        <w:pStyle w:val="NormalArial"/>
        <w:spacing w:line="276" w:lineRule="auto"/>
        <w:rPr>
          <w:rFonts w:cs="Arial"/>
          <w:b/>
        </w:rPr>
      </w:pPr>
      <w:r w:rsidRPr="00624471">
        <w:rPr>
          <w:rFonts w:cs="Arial"/>
          <w:b/>
        </w:rPr>
        <w:t xml:space="preserve">Conseil des </w:t>
      </w:r>
      <w:r w:rsidR="004560C7" w:rsidRPr="00624471">
        <w:rPr>
          <w:rFonts w:cs="Arial"/>
          <w:b/>
        </w:rPr>
        <w:t>C</w:t>
      </w:r>
      <w:r w:rsidRPr="00624471">
        <w:rPr>
          <w:rFonts w:cs="Arial"/>
          <w:b/>
        </w:rPr>
        <w:t>anadiens avec déficiences (CCD)</w:t>
      </w:r>
    </w:p>
    <w:p w:rsidR="000B2627" w:rsidRDefault="004A79B4" w:rsidP="000379F8">
      <w:pPr>
        <w:pStyle w:val="Paragraphedeliste"/>
        <w:numPr>
          <w:ilvl w:val="0"/>
          <w:numId w:val="39"/>
        </w:numPr>
        <w:spacing w:line="276" w:lineRule="auto"/>
        <w:ind w:left="284" w:hanging="284"/>
        <w:rPr>
          <w:rFonts w:cs="Arial"/>
        </w:rPr>
      </w:pPr>
      <w:r w:rsidRPr="000B2627">
        <w:rPr>
          <w:rFonts w:cs="Arial"/>
        </w:rPr>
        <w:t>La représentation</w:t>
      </w:r>
      <w:r w:rsidR="00624471" w:rsidRPr="000B2627">
        <w:rPr>
          <w:rFonts w:cs="Arial"/>
        </w:rPr>
        <w:t xml:space="preserve"> au CCD a été </w:t>
      </w:r>
      <w:r w:rsidR="00F737EF" w:rsidRPr="000B2627">
        <w:rPr>
          <w:rFonts w:cs="Arial"/>
        </w:rPr>
        <w:t>assumée par madame</w:t>
      </w:r>
      <w:r w:rsidR="00624471" w:rsidRPr="000B2627">
        <w:rPr>
          <w:rFonts w:cs="Arial"/>
        </w:rPr>
        <w:t xml:space="preserve"> Monique Beaudoin, </w:t>
      </w:r>
      <w:r w:rsidR="002D7DCB">
        <w:rPr>
          <w:rFonts w:cs="Arial"/>
        </w:rPr>
        <w:t xml:space="preserve">déléguée par le </w:t>
      </w:r>
      <w:r w:rsidR="00624471" w:rsidRPr="000B2627">
        <w:rPr>
          <w:rFonts w:cs="Arial"/>
        </w:rPr>
        <w:t>RAPHO.</w:t>
      </w:r>
    </w:p>
    <w:p w:rsidR="000B2627" w:rsidRDefault="009D02F9" w:rsidP="000379F8">
      <w:pPr>
        <w:pStyle w:val="Paragraphedeliste"/>
        <w:numPr>
          <w:ilvl w:val="0"/>
          <w:numId w:val="39"/>
        </w:numPr>
        <w:spacing w:line="276" w:lineRule="auto"/>
        <w:ind w:left="284" w:hanging="284"/>
        <w:rPr>
          <w:rFonts w:cs="Arial"/>
        </w:rPr>
      </w:pPr>
      <w:r w:rsidRPr="000B2627">
        <w:rPr>
          <w:rFonts w:cs="Arial"/>
        </w:rPr>
        <w:t>La COPHAN a assisté à plusieurs rencontres télépho</w:t>
      </w:r>
      <w:r w:rsidR="004A79B4" w:rsidRPr="000B2627">
        <w:rPr>
          <w:rFonts w:cs="Arial"/>
        </w:rPr>
        <w:t>niques du CCD et du C</w:t>
      </w:r>
      <w:r w:rsidRPr="000B2627">
        <w:rPr>
          <w:rFonts w:cs="Arial"/>
        </w:rPr>
        <w:t>omité sur la loi sur</w:t>
      </w:r>
      <w:r w:rsidR="00624471" w:rsidRPr="000B2627">
        <w:rPr>
          <w:rFonts w:cs="Arial"/>
        </w:rPr>
        <w:t xml:space="preserve"> l’accessibilité et l’inclusion, notamment</w:t>
      </w:r>
      <w:r w:rsidR="002F42BC" w:rsidRPr="000B2627">
        <w:rPr>
          <w:rFonts w:cs="Arial"/>
        </w:rPr>
        <w:t xml:space="preserve"> les</w:t>
      </w:r>
      <w:r w:rsidR="00624471" w:rsidRPr="000B2627">
        <w:rPr>
          <w:rFonts w:cs="Arial"/>
        </w:rPr>
        <w:t xml:space="preserve"> : 3 </w:t>
      </w:r>
      <w:r w:rsidR="002F42BC" w:rsidRPr="000B2627">
        <w:rPr>
          <w:rFonts w:cs="Arial"/>
        </w:rPr>
        <w:t>et</w:t>
      </w:r>
      <w:r w:rsidR="00624471" w:rsidRPr="000B2627">
        <w:rPr>
          <w:rFonts w:cs="Arial"/>
        </w:rPr>
        <w:t xml:space="preserve"> 23 avril</w:t>
      </w:r>
      <w:r w:rsidR="00262DA0">
        <w:rPr>
          <w:rFonts w:cs="Arial"/>
        </w:rPr>
        <w:t xml:space="preserve"> 2018</w:t>
      </w:r>
      <w:r w:rsidR="00624471" w:rsidRPr="000B2627">
        <w:rPr>
          <w:rFonts w:cs="Arial"/>
        </w:rPr>
        <w:t>, 25 septembre</w:t>
      </w:r>
      <w:r w:rsidR="00262DA0">
        <w:rPr>
          <w:rFonts w:cs="Arial"/>
        </w:rPr>
        <w:t xml:space="preserve"> 2018</w:t>
      </w:r>
      <w:r w:rsidR="00624471" w:rsidRPr="000B2627">
        <w:rPr>
          <w:rFonts w:cs="Arial"/>
        </w:rPr>
        <w:t>, 9 octobre</w:t>
      </w:r>
      <w:r w:rsidR="00262DA0">
        <w:rPr>
          <w:rFonts w:cs="Arial"/>
        </w:rPr>
        <w:t xml:space="preserve"> 2018</w:t>
      </w:r>
      <w:r w:rsidR="00624471" w:rsidRPr="000B2627">
        <w:rPr>
          <w:rFonts w:cs="Arial"/>
        </w:rPr>
        <w:t>, 7 novembre</w:t>
      </w:r>
      <w:r w:rsidR="00262DA0">
        <w:rPr>
          <w:rFonts w:cs="Arial"/>
        </w:rPr>
        <w:t xml:space="preserve"> 2018</w:t>
      </w:r>
      <w:r w:rsidR="00624471" w:rsidRPr="000B2627">
        <w:rPr>
          <w:rFonts w:cs="Arial"/>
        </w:rPr>
        <w:t xml:space="preserve">, 29 janvier 2019, 25 et 26 mars 2019. </w:t>
      </w:r>
    </w:p>
    <w:p w:rsidR="000B2627" w:rsidRDefault="00B877A4" w:rsidP="000379F8">
      <w:pPr>
        <w:pStyle w:val="Paragraphedeliste"/>
        <w:numPr>
          <w:ilvl w:val="0"/>
          <w:numId w:val="39"/>
        </w:numPr>
        <w:spacing w:line="276" w:lineRule="auto"/>
        <w:ind w:left="284" w:hanging="284"/>
        <w:rPr>
          <w:rFonts w:cs="Arial"/>
        </w:rPr>
      </w:pPr>
      <w:r w:rsidRPr="000B2627">
        <w:rPr>
          <w:rFonts w:cs="Arial"/>
        </w:rPr>
        <w:t>La C</w:t>
      </w:r>
      <w:r w:rsidR="00E60CAD" w:rsidRPr="000B2627">
        <w:rPr>
          <w:rFonts w:cs="Arial"/>
        </w:rPr>
        <w:t xml:space="preserve">OPHAN a participé à </w:t>
      </w:r>
      <w:r w:rsidR="009D02F9" w:rsidRPr="000B2627">
        <w:rPr>
          <w:rFonts w:cs="Arial"/>
        </w:rPr>
        <w:t xml:space="preserve">la journée de planification stratégique et à </w:t>
      </w:r>
      <w:r w:rsidR="00E60CAD" w:rsidRPr="000B2627">
        <w:rPr>
          <w:rFonts w:cs="Arial"/>
        </w:rPr>
        <w:t>l’AGA du CCD</w:t>
      </w:r>
      <w:r w:rsidRPr="000B2627">
        <w:rPr>
          <w:rFonts w:cs="Arial"/>
        </w:rPr>
        <w:t xml:space="preserve"> à Winnipeg les </w:t>
      </w:r>
      <w:r w:rsidR="004A79B4" w:rsidRPr="000B2627">
        <w:rPr>
          <w:rFonts w:cs="Arial"/>
        </w:rPr>
        <w:t>15 et 16 juin 2018</w:t>
      </w:r>
      <w:r w:rsidRPr="000B2627">
        <w:rPr>
          <w:rFonts w:cs="Arial"/>
        </w:rPr>
        <w:t xml:space="preserve">. </w:t>
      </w:r>
    </w:p>
    <w:p w:rsidR="000B2627" w:rsidRDefault="00624471" w:rsidP="000379F8">
      <w:pPr>
        <w:pStyle w:val="Paragraphedeliste"/>
        <w:numPr>
          <w:ilvl w:val="0"/>
          <w:numId w:val="39"/>
        </w:numPr>
        <w:spacing w:line="276" w:lineRule="auto"/>
        <w:ind w:left="284" w:hanging="284"/>
        <w:rPr>
          <w:rFonts w:cs="Arial"/>
        </w:rPr>
      </w:pPr>
      <w:r w:rsidRPr="000B2627">
        <w:rPr>
          <w:rFonts w:cs="Arial"/>
        </w:rPr>
        <w:t>Le 3 octobre</w:t>
      </w:r>
      <w:r w:rsidR="00177C52">
        <w:rPr>
          <w:rFonts w:cs="Arial"/>
        </w:rPr>
        <w:t xml:space="preserve"> 2018</w:t>
      </w:r>
      <w:r w:rsidRPr="000B2627">
        <w:rPr>
          <w:rFonts w:cs="Arial"/>
        </w:rPr>
        <w:t xml:space="preserve">, notre représentante a participé à une rencontre avec la Commission canadienne des droits de la personne sur l’analyse des amendements nécessaires au projet de loi C-81. </w:t>
      </w:r>
    </w:p>
    <w:p w:rsidR="000B2627" w:rsidRDefault="0038675B" w:rsidP="000379F8">
      <w:pPr>
        <w:pStyle w:val="Paragraphedeliste"/>
        <w:numPr>
          <w:ilvl w:val="0"/>
          <w:numId w:val="39"/>
        </w:numPr>
        <w:spacing w:line="276" w:lineRule="auto"/>
        <w:ind w:left="284" w:hanging="284"/>
        <w:rPr>
          <w:rFonts w:cs="Arial"/>
        </w:rPr>
      </w:pPr>
      <w:r w:rsidRPr="000B2627">
        <w:rPr>
          <w:rFonts w:cs="Arial"/>
        </w:rPr>
        <w:t>Le 3 décembre</w:t>
      </w:r>
      <w:r w:rsidR="00F0054B">
        <w:rPr>
          <w:rFonts w:cs="Arial"/>
        </w:rPr>
        <w:t xml:space="preserve"> 2018</w:t>
      </w:r>
      <w:r w:rsidRPr="000B2627">
        <w:rPr>
          <w:rFonts w:cs="Arial"/>
        </w:rPr>
        <w:t xml:space="preserve">, une conférence à Ottawa a été organisée en lien avec ARCH et la Commission canadienne des droits de la personne pour souligner la journée internationale des personnes handicapées. </w:t>
      </w:r>
    </w:p>
    <w:p w:rsidR="0038675B" w:rsidRPr="000B2627" w:rsidRDefault="0038675B" w:rsidP="000379F8">
      <w:pPr>
        <w:pStyle w:val="Paragraphedeliste"/>
        <w:numPr>
          <w:ilvl w:val="0"/>
          <w:numId w:val="39"/>
        </w:numPr>
        <w:spacing w:line="276" w:lineRule="auto"/>
        <w:ind w:left="284" w:hanging="284"/>
        <w:rPr>
          <w:rFonts w:cs="Arial"/>
        </w:rPr>
      </w:pPr>
      <w:r w:rsidRPr="000B2627">
        <w:rPr>
          <w:rFonts w:cs="Arial"/>
        </w:rPr>
        <w:t>Le</w:t>
      </w:r>
      <w:r w:rsidR="002F42BC" w:rsidRPr="000B2627">
        <w:rPr>
          <w:rFonts w:cs="Arial"/>
        </w:rPr>
        <w:t>s</w:t>
      </w:r>
      <w:r w:rsidR="000B2627" w:rsidRPr="000B2627">
        <w:rPr>
          <w:rFonts w:cs="Arial"/>
        </w:rPr>
        <w:t xml:space="preserve"> 4 et 5 décembre</w:t>
      </w:r>
      <w:r w:rsidR="008C3A75">
        <w:rPr>
          <w:rFonts w:cs="Arial"/>
        </w:rPr>
        <w:t xml:space="preserve"> 2018</w:t>
      </w:r>
      <w:r w:rsidR="000B2627" w:rsidRPr="000B2627">
        <w:rPr>
          <w:rFonts w:cs="Arial"/>
        </w:rPr>
        <w:t>, madame</w:t>
      </w:r>
      <w:r w:rsidRPr="000B2627">
        <w:rPr>
          <w:rFonts w:cs="Arial"/>
        </w:rPr>
        <w:t xml:space="preserve"> Beaudoin a assisté au Colloque du Conseil canadien de réadaptation et du travail </w:t>
      </w:r>
      <w:r w:rsidR="002F42BC" w:rsidRPr="000B2627">
        <w:rPr>
          <w:rFonts w:cs="Arial"/>
        </w:rPr>
        <w:t>pour les personnes handicapées.</w:t>
      </w:r>
    </w:p>
    <w:p w:rsidR="002944E9" w:rsidRDefault="002944E9" w:rsidP="002944E9">
      <w:pPr>
        <w:spacing w:before="120" w:after="120" w:line="276" w:lineRule="auto"/>
        <w:rPr>
          <w:rFonts w:ascii="Arial" w:eastAsia="Cambria" w:hAnsi="Arial" w:cs="Arial"/>
          <w:b/>
          <w:lang w:eastAsia="en-US"/>
        </w:rPr>
      </w:pPr>
    </w:p>
    <w:p w:rsidR="002944E9" w:rsidRPr="001B77A3" w:rsidRDefault="002944E9" w:rsidP="002944E9">
      <w:pPr>
        <w:spacing w:before="120" w:after="120" w:line="276" w:lineRule="auto"/>
        <w:rPr>
          <w:rFonts w:ascii="Arial" w:eastAsia="Cambria" w:hAnsi="Arial" w:cs="Arial"/>
          <w:b/>
          <w:lang w:eastAsia="en-US"/>
        </w:rPr>
      </w:pPr>
      <w:r w:rsidRPr="002944E9">
        <w:rPr>
          <w:rFonts w:ascii="Arial" w:eastAsia="Cambria" w:hAnsi="Arial" w:cs="Arial"/>
          <w:b/>
          <w:lang w:eastAsia="en-US"/>
        </w:rPr>
        <w:t>Réseau québécois de l’action communautaire autonome (RQ-ACA)</w:t>
      </w:r>
    </w:p>
    <w:p w:rsidR="002944E9" w:rsidRDefault="002944E9" w:rsidP="008A1317">
      <w:pPr>
        <w:spacing w:before="120" w:after="120" w:line="276" w:lineRule="auto"/>
        <w:rPr>
          <w:rFonts w:ascii="Arial" w:hAnsi="Arial" w:cs="Arial"/>
        </w:rPr>
      </w:pPr>
      <w:r w:rsidRPr="001B77A3">
        <w:rPr>
          <w:rFonts w:ascii="Arial" w:hAnsi="Arial" w:cs="Arial"/>
        </w:rPr>
        <w:t>Au cours de la dernière année</w:t>
      </w:r>
      <w:r w:rsidR="001E3D22">
        <w:rPr>
          <w:rFonts w:ascii="Arial" w:hAnsi="Arial" w:cs="Arial"/>
        </w:rPr>
        <w:t>,</w:t>
      </w:r>
      <w:r w:rsidRPr="001B77A3">
        <w:rPr>
          <w:rFonts w:ascii="Arial" w:hAnsi="Arial" w:cs="Arial"/>
        </w:rPr>
        <w:t xml:space="preserve"> la COPHAN a accru sa participation aux activités du RQ-ACA : réun</w:t>
      </w:r>
      <w:r>
        <w:rPr>
          <w:rFonts w:ascii="Arial" w:hAnsi="Arial" w:cs="Arial"/>
        </w:rPr>
        <w:t>ion d’information</w:t>
      </w:r>
      <w:r w:rsidRPr="001B77A3">
        <w:rPr>
          <w:rFonts w:ascii="Arial" w:hAnsi="Arial" w:cs="Arial"/>
        </w:rPr>
        <w:t xml:space="preserve"> et assemblée générale. De plus, le directeur </w:t>
      </w:r>
      <w:r w:rsidR="008A1317">
        <w:rPr>
          <w:rFonts w:ascii="Arial" w:hAnsi="Arial" w:cs="Arial"/>
        </w:rPr>
        <w:t xml:space="preserve">de la COPHAN </w:t>
      </w:r>
      <w:r w:rsidRPr="001B77A3">
        <w:rPr>
          <w:rFonts w:ascii="Arial" w:hAnsi="Arial" w:cs="Arial"/>
        </w:rPr>
        <w:t xml:space="preserve">fait partie du comité organisateur qui a pour mandat d’organiser un forum qui se tiendra en 2020 </w:t>
      </w:r>
      <w:r w:rsidRPr="001B77A3">
        <w:rPr>
          <w:rFonts w:ascii="Arial" w:hAnsi="Arial" w:cs="Arial"/>
          <w:color w:val="000000" w:themeColor="text1"/>
        </w:rPr>
        <w:t>sur l’avenir de l’action communautaire autonome</w:t>
      </w:r>
      <w:r w:rsidRPr="001B77A3">
        <w:rPr>
          <w:rFonts w:ascii="Arial" w:hAnsi="Arial" w:cs="Arial"/>
          <w:color w:val="000000" w:themeColor="text1"/>
          <w:sz w:val="22"/>
          <w:szCs w:val="22"/>
        </w:rPr>
        <w:t>.</w:t>
      </w:r>
      <w:r w:rsidRPr="001B77A3">
        <w:rPr>
          <w:rFonts w:ascii="Arial" w:hAnsi="Arial" w:cs="Arial"/>
        </w:rPr>
        <w:t xml:space="preserve"> </w:t>
      </w:r>
      <w:r>
        <w:rPr>
          <w:rFonts w:ascii="Arial" w:hAnsi="Arial" w:cs="Arial"/>
        </w:rPr>
        <w:t xml:space="preserve">De façon plus précise : </w:t>
      </w:r>
    </w:p>
    <w:p w:rsidR="000B2627" w:rsidRDefault="002944E9" w:rsidP="000379F8">
      <w:pPr>
        <w:pStyle w:val="Paragraphedeliste"/>
        <w:numPr>
          <w:ilvl w:val="0"/>
          <w:numId w:val="38"/>
        </w:numPr>
        <w:spacing w:line="276" w:lineRule="auto"/>
        <w:ind w:left="284" w:hanging="284"/>
        <w:rPr>
          <w:rFonts w:cs="Arial"/>
        </w:rPr>
      </w:pPr>
      <w:r w:rsidRPr="000B2627">
        <w:rPr>
          <w:rFonts w:cs="Arial"/>
        </w:rPr>
        <w:t>Le 22 mai</w:t>
      </w:r>
      <w:r w:rsidR="004B00A0">
        <w:rPr>
          <w:rFonts w:cs="Arial"/>
        </w:rPr>
        <w:t xml:space="preserve"> 2018</w:t>
      </w:r>
      <w:r w:rsidRPr="000B2627">
        <w:rPr>
          <w:rFonts w:cs="Arial"/>
        </w:rPr>
        <w:t xml:space="preserve">, la COPHAN a assisté au débat organisé par le RQ-ACA en lien avec les élections provinciales. </w:t>
      </w:r>
    </w:p>
    <w:p w:rsidR="002944E9" w:rsidRPr="000B2627" w:rsidRDefault="002944E9" w:rsidP="000379F8">
      <w:pPr>
        <w:pStyle w:val="Paragraphedeliste"/>
        <w:numPr>
          <w:ilvl w:val="0"/>
          <w:numId w:val="38"/>
        </w:numPr>
        <w:spacing w:line="276" w:lineRule="auto"/>
        <w:ind w:left="284" w:hanging="284"/>
        <w:rPr>
          <w:rFonts w:cs="Arial"/>
        </w:rPr>
      </w:pPr>
      <w:r w:rsidRPr="000B2627">
        <w:rPr>
          <w:rFonts w:cs="Arial"/>
        </w:rPr>
        <w:t>Le 19 juin</w:t>
      </w:r>
      <w:r w:rsidR="004B00A0">
        <w:rPr>
          <w:rFonts w:cs="Arial"/>
        </w:rPr>
        <w:t xml:space="preserve"> 2018</w:t>
      </w:r>
      <w:r w:rsidRPr="000B2627">
        <w:rPr>
          <w:rFonts w:cs="Arial"/>
        </w:rPr>
        <w:t>, deux représentantes ont assisté à une première rencontre visant à développer un projet pour faire la promotion d’outils de sensibilisation accessibles. La COPHAN restera impliqué</w:t>
      </w:r>
      <w:r w:rsidR="001E3D22" w:rsidRPr="000B2627">
        <w:rPr>
          <w:rFonts w:cs="Arial"/>
        </w:rPr>
        <w:t>e</w:t>
      </w:r>
      <w:r w:rsidRPr="000B2627">
        <w:rPr>
          <w:rFonts w:cs="Arial"/>
        </w:rPr>
        <w:t xml:space="preserve"> sur ce projet. </w:t>
      </w:r>
    </w:p>
    <w:p w:rsidR="002944E9" w:rsidRPr="001B77A3" w:rsidRDefault="002944E9" w:rsidP="002944E9">
      <w:pPr>
        <w:spacing w:before="120" w:after="120" w:line="276" w:lineRule="auto"/>
        <w:rPr>
          <w:rFonts w:ascii="Arial" w:hAnsi="Arial" w:cs="Arial"/>
        </w:rPr>
      </w:pPr>
    </w:p>
    <w:p w:rsidR="002944E9" w:rsidRPr="001B77A3" w:rsidRDefault="002944E9" w:rsidP="002944E9">
      <w:pPr>
        <w:pStyle w:val="Default"/>
        <w:spacing w:before="120" w:after="120" w:line="276" w:lineRule="auto"/>
        <w:rPr>
          <w:b/>
        </w:rPr>
      </w:pPr>
      <w:r w:rsidRPr="002944E9">
        <w:rPr>
          <w:b/>
        </w:rPr>
        <w:t xml:space="preserve">Table des regroupements provinciaux d’organismes </w:t>
      </w:r>
      <w:r w:rsidR="007E324C">
        <w:rPr>
          <w:b/>
        </w:rPr>
        <w:t>communautaires et bénévoles (TR</w:t>
      </w:r>
      <w:r w:rsidRPr="002944E9">
        <w:rPr>
          <w:b/>
        </w:rPr>
        <w:t>P</w:t>
      </w:r>
      <w:r w:rsidR="007E324C">
        <w:rPr>
          <w:b/>
        </w:rPr>
        <w:t>O</w:t>
      </w:r>
      <w:r w:rsidRPr="002944E9">
        <w:rPr>
          <w:b/>
        </w:rPr>
        <w:t>CB)</w:t>
      </w:r>
      <w:r w:rsidRPr="001B77A3">
        <w:rPr>
          <w:b/>
        </w:rPr>
        <w:t xml:space="preserve"> </w:t>
      </w:r>
    </w:p>
    <w:p w:rsidR="002944E9" w:rsidRPr="001B77A3" w:rsidRDefault="002944E9" w:rsidP="002944E9">
      <w:pPr>
        <w:pStyle w:val="Paragraphedeliste"/>
        <w:spacing w:line="276" w:lineRule="auto"/>
        <w:ind w:left="0"/>
        <w:rPr>
          <w:rFonts w:cs="Arial"/>
        </w:rPr>
      </w:pPr>
      <w:r w:rsidRPr="001B77A3">
        <w:rPr>
          <w:rFonts w:cs="Arial"/>
        </w:rPr>
        <w:t xml:space="preserve">Encore cette année, la COPHAN a renouvelé son adhésion à la TRPOCB et a assisté à l’AGA et aux différents </w:t>
      </w:r>
      <w:proofErr w:type="gramStart"/>
      <w:r w:rsidRPr="001B77A3">
        <w:rPr>
          <w:rFonts w:cs="Arial"/>
        </w:rPr>
        <w:t>CA</w:t>
      </w:r>
      <w:proofErr w:type="gramEnd"/>
      <w:r w:rsidRPr="001B77A3">
        <w:rPr>
          <w:rFonts w:cs="Arial"/>
        </w:rPr>
        <w:t xml:space="preserve"> bimestriels. Notre présence est importante afin de pouvoir parler au nom des personnes que nous représentons.</w:t>
      </w:r>
    </w:p>
    <w:p w:rsidR="002944E9" w:rsidRPr="001B77A3" w:rsidRDefault="002944E9" w:rsidP="002944E9">
      <w:pPr>
        <w:pStyle w:val="Paragraphedeliste"/>
        <w:spacing w:line="276" w:lineRule="auto"/>
        <w:ind w:left="0"/>
        <w:rPr>
          <w:rFonts w:eastAsia="Cambria" w:cs="Arial"/>
          <w:b/>
          <w:color w:val="000000"/>
        </w:rPr>
      </w:pPr>
      <w:r w:rsidRPr="001B77A3">
        <w:rPr>
          <w:rFonts w:eastAsia="Cambria" w:cs="Arial"/>
          <w:b/>
          <w:color w:val="000000"/>
        </w:rPr>
        <w:lastRenderedPageBreak/>
        <w:t>Commission des droits de la personne et des droits de la jeunesse (CDPDJ)</w:t>
      </w:r>
    </w:p>
    <w:p w:rsidR="002944E9" w:rsidRPr="001B77A3" w:rsidRDefault="008A1317" w:rsidP="002944E9">
      <w:pPr>
        <w:spacing w:before="120" w:after="120" w:line="276" w:lineRule="auto"/>
        <w:rPr>
          <w:rFonts w:ascii="Arial" w:hAnsi="Arial" w:cs="Arial"/>
        </w:rPr>
      </w:pPr>
      <w:r>
        <w:rPr>
          <w:rFonts w:ascii="Arial" w:hAnsi="Arial" w:cs="Arial"/>
        </w:rPr>
        <w:t>La COPHAN est membre de la T</w:t>
      </w:r>
      <w:r w:rsidR="002944E9" w:rsidRPr="001B77A3">
        <w:rPr>
          <w:rFonts w:ascii="Arial" w:hAnsi="Arial" w:cs="Arial"/>
        </w:rPr>
        <w:t>able de concertation de la CDPDJ. Nous participons</w:t>
      </w:r>
      <w:r>
        <w:rPr>
          <w:rFonts w:ascii="Arial" w:hAnsi="Arial" w:cs="Arial"/>
        </w:rPr>
        <w:t>,</w:t>
      </w:r>
      <w:r w:rsidR="002944E9" w:rsidRPr="001B77A3">
        <w:rPr>
          <w:rFonts w:ascii="Arial" w:hAnsi="Arial" w:cs="Arial"/>
        </w:rPr>
        <w:t xml:space="preserve"> de manière biannuelle</w:t>
      </w:r>
      <w:r>
        <w:rPr>
          <w:rFonts w:ascii="Arial" w:hAnsi="Arial" w:cs="Arial"/>
        </w:rPr>
        <w:t>,</w:t>
      </w:r>
      <w:r w:rsidR="002944E9" w:rsidRPr="001B77A3">
        <w:rPr>
          <w:rFonts w:ascii="Arial" w:hAnsi="Arial" w:cs="Arial"/>
        </w:rPr>
        <w:t xml:space="preserve"> à ces rencontres a</w:t>
      </w:r>
      <w:r>
        <w:rPr>
          <w:rFonts w:ascii="Arial" w:hAnsi="Arial" w:cs="Arial"/>
        </w:rPr>
        <w:t>vec d’autres groupes en défense</w:t>
      </w:r>
      <w:r w:rsidR="002944E9" w:rsidRPr="001B77A3">
        <w:rPr>
          <w:rFonts w:ascii="Arial" w:hAnsi="Arial" w:cs="Arial"/>
        </w:rPr>
        <w:t xml:space="preserve"> de</w:t>
      </w:r>
      <w:r w:rsidR="00661D75">
        <w:rPr>
          <w:rFonts w:ascii="Arial" w:hAnsi="Arial" w:cs="Arial"/>
        </w:rPr>
        <w:t>s</w:t>
      </w:r>
      <w:r w:rsidR="002944E9" w:rsidRPr="001B77A3">
        <w:rPr>
          <w:rFonts w:ascii="Arial" w:hAnsi="Arial" w:cs="Arial"/>
        </w:rPr>
        <w:t xml:space="preserve"> droits.</w:t>
      </w:r>
      <w:r w:rsidR="002944E9">
        <w:rPr>
          <w:rFonts w:ascii="Arial" w:hAnsi="Arial" w:cs="Arial"/>
        </w:rPr>
        <w:t xml:space="preserve"> Ainsi, </w:t>
      </w:r>
      <w:r>
        <w:rPr>
          <w:rFonts w:ascii="Arial" w:hAnsi="Arial" w:cs="Arial"/>
        </w:rPr>
        <w:t>un</w:t>
      </w:r>
      <w:r w:rsidR="002944E9">
        <w:rPr>
          <w:rFonts w:ascii="Arial" w:hAnsi="Arial" w:cs="Arial"/>
        </w:rPr>
        <w:t xml:space="preserve"> représentant a participé à la rencontre du 28 novembre 2018. </w:t>
      </w:r>
    </w:p>
    <w:p w:rsidR="002944E9" w:rsidRPr="00624471" w:rsidRDefault="002944E9" w:rsidP="00624471"/>
    <w:p w:rsidR="007537B1" w:rsidRPr="001B77A3" w:rsidRDefault="00070A24" w:rsidP="000D202F">
      <w:pPr>
        <w:spacing w:before="120" w:after="120" w:line="276" w:lineRule="auto"/>
        <w:rPr>
          <w:rFonts w:ascii="Arial" w:hAnsi="Arial" w:cs="Arial"/>
          <w:b/>
        </w:rPr>
      </w:pPr>
      <w:r w:rsidRPr="00720DF9">
        <w:rPr>
          <w:rFonts w:ascii="Arial" w:hAnsi="Arial" w:cs="Arial"/>
          <w:b/>
        </w:rPr>
        <w:t>Office des personnes handicapées du Québec (</w:t>
      </w:r>
      <w:r w:rsidR="00FA0D3E" w:rsidRPr="00720DF9">
        <w:rPr>
          <w:rFonts w:ascii="Arial" w:hAnsi="Arial" w:cs="Arial"/>
          <w:b/>
        </w:rPr>
        <w:t>OPHQ</w:t>
      </w:r>
      <w:r w:rsidRPr="00720DF9">
        <w:rPr>
          <w:rFonts w:ascii="Arial" w:hAnsi="Arial" w:cs="Arial"/>
          <w:b/>
        </w:rPr>
        <w:t>)</w:t>
      </w:r>
    </w:p>
    <w:p w:rsidR="000B2627" w:rsidRDefault="000B2627" w:rsidP="000379F8">
      <w:pPr>
        <w:pStyle w:val="Paragraphedeliste"/>
        <w:numPr>
          <w:ilvl w:val="0"/>
          <w:numId w:val="41"/>
        </w:numPr>
        <w:spacing w:line="276" w:lineRule="auto"/>
        <w:ind w:left="284" w:hanging="284"/>
        <w:rPr>
          <w:rFonts w:cs="Arial"/>
        </w:rPr>
      </w:pPr>
      <w:r>
        <w:rPr>
          <w:rFonts w:cs="Arial"/>
        </w:rPr>
        <w:t>Le 27 avril</w:t>
      </w:r>
      <w:r w:rsidR="00661D75">
        <w:rPr>
          <w:rFonts w:cs="Arial"/>
        </w:rPr>
        <w:t xml:space="preserve"> 2018</w:t>
      </w:r>
      <w:r w:rsidR="00BB770B" w:rsidRPr="000B2627">
        <w:rPr>
          <w:rFonts w:cs="Arial"/>
        </w:rPr>
        <w:t xml:space="preserve">, la COPHAN, de concert avec l’AQIS, l’AQRIPH et le COSME a participé </w:t>
      </w:r>
      <w:r w:rsidR="00720DF9" w:rsidRPr="000B2627">
        <w:rPr>
          <w:rFonts w:cs="Arial"/>
        </w:rPr>
        <w:t>une rencontre multilatérale</w:t>
      </w:r>
      <w:r w:rsidR="00BB770B" w:rsidRPr="000B2627">
        <w:rPr>
          <w:rFonts w:cs="Arial"/>
        </w:rPr>
        <w:t xml:space="preserve"> </w:t>
      </w:r>
      <w:r w:rsidR="00720DF9" w:rsidRPr="000B2627">
        <w:rPr>
          <w:rFonts w:cs="Arial"/>
        </w:rPr>
        <w:t>en lien avec la Stratégie nationale pour l’intégration et le maintien en em</w:t>
      </w:r>
      <w:r w:rsidR="004D74E2">
        <w:rPr>
          <w:rFonts w:cs="Arial"/>
        </w:rPr>
        <w:t>ploi des personnes handicapées.</w:t>
      </w:r>
    </w:p>
    <w:p w:rsidR="00EF37ED" w:rsidRDefault="000B2627" w:rsidP="00EF37ED">
      <w:pPr>
        <w:pStyle w:val="Paragraphedeliste"/>
        <w:numPr>
          <w:ilvl w:val="0"/>
          <w:numId w:val="41"/>
        </w:numPr>
        <w:spacing w:line="276" w:lineRule="auto"/>
        <w:ind w:left="284" w:hanging="284"/>
        <w:rPr>
          <w:rFonts w:cs="Arial"/>
        </w:rPr>
      </w:pPr>
      <w:r w:rsidRPr="000B2627">
        <w:rPr>
          <w:rFonts w:cs="Arial"/>
        </w:rPr>
        <w:t>Le 8 novembre</w:t>
      </w:r>
      <w:r w:rsidR="00661D75">
        <w:rPr>
          <w:rFonts w:cs="Arial"/>
        </w:rPr>
        <w:t xml:space="preserve"> 2018</w:t>
      </w:r>
      <w:r w:rsidR="00562B0C" w:rsidRPr="000B2627">
        <w:rPr>
          <w:rFonts w:cs="Arial"/>
        </w:rPr>
        <w:t xml:space="preserve">, la COPHAN a participé à </w:t>
      </w:r>
      <w:r w:rsidR="00070A24" w:rsidRPr="000B2627">
        <w:rPr>
          <w:rFonts w:cs="Arial"/>
        </w:rPr>
        <w:t>une</w:t>
      </w:r>
      <w:r w:rsidR="007E5039" w:rsidRPr="000B2627">
        <w:rPr>
          <w:rFonts w:cs="Arial"/>
        </w:rPr>
        <w:t xml:space="preserve"> </w:t>
      </w:r>
      <w:r w:rsidR="00975F55" w:rsidRPr="000B2627">
        <w:rPr>
          <w:rFonts w:cs="Arial"/>
        </w:rPr>
        <w:t xml:space="preserve">rencontre </w:t>
      </w:r>
      <w:r w:rsidR="00BB770B" w:rsidRPr="000B2627">
        <w:rPr>
          <w:rFonts w:cs="Arial"/>
        </w:rPr>
        <w:t>bilatérale</w:t>
      </w:r>
      <w:r w:rsidR="00975F55" w:rsidRPr="000B2627">
        <w:rPr>
          <w:rFonts w:cs="Arial"/>
        </w:rPr>
        <w:t xml:space="preserve"> </w:t>
      </w:r>
      <w:r w:rsidR="00BB770B" w:rsidRPr="000B2627">
        <w:rPr>
          <w:rFonts w:cs="Arial"/>
        </w:rPr>
        <w:t>avec l’OPHQ.</w:t>
      </w:r>
    </w:p>
    <w:p w:rsidR="000B2627" w:rsidRPr="00EF37ED" w:rsidRDefault="00720DF9" w:rsidP="00EF37ED">
      <w:pPr>
        <w:pStyle w:val="Paragraphedeliste"/>
        <w:numPr>
          <w:ilvl w:val="0"/>
          <w:numId w:val="41"/>
        </w:numPr>
        <w:spacing w:line="276" w:lineRule="auto"/>
        <w:ind w:left="284" w:hanging="284"/>
        <w:rPr>
          <w:rFonts w:cs="Arial"/>
        </w:rPr>
      </w:pPr>
      <w:r w:rsidRPr="00EF37ED">
        <w:rPr>
          <w:rFonts w:cs="Arial"/>
        </w:rPr>
        <w:t>Le 11 décembre</w:t>
      </w:r>
      <w:r w:rsidR="00661D75" w:rsidRPr="00EF37ED">
        <w:rPr>
          <w:rFonts w:cs="Arial"/>
        </w:rPr>
        <w:t xml:space="preserve"> 2018</w:t>
      </w:r>
      <w:r w:rsidR="00B01BBF" w:rsidRPr="00EF37ED">
        <w:rPr>
          <w:rFonts w:cs="Arial"/>
        </w:rPr>
        <w:t xml:space="preserve">, la COPHAN a assisté au </w:t>
      </w:r>
      <w:r w:rsidR="00EF37ED" w:rsidRPr="00EF37ED">
        <w:rPr>
          <w:rFonts w:cs="Arial"/>
        </w:rPr>
        <w:t xml:space="preserve">cinq-à-sept </w:t>
      </w:r>
      <w:r w:rsidRPr="00EF37ED">
        <w:rPr>
          <w:rFonts w:cs="Arial"/>
        </w:rPr>
        <w:t>de l’OPHQ pour souligner les 40 ans de l’</w:t>
      </w:r>
      <w:r w:rsidR="008A1317" w:rsidRPr="00EF37ED">
        <w:rPr>
          <w:rFonts w:cs="Arial"/>
        </w:rPr>
        <w:t>Office</w:t>
      </w:r>
      <w:r w:rsidRPr="00EF37ED">
        <w:rPr>
          <w:rFonts w:cs="Arial"/>
        </w:rPr>
        <w:t xml:space="preserve">. </w:t>
      </w:r>
    </w:p>
    <w:p w:rsidR="000B2627" w:rsidRDefault="00720DF9" w:rsidP="000379F8">
      <w:pPr>
        <w:pStyle w:val="Paragraphedeliste"/>
        <w:numPr>
          <w:ilvl w:val="0"/>
          <w:numId w:val="41"/>
        </w:numPr>
        <w:spacing w:line="276" w:lineRule="auto"/>
        <w:ind w:left="284" w:hanging="284"/>
        <w:rPr>
          <w:rFonts w:cs="Arial"/>
        </w:rPr>
      </w:pPr>
      <w:r w:rsidRPr="000B2627">
        <w:rPr>
          <w:rFonts w:cs="Arial"/>
        </w:rPr>
        <w:t>Le 10 janvier</w:t>
      </w:r>
      <w:r w:rsidR="008A1317" w:rsidRPr="000B2627">
        <w:rPr>
          <w:rFonts w:cs="Arial"/>
        </w:rPr>
        <w:t xml:space="preserve"> 2019</w:t>
      </w:r>
      <w:r w:rsidRPr="000B2627">
        <w:rPr>
          <w:rFonts w:cs="Arial"/>
        </w:rPr>
        <w:t xml:space="preserve">, une rencontre </w:t>
      </w:r>
      <w:r w:rsidR="008A1317" w:rsidRPr="000B2627">
        <w:rPr>
          <w:rFonts w:cs="Arial"/>
        </w:rPr>
        <w:t>entre</w:t>
      </w:r>
      <w:r w:rsidRPr="000B2627">
        <w:rPr>
          <w:rFonts w:cs="Arial"/>
        </w:rPr>
        <w:t xml:space="preserve"> les membres de la COPHAN et l’OPHQ a eu lieu concernant le dossier du mobilier urbain. </w:t>
      </w:r>
    </w:p>
    <w:p w:rsidR="00BB770B" w:rsidRPr="000B2627" w:rsidRDefault="00720DF9" w:rsidP="000379F8">
      <w:pPr>
        <w:pStyle w:val="Paragraphedeliste"/>
        <w:numPr>
          <w:ilvl w:val="0"/>
          <w:numId w:val="41"/>
        </w:numPr>
        <w:spacing w:line="276" w:lineRule="auto"/>
        <w:ind w:left="284" w:hanging="284"/>
        <w:rPr>
          <w:rFonts w:cs="Arial"/>
        </w:rPr>
      </w:pPr>
      <w:r w:rsidRPr="000B2627">
        <w:rPr>
          <w:rFonts w:cs="Arial"/>
        </w:rPr>
        <w:t>Le 8 mars</w:t>
      </w:r>
      <w:r w:rsidR="000B2627">
        <w:rPr>
          <w:rFonts w:cs="Arial"/>
        </w:rPr>
        <w:t xml:space="preserve"> 2019</w:t>
      </w:r>
      <w:r w:rsidRPr="000B2627">
        <w:rPr>
          <w:rFonts w:cs="Arial"/>
        </w:rPr>
        <w:t>, une rencontre a eu lieu concernant la planification stratégique de l’OPHQ. La COPHAN continuera de participer aux rencontres en</w:t>
      </w:r>
      <w:r w:rsidR="008A1317" w:rsidRPr="000B2627">
        <w:rPr>
          <w:rFonts w:cs="Arial"/>
        </w:rPr>
        <w:t xml:space="preserve"> lien avec cette planification.</w:t>
      </w:r>
    </w:p>
    <w:p w:rsidR="00AF43AA" w:rsidRDefault="00AF43AA" w:rsidP="000D202F">
      <w:pPr>
        <w:pStyle w:val="NormalArial"/>
        <w:spacing w:line="276" w:lineRule="auto"/>
        <w:rPr>
          <w:rFonts w:cs="Arial"/>
          <w:b/>
        </w:rPr>
      </w:pPr>
    </w:p>
    <w:p w:rsidR="00FA0D3E" w:rsidRPr="001B77A3" w:rsidRDefault="00FA0D3E" w:rsidP="000D202F">
      <w:pPr>
        <w:pStyle w:val="NormalArial"/>
        <w:spacing w:line="276" w:lineRule="auto"/>
        <w:rPr>
          <w:rFonts w:cs="Arial"/>
          <w:b/>
        </w:rPr>
      </w:pPr>
      <w:r w:rsidRPr="00624471">
        <w:rPr>
          <w:rFonts w:cs="Arial"/>
          <w:b/>
        </w:rPr>
        <w:t>Mouvement PHAS</w:t>
      </w:r>
    </w:p>
    <w:p w:rsidR="00FA0D3E" w:rsidRDefault="00BB770B" w:rsidP="000B2627">
      <w:pPr>
        <w:pStyle w:val="Default"/>
        <w:spacing w:before="120" w:after="120" w:line="276" w:lineRule="auto"/>
      </w:pPr>
      <w:r w:rsidRPr="001B77A3">
        <w:t>La COPHAN s’est impliqué</w:t>
      </w:r>
      <w:r w:rsidR="00F36A55" w:rsidRPr="001B77A3">
        <w:t>e</w:t>
      </w:r>
      <w:r w:rsidRPr="001B77A3">
        <w:t xml:space="preserve"> comme relayeur d’informations cette année concernant le mouvement PHAS, ne pouvant consacrer </w:t>
      </w:r>
      <w:r w:rsidR="008A1317">
        <w:t>davantage</w:t>
      </w:r>
      <w:r w:rsidRPr="001B77A3">
        <w:t xml:space="preserve"> de ressources </w:t>
      </w:r>
      <w:r w:rsidR="008A1317">
        <w:t>i</w:t>
      </w:r>
      <w:r w:rsidRPr="001B77A3">
        <w:t>nterne</w:t>
      </w:r>
      <w:r w:rsidR="008A1317">
        <w:t xml:space="preserve">s, notamment en raison </w:t>
      </w:r>
      <w:r w:rsidRPr="001B77A3">
        <w:t xml:space="preserve">des différents dossiers à </w:t>
      </w:r>
      <w:r w:rsidR="008A1317">
        <w:t xml:space="preserve">gérer à </w:t>
      </w:r>
      <w:r w:rsidRPr="001B77A3">
        <w:t xml:space="preserve">court terme. </w:t>
      </w:r>
      <w:bookmarkStart w:id="171" w:name="_Toc448488663"/>
    </w:p>
    <w:p w:rsidR="00CC5004" w:rsidRDefault="00CC5004" w:rsidP="00CC5004">
      <w:pPr>
        <w:rPr>
          <w:rFonts w:ascii="Arial" w:hAnsi="Arial" w:cs="Arial"/>
          <w:b/>
        </w:rPr>
      </w:pPr>
    </w:p>
    <w:p w:rsidR="002944E9" w:rsidRPr="001B77A3" w:rsidRDefault="002944E9" w:rsidP="00CC5004">
      <w:pPr>
        <w:rPr>
          <w:rFonts w:ascii="Arial" w:hAnsi="Arial" w:cs="Arial"/>
          <w:b/>
        </w:rPr>
      </w:pPr>
      <w:r w:rsidRPr="001B77A3">
        <w:rPr>
          <w:rFonts w:ascii="Arial" w:hAnsi="Arial" w:cs="Arial"/>
          <w:b/>
        </w:rPr>
        <w:t>Vers une société québécoise plus inclusive</w:t>
      </w:r>
    </w:p>
    <w:p w:rsidR="002944E9" w:rsidRPr="001B77A3" w:rsidRDefault="002944E9" w:rsidP="000B2627">
      <w:pPr>
        <w:spacing w:before="120" w:after="120" w:line="276" w:lineRule="auto"/>
        <w:rPr>
          <w:rFonts w:ascii="Arial" w:hAnsi="Arial" w:cs="Arial"/>
          <w:b/>
        </w:rPr>
      </w:pPr>
      <w:r w:rsidRPr="001B77A3">
        <w:rPr>
          <w:rFonts w:ascii="Arial" w:hAnsi="Arial" w:cs="Arial"/>
        </w:rPr>
        <w:t xml:space="preserve">« Vers une société québécoise plus inclusive » est une initiative de recherche dont le but est de créer des environnements physiques et sociaux plus inclusifs pour les personnes ayant des limitations fonctionnelles. </w:t>
      </w:r>
      <w:r w:rsidR="000B2627" w:rsidRPr="001B77A3">
        <w:rPr>
          <w:rFonts w:ascii="Arial" w:hAnsi="Arial" w:cs="Arial"/>
        </w:rPr>
        <w:t>Une représentante de la COPHAN a d’ailleurs participé à l’assemblée générale de l’organisation le 28 septembre 2018.</w:t>
      </w:r>
      <w:r w:rsidR="000B2627">
        <w:rPr>
          <w:rFonts w:ascii="Arial" w:hAnsi="Arial" w:cs="Arial"/>
        </w:rPr>
        <w:t xml:space="preserve"> </w:t>
      </w:r>
      <w:r w:rsidRPr="001B77A3">
        <w:rPr>
          <w:rFonts w:ascii="Arial" w:hAnsi="Arial" w:cs="Arial"/>
        </w:rPr>
        <w:t>Cette initiative veut financer des projets intersectoriels et la COPHAN est partenaire de cette démarche. Nous ne nous sommes toutefois pas encore impliqués dans la présentation de projet ou en soutien à un projet de recherche.</w:t>
      </w:r>
    </w:p>
    <w:p w:rsidR="002944E9" w:rsidRDefault="002944E9" w:rsidP="000B2627">
      <w:pPr>
        <w:pStyle w:val="Listepucessansnumro"/>
        <w:spacing w:before="120" w:after="120" w:line="276" w:lineRule="auto"/>
        <w:rPr>
          <w:rFonts w:cs="Arial"/>
        </w:rPr>
      </w:pPr>
    </w:p>
    <w:p w:rsidR="005C41EB" w:rsidRDefault="005C41EB">
      <w:pPr>
        <w:rPr>
          <w:rFonts w:ascii="Arial" w:hAnsi="Arial" w:cs="Arial"/>
          <w:b/>
          <w:kern w:val="16"/>
          <w:szCs w:val="22"/>
          <w:lang w:eastAsia="fr-CA"/>
        </w:rPr>
      </w:pPr>
      <w:r>
        <w:rPr>
          <w:rFonts w:cs="Arial"/>
          <w:b/>
        </w:rPr>
        <w:br w:type="page"/>
      </w:r>
    </w:p>
    <w:p w:rsidR="002944E9" w:rsidRPr="007050B5" w:rsidRDefault="002944E9" w:rsidP="000B2627">
      <w:pPr>
        <w:pStyle w:val="Listepucessansnumro"/>
        <w:spacing w:before="120" w:after="120" w:line="276" w:lineRule="auto"/>
        <w:rPr>
          <w:rFonts w:cs="Arial"/>
          <w:b/>
        </w:rPr>
      </w:pPr>
      <w:r w:rsidRPr="007050B5">
        <w:rPr>
          <w:rFonts w:cs="Arial"/>
          <w:b/>
        </w:rPr>
        <w:lastRenderedPageBreak/>
        <w:t xml:space="preserve">Institut de coopération pour l’éducation des adultes </w:t>
      </w:r>
      <w:r w:rsidR="008A1317">
        <w:rPr>
          <w:rFonts w:cs="Arial"/>
          <w:b/>
        </w:rPr>
        <w:t>(ICEA)</w:t>
      </w:r>
    </w:p>
    <w:p w:rsidR="002944E9" w:rsidRDefault="002944E9" w:rsidP="000B2627">
      <w:pPr>
        <w:pStyle w:val="Listepucessansnumro"/>
        <w:spacing w:before="120" w:after="120" w:line="276" w:lineRule="auto"/>
        <w:rPr>
          <w:rFonts w:cs="Arial"/>
        </w:rPr>
      </w:pPr>
      <w:r>
        <w:rPr>
          <w:rFonts w:cs="Arial"/>
        </w:rPr>
        <w:t>L’institut de coopération pour l’éducation des adultes a pour mission la promotion et l’exercice du droit des adultes à l’éducation et à l’apprentissage tout au long de la vie</w:t>
      </w:r>
      <w:r w:rsidR="008A1317">
        <w:rPr>
          <w:rFonts w:cs="Arial"/>
        </w:rPr>
        <w:t>,</w:t>
      </w:r>
      <w:r>
        <w:rPr>
          <w:rFonts w:cs="Arial"/>
        </w:rPr>
        <w:t xml:space="preserve"> ainsi que l’adoption et le développement d’un modèle démocratique de formation continue. Le 9 mai </w:t>
      </w:r>
      <w:r w:rsidR="008A1317">
        <w:rPr>
          <w:rFonts w:cs="Arial"/>
        </w:rPr>
        <w:t>2018</w:t>
      </w:r>
      <w:r>
        <w:rPr>
          <w:rFonts w:cs="Arial"/>
        </w:rPr>
        <w:t>, une activité intitulée « Les réalités éducatives des Autochtones et des Inuits hors communauté, des personnes immigrantes et des personnes en situation de handicap » a été organisé</w:t>
      </w:r>
      <w:r w:rsidR="001E3D22">
        <w:rPr>
          <w:rFonts w:cs="Arial"/>
        </w:rPr>
        <w:t>e</w:t>
      </w:r>
      <w:r>
        <w:rPr>
          <w:rFonts w:cs="Arial"/>
        </w:rPr>
        <w:t>. Une représentante de la COPHAN était présente pour dr</w:t>
      </w:r>
      <w:r w:rsidR="00CC5004">
        <w:rPr>
          <w:rFonts w:cs="Arial"/>
        </w:rPr>
        <w:t>esser des parallèles entre les trois</w:t>
      </w:r>
      <w:r>
        <w:rPr>
          <w:rFonts w:cs="Arial"/>
        </w:rPr>
        <w:t xml:space="preserve"> groupes visés par l’activité. </w:t>
      </w:r>
    </w:p>
    <w:p w:rsidR="002944E9" w:rsidRDefault="002944E9" w:rsidP="000B2627">
      <w:pPr>
        <w:spacing w:before="120" w:after="120" w:line="276" w:lineRule="auto"/>
        <w:rPr>
          <w:rFonts w:ascii="Arial" w:eastAsia="Cambria" w:hAnsi="Arial" w:cs="Arial"/>
          <w:color w:val="000000"/>
        </w:rPr>
      </w:pPr>
    </w:p>
    <w:p w:rsidR="00AF43AA" w:rsidRPr="00AF43AA" w:rsidRDefault="00AF43AA" w:rsidP="000B2627">
      <w:pPr>
        <w:spacing w:before="120" w:after="120" w:line="276" w:lineRule="auto"/>
        <w:rPr>
          <w:rFonts w:ascii="Arial" w:eastAsia="Cambria" w:hAnsi="Arial" w:cs="Arial"/>
          <w:b/>
          <w:color w:val="000000"/>
        </w:rPr>
      </w:pPr>
      <w:r w:rsidRPr="00AF43AA">
        <w:rPr>
          <w:rFonts w:ascii="Arial" w:eastAsia="Cambria" w:hAnsi="Arial" w:cs="Arial"/>
          <w:b/>
          <w:color w:val="000000"/>
        </w:rPr>
        <w:t>Organisation des Nations Unies</w:t>
      </w:r>
      <w:r w:rsidR="008A1317">
        <w:rPr>
          <w:rFonts w:ascii="Arial" w:eastAsia="Cambria" w:hAnsi="Arial" w:cs="Arial"/>
          <w:b/>
          <w:color w:val="000000"/>
        </w:rPr>
        <w:t xml:space="preserve"> (ONU)</w:t>
      </w:r>
    </w:p>
    <w:p w:rsidR="008A1317" w:rsidRDefault="00331BA4" w:rsidP="000B2627">
      <w:pPr>
        <w:spacing w:before="120" w:after="120" w:line="276" w:lineRule="auto"/>
        <w:rPr>
          <w:rFonts w:ascii="Arial" w:eastAsia="Cambria" w:hAnsi="Arial" w:cs="Arial"/>
          <w:color w:val="000000"/>
        </w:rPr>
      </w:pPr>
      <w:r>
        <w:rPr>
          <w:rFonts w:ascii="Arial" w:eastAsia="Cambria" w:hAnsi="Arial" w:cs="Arial"/>
          <w:color w:val="000000"/>
        </w:rPr>
        <w:t xml:space="preserve">Du 12 au 14 juin 2018, une représentante </w:t>
      </w:r>
      <w:r w:rsidR="001110D1">
        <w:rPr>
          <w:rFonts w:ascii="Arial" w:eastAsia="Cambria" w:hAnsi="Arial" w:cs="Arial"/>
          <w:color w:val="000000"/>
        </w:rPr>
        <w:t xml:space="preserve">jeunesse </w:t>
      </w:r>
      <w:r>
        <w:rPr>
          <w:rFonts w:ascii="Arial" w:eastAsia="Cambria" w:hAnsi="Arial" w:cs="Arial"/>
          <w:color w:val="000000"/>
        </w:rPr>
        <w:t>de la COPHAN a participé à la Conférence des États partis à la Convention relative aux droits des personnes handicapées à New</w:t>
      </w:r>
      <w:r w:rsidR="001E3D22">
        <w:rPr>
          <w:rFonts w:ascii="Arial" w:eastAsia="Cambria" w:hAnsi="Arial" w:cs="Arial"/>
          <w:color w:val="000000"/>
        </w:rPr>
        <w:t xml:space="preserve"> </w:t>
      </w:r>
      <w:r>
        <w:rPr>
          <w:rFonts w:ascii="Arial" w:eastAsia="Cambria" w:hAnsi="Arial" w:cs="Arial"/>
          <w:color w:val="000000"/>
        </w:rPr>
        <w:t xml:space="preserve">York. </w:t>
      </w:r>
      <w:r w:rsidR="001110D1">
        <w:rPr>
          <w:rFonts w:ascii="Arial" w:eastAsia="Cambria" w:hAnsi="Arial" w:cs="Arial"/>
          <w:color w:val="000000"/>
        </w:rPr>
        <w:t>Les questions relatives à l’application de la Convention avai</w:t>
      </w:r>
      <w:r w:rsidR="001E3D22">
        <w:rPr>
          <w:rFonts w:ascii="Arial" w:eastAsia="Cambria" w:hAnsi="Arial" w:cs="Arial"/>
          <w:color w:val="000000"/>
        </w:rPr>
        <w:t>en</w:t>
      </w:r>
      <w:r w:rsidR="001110D1">
        <w:rPr>
          <w:rFonts w:ascii="Arial" w:eastAsia="Cambria" w:hAnsi="Arial" w:cs="Arial"/>
          <w:color w:val="000000"/>
        </w:rPr>
        <w:t>t trait</w:t>
      </w:r>
      <w:r w:rsidR="008A1317">
        <w:rPr>
          <w:rFonts w:ascii="Arial" w:eastAsia="Cambria" w:hAnsi="Arial" w:cs="Arial"/>
          <w:color w:val="000000"/>
        </w:rPr>
        <w:t xml:space="preserve"> à l’espace budgétaire national ; aux</w:t>
      </w:r>
      <w:r w:rsidR="001110D1">
        <w:rPr>
          <w:rFonts w:ascii="Arial" w:eastAsia="Cambria" w:hAnsi="Arial" w:cs="Arial"/>
          <w:color w:val="000000"/>
        </w:rPr>
        <w:t xml:space="preserve"> partenariats public-privé et </w:t>
      </w:r>
      <w:r w:rsidR="008A1317">
        <w:rPr>
          <w:rFonts w:ascii="Arial" w:eastAsia="Cambria" w:hAnsi="Arial" w:cs="Arial"/>
          <w:color w:val="000000"/>
        </w:rPr>
        <w:t xml:space="preserve">à </w:t>
      </w:r>
      <w:r w:rsidR="001110D1">
        <w:rPr>
          <w:rFonts w:ascii="Arial" w:eastAsia="Cambria" w:hAnsi="Arial" w:cs="Arial"/>
          <w:color w:val="000000"/>
        </w:rPr>
        <w:t>la coopération internationale aux fins du renforcement de l’application de la Convention</w:t>
      </w:r>
      <w:r w:rsidR="008A1317">
        <w:rPr>
          <w:rFonts w:ascii="Arial" w:eastAsia="Cambria" w:hAnsi="Arial" w:cs="Arial"/>
          <w:color w:val="000000"/>
        </w:rPr>
        <w:t> ; aux femmes et aux</w:t>
      </w:r>
      <w:r w:rsidR="001110D1">
        <w:rPr>
          <w:rFonts w:ascii="Arial" w:eastAsia="Cambria" w:hAnsi="Arial" w:cs="Arial"/>
          <w:color w:val="000000"/>
        </w:rPr>
        <w:t xml:space="preserve"> filles handicapées</w:t>
      </w:r>
      <w:r w:rsidR="008A1317">
        <w:rPr>
          <w:rFonts w:ascii="Arial" w:eastAsia="Cambria" w:hAnsi="Arial" w:cs="Arial"/>
          <w:color w:val="000000"/>
        </w:rPr>
        <w:t> </w:t>
      </w:r>
      <w:r w:rsidR="001110D1">
        <w:rPr>
          <w:rFonts w:ascii="Arial" w:eastAsia="Cambria" w:hAnsi="Arial" w:cs="Arial"/>
          <w:color w:val="000000"/>
        </w:rPr>
        <w:t xml:space="preserve">; et </w:t>
      </w:r>
      <w:r w:rsidR="008A1317">
        <w:rPr>
          <w:rFonts w:ascii="Arial" w:eastAsia="Cambria" w:hAnsi="Arial" w:cs="Arial"/>
          <w:color w:val="000000"/>
        </w:rPr>
        <w:t xml:space="preserve">à </w:t>
      </w:r>
      <w:r w:rsidR="001110D1">
        <w:rPr>
          <w:rFonts w:ascii="Arial" w:eastAsia="Cambria" w:hAnsi="Arial" w:cs="Arial"/>
          <w:color w:val="000000"/>
        </w:rPr>
        <w:t xml:space="preserve">la participation politique et </w:t>
      </w:r>
      <w:r w:rsidR="008A1317">
        <w:rPr>
          <w:rFonts w:ascii="Arial" w:eastAsia="Cambria" w:hAnsi="Arial" w:cs="Arial"/>
          <w:color w:val="000000"/>
        </w:rPr>
        <w:t xml:space="preserve">à </w:t>
      </w:r>
      <w:r w:rsidR="001110D1">
        <w:rPr>
          <w:rFonts w:ascii="Arial" w:eastAsia="Cambria" w:hAnsi="Arial" w:cs="Arial"/>
          <w:color w:val="000000"/>
        </w:rPr>
        <w:t xml:space="preserve">la reconnaissance de la personnalité juridique dans des conditions d’égalité. </w:t>
      </w:r>
    </w:p>
    <w:p w:rsidR="008A1317" w:rsidRDefault="008A1317" w:rsidP="000B2627">
      <w:pPr>
        <w:spacing w:before="120" w:after="120" w:line="276" w:lineRule="auto"/>
        <w:rPr>
          <w:rFonts w:ascii="Arial" w:eastAsia="Cambria" w:hAnsi="Arial" w:cs="Arial"/>
          <w:color w:val="000000"/>
        </w:rPr>
      </w:pPr>
      <w:r>
        <w:rPr>
          <w:rFonts w:ascii="Arial" w:eastAsia="Cambria" w:hAnsi="Arial" w:cs="Arial"/>
          <w:color w:val="000000"/>
        </w:rPr>
        <w:br w:type="page"/>
      </w:r>
    </w:p>
    <w:p w:rsidR="00930E69" w:rsidRPr="001B77A3" w:rsidRDefault="00930E69" w:rsidP="000D202F">
      <w:pPr>
        <w:pStyle w:val="Titre1numrot"/>
        <w:numPr>
          <w:ilvl w:val="0"/>
          <w:numId w:val="0"/>
        </w:numPr>
        <w:rPr>
          <w:rFonts w:cs="Arial"/>
        </w:rPr>
      </w:pPr>
      <w:bookmarkStart w:id="172" w:name="_Toc10549907"/>
      <w:bookmarkStart w:id="173" w:name="_Toc358224474"/>
      <w:bookmarkStart w:id="174" w:name="_Toc358619632"/>
      <w:bookmarkStart w:id="175" w:name="_Toc388606687"/>
      <w:bookmarkStart w:id="176" w:name="_Toc388607717"/>
      <w:bookmarkStart w:id="177" w:name="_Toc263101350"/>
      <w:bookmarkStart w:id="178" w:name="_Toc389552655"/>
      <w:bookmarkEnd w:id="171"/>
      <w:r w:rsidRPr="001B77A3">
        <w:rPr>
          <w:rFonts w:cs="Arial"/>
        </w:rPr>
        <w:lastRenderedPageBreak/>
        <w:t>Conclusion</w:t>
      </w:r>
      <w:bookmarkEnd w:id="172"/>
    </w:p>
    <w:bookmarkEnd w:id="173"/>
    <w:bookmarkEnd w:id="174"/>
    <w:bookmarkEnd w:id="175"/>
    <w:bookmarkEnd w:id="176"/>
    <w:bookmarkEnd w:id="177"/>
    <w:bookmarkEnd w:id="178"/>
    <w:p w:rsidR="00FA0D3E" w:rsidRPr="001B77A3" w:rsidRDefault="00FA0D3E" w:rsidP="000B2627">
      <w:pPr>
        <w:pStyle w:val="NormalArial"/>
        <w:spacing w:line="276" w:lineRule="auto"/>
        <w:rPr>
          <w:rFonts w:cs="Arial"/>
          <w:color w:val="000000"/>
        </w:rPr>
      </w:pPr>
      <w:r w:rsidRPr="001B77A3">
        <w:rPr>
          <w:rFonts w:cs="Arial"/>
          <w:color w:val="000000"/>
        </w:rPr>
        <w:t>Encore en</w:t>
      </w:r>
      <w:r w:rsidR="002419C3">
        <w:rPr>
          <w:rFonts w:cs="Arial"/>
          <w:color w:val="000000"/>
        </w:rPr>
        <w:t xml:space="preserve"> 2018-2019</w:t>
      </w:r>
      <w:r w:rsidR="00B71E9B" w:rsidRPr="001B77A3">
        <w:rPr>
          <w:rFonts w:cs="Arial"/>
          <w:color w:val="000000"/>
        </w:rPr>
        <w:t>,</w:t>
      </w:r>
      <w:r w:rsidRPr="001B77A3">
        <w:rPr>
          <w:rFonts w:cs="Arial"/>
          <w:color w:val="000000"/>
        </w:rPr>
        <w:t xml:space="preserve"> la COPHAN a dû composer avec des ressources humaines et financières insuffisantes. </w:t>
      </w:r>
    </w:p>
    <w:p w:rsidR="00A164A8" w:rsidRPr="001B77A3" w:rsidRDefault="00A164A8" w:rsidP="000B2627">
      <w:pPr>
        <w:pStyle w:val="NormalArial"/>
        <w:spacing w:line="276" w:lineRule="auto"/>
        <w:rPr>
          <w:rFonts w:cs="Arial"/>
          <w:color w:val="000000"/>
        </w:rPr>
      </w:pPr>
      <w:r w:rsidRPr="001B77A3">
        <w:rPr>
          <w:rFonts w:cs="Arial"/>
          <w:color w:val="000000"/>
        </w:rPr>
        <w:t>S</w:t>
      </w:r>
      <w:r w:rsidR="00FA0D3E" w:rsidRPr="001B77A3">
        <w:rPr>
          <w:rFonts w:cs="Arial"/>
          <w:color w:val="000000"/>
        </w:rPr>
        <w:t>ans relâche, la COPHAN a poursuivi sa mission de défendre les droits des personnes ayant des limitations fonctionnelles et de leurs proches, notamment par</w:t>
      </w:r>
      <w:r w:rsidRPr="001B77A3">
        <w:rPr>
          <w:rFonts w:cs="Arial"/>
          <w:color w:val="000000"/>
        </w:rPr>
        <w:t> :</w:t>
      </w:r>
    </w:p>
    <w:p w:rsidR="00FA0D3E" w:rsidRPr="001B77A3" w:rsidRDefault="00FA0D3E" w:rsidP="000B2627">
      <w:pPr>
        <w:numPr>
          <w:ilvl w:val="0"/>
          <w:numId w:val="12"/>
        </w:numPr>
        <w:spacing w:before="120" w:after="120" w:line="276" w:lineRule="auto"/>
        <w:ind w:left="426"/>
        <w:rPr>
          <w:rFonts w:ascii="Arial" w:hAnsi="Arial" w:cs="Arial"/>
        </w:rPr>
      </w:pPr>
      <w:r w:rsidRPr="001B77A3">
        <w:rPr>
          <w:rFonts w:ascii="Arial" w:hAnsi="Arial" w:cs="Arial"/>
        </w:rPr>
        <w:t>L’action politique non partisane, en faisant l’analyse des politiques gouvernementales, des projets de loi ou des règlements émanant de différents paliers de gouvern</w:t>
      </w:r>
      <w:r w:rsidR="00F236B7" w:rsidRPr="001B77A3">
        <w:rPr>
          <w:rFonts w:ascii="Arial" w:hAnsi="Arial" w:cs="Arial"/>
        </w:rPr>
        <w:t>ement ou d’instances publiques.</w:t>
      </w:r>
    </w:p>
    <w:p w:rsidR="00A164A8" w:rsidRPr="001B77A3" w:rsidRDefault="00A164A8" w:rsidP="000B2627">
      <w:pPr>
        <w:pStyle w:val="NormalArial"/>
        <w:numPr>
          <w:ilvl w:val="0"/>
          <w:numId w:val="11"/>
        </w:numPr>
        <w:spacing w:line="276" w:lineRule="auto"/>
        <w:ind w:left="357" w:hanging="357"/>
        <w:rPr>
          <w:rFonts w:cs="Arial"/>
          <w:color w:val="000000"/>
        </w:rPr>
      </w:pPr>
      <w:r w:rsidRPr="001B77A3">
        <w:rPr>
          <w:rFonts w:cs="Arial"/>
          <w:color w:val="000000"/>
        </w:rPr>
        <w:t>La ré</w:t>
      </w:r>
      <w:r w:rsidR="001F3523" w:rsidRPr="001B77A3">
        <w:rPr>
          <w:rFonts w:cs="Arial"/>
          <w:color w:val="000000"/>
        </w:rPr>
        <w:t>daction de plusieurs mémoires,</w:t>
      </w:r>
      <w:r w:rsidRPr="001B77A3">
        <w:rPr>
          <w:rFonts w:cs="Arial"/>
          <w:color w:val="000000"/>
        </w:rPr>
        <w:t xml:space="preserve"> avis</w:t>
      </w:r>
      <w:r w:rsidR="001F3523" w:rsidRPr="001B77A3">
        <w:rPr>
          <w:rFonts w:cs="Arial"/>
          <w:color w:val="000000"/>
        </w:rPr>
        <w:t xml:space="preserve"> et commentaires</w:t>
      </w:r>
      <w:r w:rsidRPr="001B77A3">
        <w:rPr>
          <w:rFonts w:cs="Arial"/>
          <w:color w:val="000000"/>
        </w:rPr>
        <w:t xml:space="preserve"> dans un large éventail de dossiers </w:t>
      </w:r>
      <w:r w:rsidR="00B71E9B" w:rsidRPr="001B77A3">
        <w:rPr>
          <w:rFonts w:cs="Arial"/>
          <w:color w:val="000000"/>
        </w:rPr>
        <w:t>touchant la vie des personnes ayant des limitations fonctionnelles, souvent dans de</w:t>
      </w:r>
      <w:r w:rsidRPr="001B77A3">
        <w:rPr>
          <w:rFonts w:cs="Arial"/>
          <w:color w:val="000000"/>
        </w:rPr>
        <w:t xml:space="preserve"> très courts</w:t>
      </w:r>
      <w:r w:rsidR="00B71E9B" w:rsidRPr="001B77A3">
        <w:rPr>
          <w:rFonts w:cs="Arial"/>
          <w:color w:val="000000"/>
        </w:rPr>
        <w:t xml:space="preserve"> délais</w:t>
      </w:r>
      <w:r w:rsidRPr="001B77A3">
        <w:rPr>
          <w:rFonts w:cs="Arial"/>
          <w:color w:val="000000"/>
        </w:rPr>
        <w:t>.</w:t>
      </w:r>
    </w:p>
    <w:p w:rsidR="00FA0D3E" w:rsidRPr="001B77A3" w:rsidRDefault="00FA0D3E" w:rsidP="000B2627">
      <w:pPr>
        <w:pStyle w:val="NormalArial"/>
        <w:numPr>
          <w:ilvl w:val="0"/>
          <w:numId w:val="11"/>
        </w:numPr>
        <w:spacing w:line="276" w:lineRule="auto"/>
        <w:ind w:left="357" w:hanging="357"/>
        <w:rPr>
          <w:rFonts w:cs="Arial"/>
          <w:color w:val="000000"/>
        </w:rPr>
      </w:pPr>
      <w:r w:rsidRPr="001B77A3">
        <w:rPr>
          <w:rFonts w:cs="Arial"/>
          <w:color w:val="000000"/>
        </w:rPr>
        <w:t>La mobilisation sociale, en incitant nos membres et partenaires à s’engager dans des actions ou des activités collectives destinées à interpeller l’opinion publique et les représentants</w:t>
      </w:r>
      <w:r w:rsidR="00F236B7" w:rsidRPr="001B77A3">
        <w:rPr>
          <w:rFonts w:cs="Arial"/>
          <w:color w:val="000000"/>
        </w:rPr>
        <w:t xml:space="preserve"> politiques et gouvernementaux.</w:t>
      </w:r>
    </w:p>
    <w:p w:rsidR="00FA0D3E" w:rsidRPr="001B77A3" w:rsidRDefault="00FA0D3E" w:rsidP="000B2627">
      <w:pPr>
        <w:pStyle w:val="NormalArial"/>
        <w:numPr>
          <w:ilvl w:val="0"/>
          <w:numId w:val="11"/>
        </w:numPr>
        <w:spacing w:line="276" w:lineRule="auto"/>
        <w:ind w:left="357" w:hanging="357"/>
        <w:rPr>
          <w:rFonts w:cs="Arial"/>
          <w:color w:val="000000"/>
        </w:rPr>
      </w:pPr>
      <w:r w:rsidRPr="001B77A3">
        <w:rPr>
          <w:rFonts w:cs="Arial"/>
          <w:color w:val="000000"/>
        </w:rPr>
        <w:t>La représentation, en faisant connaître aux autorités gouvernementales compétentes les changements qui devraient être apportés à des lois, règlements, pratiques ou politiques pour assurer un meilleur exercice des droits des personnes ayant des limitations fonc</w:t>
      </w:r>
      <w:r w:rsidR="00F236B7" w:rsidRPr="001B77A3">
        <w:rPr>
          <w:rFonts w:cs="Arial"/>
          <w:color w:val="000000"/>
        </w:rPr>
        <w:t>tionnelles et de leurs proches.</w:t>
      </w:r>
    </w:p>
    <w:p w:rsidR="00FA0D3E" w:rsidRPr="001B77A3" w:rsidRDefault="00FA0D3E" w:rsidP="000B2627">
      <w:pPr>
        <w:pStyle w:val="NormalArial"/>
        <w:spacing w:line="276" w:lineRule="auto"/>
        <w:rPr>
          <w:rFonts w:cs="Arial"/>
          <w:color w:val="000000"/>
        </w:rPr>
      </w:pPr>
      <w:r w:rsidRPr="001B77A3">
        <w:rPr>
          <w:rFonts w:cs="Arial"/>
          <w:color w:val="000000"/>
        </w:rPr>
        <w:t>Si, malgré le contexte</w:t>
      </w:r>
      <w:r w:rsidR="00F236B7" w:rsidRPr="001B77A3">
        <w:rPr>
          <w:rFonts w:cs="Arial"/>
          <w:color w:val="000000"/>
        </w:rPr>
        <w:t xml:space="preserve"> actuel</w:t>
      </w:r>
      <w:r w:rsidRPr="001B77A3">
        <w:rPr>
          <w:rFonts w:cs="Arial"/>
          <w:color w:val="000000"/>
        </w:rPr>
        <w:t xml:space="preserve">, nous avons tout de même poursuivi notre travail dans de nombreux dossiers, c’est notamment grâce au soutien indéfectible de nos membres, </w:t>
      </w:r>
      <w:r w:rsidR="008A1317">
        <w:rPr>
          <w:rFonts w:cs="Arial"/>
          <w:color w:val="000000"/>
        </w:rPr>
        <w:t xml:space="preserve">de </w:t>
      </w:r>
      <w:r w:rsidRPr="001B77A3">
        <w:rPr>
          <w:rFonts w:cs="Arial"/>
          <w:color w:val="000000"/>
        </w:rPr>
        <w:t xml:space="preserve">nos alliés, </w:t>
      </w:r>
      <w:r w:rsidR="008A1317">
        <w:rPr>
          <w:rFonts w:cs="Arial"/>
          <w:color w:val="000000"/>
        </w:rPr>
        <w:t xml:space="preserve">de </w:t>
      </w:r>
      <w:r w:rsidRPr="001B77A3">
        <w:rPr>
          <w:rFonts w:cs="Arial"/>
          <w:color w:val="000000"/>
        </w:rPr>
        <w:t xml:space="preserve">nos partenaires et </w:t>
      </w:r>
      <w:r w:rsidR="004A537E">
        <w:rPr>
          <w:rFonts w:cs="Arial"/>
          <w:color w:val="000000"/>
        </w:rPr>
        <w:t xml:space="preserve">de </w:t>
      </w:r>
      <w:r w:rsidRPr="001B77A3">
        <w:rPr>
          <w:rFonts w:cs="Arial"/>
          <w:color w:val="000000"/>
        </w:rPr>
        <w:t>nos bailleurs de fonds. La COPHAN les remercie tous pour leur soutien et pour leur collaboration.</w:t>
      </w:r>
    </w:p>
    <w:p w:rsidR="00FA0D3E" w:rsidRPr="001B77A3" w:rsidRDefault="00FA0D3E" w:rsidP="000B2627">
      <w:pPr>
        <w:pStyle w:val="NormalArial"/>
        <w:spacing w:line="276" w:lineRule="auto"/>
        <w:rPr>
          <w:rFonts w:cs="Arial"/>
          <w:color w:val="000000"/>
        </w:rPr>
      </w:pPr>
      <w:r w:rsidRPr="001B77A3">
        <w:rPr>
          <w:rFonts w:cs="Arial"/>
          <w:color w:val="000000"/>
        </w:rPr>
        <w:t xml:space="preserve">Les prochaines années s’annoncent difficiles. Nos acquis sont en péril et nos moyens d’action de plus en plus limités. Notre financement </w:t>
      </w:r>
      <w:r w:rsidR="00A51524" w:rsidRPr="001B77A3">
        <w:rPr>
          <w:rFonts w:cs="Arial"/>
          <w:color w:val="000000"/>
        </w:rPr>
        <w:t>est plus précaire que jamais</w:t>
      </w:r>
      <w:r w:rsidRPr="001B77A3">
        <w:rPr>
          <w:rFonts w:cs="Arial"/>
          <w:color w:val="000000"/>
        </w:rPr>
        <w:t xml:space="preserve"> et nous devons unir nos forces si nous voulons être entendus par nos gouvernants. </w:t>
      </w:r>
      <w:r w:rsidR="00B71E9B" w:rsidRPr="001B77A3">
        <w:rPr>
          <w:rFonts w:cs="Arial"/>
          <w:color w:val="000000"/>
        </w:rPr>
        <w:t xml:space="preserve">Dans ces circonstances, la COPHAN, ses membres, de même que tous ceux et celles qui </w:t>
      </w:r>
      <w:r w:rsidRPr="001B77A3">
        <w:rPr>
          <w:rFonts w:cs="Arial"/>
          <w:color w:val="000000"/>
        </w:rPr>
        <w:t xml:space="preserve">s’intéressent à la défense collective des droits des personnes ayant des limitations et </w:t>
      </w:r>
      <w:r w:rsidR="004A537E">
        <w:rPr>
          <w:rFonts w:cs="Arial"/>
          <w:color w:val="000000"/>
        </w:rPr>
        <w:t xml:space="preserve">de </w:t>
      </w:r>
      <w:r w:rsidRPr="001B77A3">
        <w:rPr>
          <w:rFonts w:cs="Arial"/>
          <w:color w:val="000000"/>
        </w:rPr>
        <w:t>leurs proches doivent s’unir pour créer une véritable force de frappe. Nous devons être encore plus performants en terme</w:t>
      </w:r>
      <w:r w:rsidR="004560C7" w:rsidRPr="001B77A3">
        <w:rPr>
          <w:rFonts w:cs="Arial"/>
          <w:color w:val="000000"/>
        </w:rPr>
        <w:t xml:space="preserve">s </w:t>
      </w:r>
      <w:r w:rsidRPr="001B77A3">
        <w:rPr>
          <w:rFonts w:cs="Arial"/>
          <w:color w:val="000000"/>
        </w:rPr>
        <w:t xml:space="preserve">de gestion des budgets qui sont consacrés à la défense de nos droits, </w:t>
      </w:r>
      <w:r w:rsidR="004A537E">
        <w:rPr>
          <w:rFonts w:cs="Arial"/>
          <w:color w:val="000000"/>
        </w:rPr>
        <w:t>d’optimisation de</w:t>
      </w:r>
      <w:r w:rsidRPr="001B77A3">
        <w:rPr>
          <w:rFonts w:cs="Arial"/>
          <w:color w:val="000000"/>
        </w:rPr>
        <w:t xml:space="preserve"> notre fonctionnement comme Mouvement et ainsi</w:t>
      </w:r>
      <w:r w:rsidR="00560B66" w:rsidRPr="001B77A3">
        <w:rPr>
          <w:rFonts w:cs="Arial"/>
          <w:color w:val="000000"/>
        </w:rPr>
        <w:t>,</w:t>
      </w:r>
      <w:r w:rsidRPr="001B77A3">
        <w:rPr>
          <w:rFonts w:cs="Arial"/>
          <w:color w:val="000000"/>
        </w:rPr>
        <w:t xml:space="preserve"> </w:t>
      </w:r>
      <w:r w:rsidR="004A537E">
        <w:rPr>
          <w:rFonts w:cs="Arial"/>
          <w:color w:val="000000"/>
        </w:rPr>
        <w:t xml:space="preserve">de </w:t>
      </w:r>
      <w:r w:rsidRPr="001B77A3">
        <w:rPr>
          <w:rFonts w:cs="Arial"/>
          <w:color w:val="000000"/>
        </w:rPr>
        <w:t xml:space="preserve">prioriser les dossiers et non plus le maintien de structures lourdes qui, souvent, se dédoublent. Le contexte politique et économique entraîne donc un vrai défi organisationnel. </w:t>
      </w:r>
    </w:p>
    <w:p w:rsidR="00FA0D3E" w:rsidRPr="001B77A3" w:rsidRDefault="00FA0D3E" w:rsidP="000B2627">
      <w:pPr>
        <w:pStyle w:val="NormalArial"/>
        <w:spacing w:line="276" w:lineRule="auto"/>
        <w:rPr>
          <w:rFonts w:cs="Arial"/>
          <w:color w:val="000000"/>
        </w:rPr>
      </w:pPr>
      <w:r w:rsidRPr="001B77A3">
        <w:rPr>
          <w:rFonts w:cs="Arial"/>
          <w:color w:val="000000"/>
        </w:rPr>
        <w:t>L</w:t>
      </w:r>
      <w:r w:rsidR="00A51524" w:rsidRPr="001B77A3">
        <w:rPr>
          <w:rFonts w:cs="Arial"/>
          <w:color w:val="000000"/>
        </w:rPr>
        <w:t xml:space="preserve">’heure est aux véritables choix, la COPHAN ne peut pas tout faire et doit apprendre à prioriser, ce qui veut dire faire peut-être moins, mais surtout </w:t>
      </w:r>
      <w:r w:rsidR="000B2627" w:rsidRPr="001B77A3">
        <w:rPr>
          <w:rFonts w:cs="Arial"/>
          <w:color w:val="000000"/>
        </w:rPr>
        <w:t>mieux</w:t>
      </w:r>
      <w:r w:rsidR="000B2627">
        <w:rPr>
          <w:rFonts w:cs="Arial"/>
          <w:color w:val="000000"/>
        </w:rPr>
        <w:t> </w:t>
      </w:r>
      <w:r w:rsidR="000B2627" w:rsidRPr="001B77A3">
        <w:rPr>
          <w:rFonts w:cs="Arial"/>
          <w:color w:val="000000"/>
        </w:rPr>
        <w:t>!</w:t>
      </w:r>
    </w:p>
    <w:p w:rsidR="00ED5857" w:rsidRPr="001B77A3" w:rsidRDefault="00FA0D3E" w:rsidP="000D202F">
      <w:pPr>
        <w:pStyle w:val="Titre1numrot"/>
        <w:numPr>
          <w:ilvl w:val="0"/>
          <w:numId w:val="0"/>
        </w:numPr>
        <w:rPr>
          <w:rFonts w:cs="Arial"/>
        </w:rPr>
      </w:pPr>
      <w:r w:rsidRPr="001B77A3">
        <w:rPr>
          <w:rFonts w:cs="Arial"/>
        </w:rPr>
        <w:br w:type="page"/>
      </w:r>
      <w:bookmarkStart w:id="179" w:name="_Toc358224475"/>
      <w:bookmarkStart w:id="180" w:name="_Toc358619633"/>
      <w:bookmarkStart w:id="181" w:name="_Toc388606688"/>
      <w:bookmarkStart w:id="182" w:name="_Toc388607718"/>
      <w:bookmarkStart w:id="183" w:name="_Toc263101351"/>
      <w:bookmarkStart w:id="184" w:name="_Toc389552656"/>
      <w:bookmarkStart w:id="185" w:name="_Toc10549908"/>
      <w:r w:rsidRPr="001B77A3">
        <w:rPr>
          <w:rFonts w:cs="Arial"/>
        </w:rPr>
        <w:lastRenderedPageBreak/>
        <w:t xml:space="preserve">Annexe I </w:t>
      </w:r>
      <w:r w:rsidR="00ED5857" w:rsidRPr="001B77A3">
        <w:rPr>
          <w:rFonts w:cs="Arial"/>
        </w:rPr>
        <w:t>-</w:t>
      </w:r>
      <w:r w:rsidRPr="001B77A3">
        <w:rPr>
          <w:rFonts w:cs="Arial"/>
        </w:rPr>
        <w:t xml:space="preserve"> Membres</w:t>
      </w:r>
      <w:bookmarkEnd w:id="179"/>
      <w:bookmarkEnd w:id="180"/>
      <w:bookmarkEnd w:id="181"/>
      <w:bookmarkEnd w:id="182"/>
      <w:bookmarkEnd w:id="183"/>
      <w:bookmarkEnd w:id="184"/>
      <w:bookmarkEnd w:id="185"/>
    </w:p>
    <w:p w:rsidR="00FA0D3E" w:rsidRPr="001B77A3" w:rsidRDefault="00ED5857" w:rsidP="000D202F">
      <w:pPr>
        <w:pStyle w:val="NormalArial"/>
        <w:spacing w:line="276" w:lineRule="auto"/>
        <w:rPr>
          <w:rFonts w:cs="Arial"/>
          <w:sz w:val="28"/>
          <w:szCs w:val="28"/>
        </w:rPr>
      </w:pPr>
      <w:r w:rsidRPr="001B77A3">
        <w:rPr>
          <w:rFonts w:cs="Arial"/>
          <w:sz w:val="28"/>
          <w:szCs w:val="28"/>
        </w:rPr>
        <w:t xml:space="preserve">Membres </w:t>
      </w:r>
      <w:r w:rsidR="00696421" w:rsidRPr="001B77A3">
        <w:rPr>
          <w:rFonts w:cs="Arial"/>
          <w:sz w:val="28"/>
          <w:szCs w:val="28"/>
        </w:rPr>
        <w:t>inscrits aux liv</w:t>
      </w:r>
      <w:r w:rsidR="00AE0642" w:rsidRPr="001B77A3">
        <w:rPr>
          <w:rFonts w:cs="Arial"/>
          <w:sz w:val="28"/>
          <w:szCs w:val="28"/>
        </w:rPr>
        <w:t>res de la COPHAN au 31 mars 2019</w:t>
      </w:r>
    </w:p>
    <w:p w:rsidR="00FA0D3E" w:rsidRPr="001B77A3" w:rsidRDefault="00FA0D3E" w:rsidP="000D202F">
      <w:pPr>
        <w:pStyle w:val="NormalArial"/>
        <w:spacing w:line="276" w:lineRule="auto"/>
        <w:rPr>
          <w:rFonts w:cs="Arial"/>
          <w:b/>
        </w:rPr>
      </w:pPr>
    </w:p>
    <w:p w:rsidR="00FA0D3E" w:rsidRPr="001B77A3" w:rsidRDefault="00FA0D3E" w:rsidP="000D202F">
      <w:pPr>
        <w:pStyle w:val="NormalArial"/>
        <w:spacing w:line="276" w:lineRule="auto"/>
        <w:rPr>
          <w:rFonts w:cs="Arial"/>
          <w:b/>
        </w:rPr>
      </w:pPr>
      <w:r w:rsidRPr="001B77A3">
        <w:rPr>
          <w:rFonts w:cs="Arial"/>
          <w:b/>
        </w:rPr>
        <w:t>Membres actifs votants</w:t>
      </w:r>
    </w:p>
    <w:p w:rsidR="00FA0D3E" w:rsidRPr="001B77A3" w:rsidRDefault="00FA0D3E" w:rsidP="000D202F">
      <w:pPr>
        <w:pStyle w:val="NormalArial"/>
        <w:spacing w:line="276" w:lineRule="auto"/>
        <w:rPr>
          <w:rFonts w:cs="Arial"/>
        </w:rPr>
      </w:pPr>
      <w:proofErr w:type="spellStart"/>
      <w:r w:rsidRPr="001B77A3">
        <w:rPr>
          <w:rFonts w:cs="Arial"/>
        </w:rPr>
        <w:t>Altergo</w:t>
      </w:r>
      <w:proofErr w:type="spellEnd"/>
    </w:p>
    <w:p w:rsidR="00D80375" w:rsidRPr="001B77A3" w:rsidRDefault="00D80375" w:rsidP="000D202F">
      <w:pPr>
        <w:pStyle w:val="NormalArial"/>
        <w:spacing w:line="276" w:lineRule="auto"/>
        <w:rPr>
          <w:rFonts w:cs="Arial"/>
        </w:rPr>
      </w:pPr>
      <w:r w:rsidRPr="001B77A3">
        <w:rPr>
          <w:rFonts w:cs="Arial"/>
        </w:rPr>
        <w:t>Aphasie Québec (anciennement RAPAQ)</w:t>
      </w:r>
    </w:p>
    <w:p w:rsidR="005A2EF9" w:rsidRPr="001B77A3" w:rsidRDefault="005A2EF9" w:rsidP="000D202F">
      <w:pPr>
        <w:pStyle w:val="NormalArial"/>
        <w:spacing w:line="276" w:lineRule="auto"/>
        <w:rPr>
          <w:rFonts w:cs="Arial"/>
        </w:rPr>
      </w:pPr>
      <w:r w:rsidRPr="001B77A3">
        <w:rPr>
          <w:rFonts w:cs="Arial"/>
        </w:rPr>
        <w:t>Association de spina-bifida et d’hydrocéphalie du Québec (ASBHQ)</w:t>
      </w:r>
    </w:p>
    <w:p w:rsidR="00FA0D3E" w:rsidRPr="001B77A3" w:rsidRDefault="00FA0D3E" w:rsidP="000D202F">
      <w:pPr>
        <w:pStyle w:val="NormalArial"/>
        <w:spacing w:line="276" w:lineRule="auto"/>
        <w:rPr>
          <w:rFonts w:cs="Arial"/>
        </w:rPr>
      </w:pPr>
      <w:r w:rsidRPr="001B77A3">
        <w:rPr>
          <w:rFonts w:cs="Arial"/>
        </w:rPr>
        <w:t>Association du Québec pour enfants avec problèmes auditifs (AQEPA)</w:t>
      </w:r>
    </w:p>
    <w:p w:rsidR="00FA0D3E" w:rsidRPr="001B77A3" w:rsidRDefault="00FA0D3E" w:rsidP="000D202F">
      <w:pPr>
        <w:pStyle w:val="NormalArial"/>
        <w:spacing w:line="276" w:lineRule="auto"/>
        <w:rPr>
          <w:rFonts w:cs="Arial"/>
        </w:rPr>
      </w:pPr>
      <w:r w:rsidRPr="001B77A3">
        <w:rPr>
          <w:rFonts w:cs="Arial"/>
        </w:rPr>
        <w:t>Association du syndrome de Usher du Québec (ASUQ)</w:t>
      </w:r>
    </w:p>
    <w:p w:rsidR="00FA0D3E" w:rsidRPr="001B77A3" w:rsidRDefault="00FA0D3E" w:rsidP="000D202F">
      <w:pPr>
        <w:pStyle w:val="NormalArial"/>
        <w:spacing w:line="276" w:lineRule="auto"/>
        <w:rPr>
          <w:rFonts w:cs="Arial"/>
        </w:rPr>
      </w:pPr>
      <w:r w:rsidRPr="001B77A3">
        <w:rPr>
          <w:rFonts w:cs="Arial"/>
        </w:rPr>
        <w:t>Association générale des insuffisants rénaux (AGIR)</w:t>
      </w:r>
    </w:p>
    <w:p w:rsidR="00FA0D3E" w:rsidRPr="001B77A3" w:rsidRDefault="00FA0D3E" w:rsidP="000D202F">
      <w:pPr>
        <w:pStyle w:val="NormalArial"/>
        <w:spacing w:line="276" w:lineRule="auto"/>
        <w:rPr>
          <w:rFonts w:cs="Arial"/>
        </w:rPr>
      </w:pPr>
      <w:r w:rsidRPr="001B77A3">
        <w:rPr>
          <w:rFonts w:cs="Arial"/>
        </w:rPr>
        <w:t>Association multiethnique pour l’intégration des personnes handicapées (AMEIPH)</w:t>
      </w:r>
    </w:p>
    <w:p w:rsidR="00FA0D3E" w:rsidRDefault="00FA0D3E" w:rsidP="000D202F">
      <w:pPr>
        <w:pStyle w:val="NormalArial"/>
        <w:spacing w:line="276" w:lineRule="auto"/>
        <w:rPr>
          <w:rFonts w:cs="Arial"/>
        </w:rPr>
      </w:pPr>
      <w:r w:rsidRPr="001B77A3">
        <w:rPr>
          <w:rFonts w:cs="Arial"/>
        </w:rPr>
        <w:t xml:space="preserve">Association québécoise </w:t>
      </w:r>
      <w:r w:rsidR="005A2EF9" w:rsidRPr="001B77A3">
        <w:rPr>
          <w:rFonts w:cs="Arial"/>
        </w:rPr>
        <w:t>pour l’équité et l’inclusion</w:t>
      </w:r>
      <w:r w:rsidRPr="001B77A3">
        <w:rPr>
          <w:rFonts w:cs="Arial"/>
        </w:rPr>
        <w:t xml:space="preserve"> au postsecondaire (AQEIPS)</w:t>
      </w:r>
    </w:p>
    <w:p w:rsidR="000421B5" w:rsidRPr="001B77A3" w:rsidRDefault="000421B5" w:rsidP="000421B5">
      <w:pPr>
        <w:pStyle w:val="NormalArial"/>
        <w:spacing w:line="276" w:lineRule="auto"/>
        <w:rPr>
          <w:rFonts w:cs="Arial"/>
        </w:rPr>
      </w:pPr>
      <w:r>
        <w:rPr>
          <w:rFonts w:cs="Arial"/>
        </w:rPr>
        <w:t>Association</w:t>
      </w:r>
      <w:r w:rsidRPr="001B77A3">
        <w:rPr>
          <w:rFonts w:cs="Arial"/>
        </w:rPr>
        <w:t xml:space="preserve"> q</w:t>
      </w:r>
      <w:r>
        <w:rPr>
          <w:rFonts w:cs="Arial"/>
        </w:rPr>
        <w:t>uébécoise des laryngectomisés (A</w:t>
      </w:r>
      <w:r w:rsidRPr="001B77A3">
        <w:rPr>
          <w:rFonts w:cs="Arial"/>
        </w:rPr>
        <w:t>QL)</w:t>
      </w:r>
    </w:p>
    <w:p w:rsidR="00FA0D3E" w:rsidRPr="001B77A3" w:rsidRDefault="00FA0D3E" w:rsidP="000D202F">
      <w:pPr>
        <w:pStyle w:val="NormalArial"/>
        <w:spacing w:line="276" w:lineRule="auto"/>
        <w:rPr>
          <w:rFonts w:cs="Arial"/>
        </w:rPr>
      </w:pPr>
      <w:r w:rsidRPr="001B77A3">
        <w:rPr>
          <w:rFonts w:cs="Arial"/>
        </w:rPr>
        <w:t>Association québécoise des parents d’enfants handicapés visuels (AQPEHV)</w:t>
      </w:r>
    </w:p>
    <w:p w:rsidR="00FA0D3E" w:rsidRPr="001B77A3" w:rsidRDefault="00FA0D3E" w:rsidP="000D202F">
      <w:pPr>
        <w:pStyle w:val="NormalArial"/>
        <w:spacing w:line="276" w:lineRule="auto"/>
        <w:rPr>
          <w:rFonts w:cs="Arial"/>
        </w:rPr>
      </w:pPr>
      <w:r w:rsidRPr="001B77A3">
        <w:rPr>
          <w:rFonts w:cs="Arial"/>
        </w:rPr>
        <w:t>Association québécoise des personnes de petite taille (AQPPT)</w:t>
      </w:r>
    </w:p>
    <w:p w:rsidR="005A2EF9" w:rsidRPr="001B77A3" w:rsidRDefault="005A2EF9" w:rsidP="000D202F">
      <w:pPr>
        <w:pStyle w:val="NormalArial"/>
        <w:spacing w:line="276" w:lineRule="auto"/>
        <w:rPr>
          <w:rFonts w:cs="Arial"/>
        </w:rPr>
      </w:pPr>
      <w:r w:rsidRPr="001B77A3">
        <w:rPr>
          <w:rFonts w:cs="Arial"/>
        </w:rPr>
        <w:t>Association québécoise pour le loisir des personnes handicapées (AQLPH)</w:t>
      </w:r>
    </w:p>
    <w:p w:rsidR="00FA0D3E" w:rsidRPr="001B77A3" w:rsidRDefault="00FA0D3E" w:rsidP="000D202F">
      <w:pPr>
        <w:pStyle w:val="NormalArial"/>
        <w:spacing w:line="276" w:lineRule="auto"/>
        <w:rPr>
          <w:rFonts w:cs="Arial"/>
        </w:rPr>
      </w:pPr>
      <w:r w:rsidRPr="001B77A3">
        <w:rPr>
          <w:rFonts w:cs="Arial"/>
        </w:rPr>
        <w:t>Coalition des organismes communautaires québécois de lutte contre le sida (COCQ-SIDA)</w:t>
      </w:r>
    </w:p>
    <w:p w:rsidR="00BB52CB" w:rsidRPr="001B77A3" w:rsidRDefault="00BB52CB" w:rsidP="000D202F">
      <w:pPr>
        <w:pStyle w:val="NormalArial"/>
        <w:spacing w:line="276" w:lineRule="auto"/>
        <w:rPr>
          <w:rFonts w:cs="Arial"/>
        </w:rPr>
      </w:pPr>
      <w:r w:rsidRPr="001B77A3">
        <w:rPr>
          <w:rFonts w:cs="Arial"/>
        </w:rPr>
        <w:t>DéPhy Montréal (Regroupement des organismes en déficience physique de l’Île de Montréal)</w:t>
      </w:r>
    </w:p>
    <w:p w:rsidR="00FA0D3E" w:rsidRPr="001B77A3" w:rsidRDefault="00FA0D3E" w:rsidP="000D202F">
      <w:pPr>
        <w:pStyle w:val="NormalArial"/>
        <w:spacing w:line="276" w:lineRule="auto"/>
        <w:rPr>
          <w:rFonts w:cs="Arial"/>
        </w:rPr>
      </w:pPr>
      <w:r w:rsidRPr="001B77A3">
        <w:rPr>
          <w:rFonts w:cs="Arial"/>
        </w:rPr>
        <w:t>Dystrophie musculaire Canada (DMC)</w:t>
      </w:r>
    </w:p>
    <w:p w:rsidR="005A2EF9" w:rsidRPr="001B77A3" w:rsidRDefault="005A2EF9" w:rsidP="000D202F">
      <w:pPr>
        <w:pStyle w:val="NormalArial"/>
        <w:spacing w:line="276" w:lineRule="auto"/>
        <w:rPr>
          <w:rFonts w:cs="Arial"/>
        </w:rPr>
      </w:pPr>
      <w:r w:rsidRPr="001B77A3">
        <w:rPr>
          <w:rFonts w:cs="Arial"/>
        </w:rPr>
        <w:t xml:space="preserve">Emmanuel L’Amour qui sauve </w:t>
      </w:r>
    </w:p>
    <w:p w:rsidR="00FA0D3E" w:rsidRPr="001B77A3" w:rsidRDefault="00FA0D3E" w:rsidP="000D202F">
      <w:pPr>
        <w:pStyle w:val="NormalArial"/>
        <w:spacing w:line="276" w:lineRule="auto"/>
        <w:rPr>
          <w:rFonts w:cs="Arial"/>
        </w:rPr>
      </w:pPr>
      <w:r w:rsidRPr="001B77A3">
        <w:rPr>
          <w:rFonts w:cs="Arial"/>
        </w:rPr>
        <w:t>Fédération des mouvements personne d’abord du Québec (FMPDAQ)</w:t>
      </w:r>
    </w:p>
    <w:p w:rsidR="00696421" w:rsidRPr="001B77A3" w:rsidRDefault="00696421" w:rsidP="000D202F">
      <w:pPr>
        <w:pStyle w:val="NormalArial"/>
        <w:spacing w:line="276" w:lineRule="auto"/>
        <w:rPr>
          <w:rFonts w:cs="Arial"/>
        </w:rPr>
      </w:pPr>
      <w:r w:rsidRPr="001B77A3">
        <w:rPr>
          <w:rFonts w:cs="Arial"/>
        </w:rPr>
        <w:t>Intégration sociale des enfants handicapés en milieu de garde (ISEHMG)</w:t>
      </w:r>
    </w:p>
    <w:p w:rsidR="00FA0D3E" w:rsidRPr="001B77A3" w:rsidRDefault="00EA1CE4" w:rsidP="000D202F">
      <w:pPr>
        <w:pStyle w:val="NormalArial"/>
        <w:spacing w:line="276" w:lineRule="auto"/>
        <w:rPr>
          <w:rFonts w:cs="Arial"/>
        </w:rPr>
      </w:pPr>
      <w:proofErr w:type="spellStart"/>
      <w:r>
        <w:rPr>
          <w:rFonts w:cs="Arial"/>
        </w:rPr>
        <w:t>Kéroul</w:t>
      </w:r>
      <w:proofErr w:type="spellEnd"/>
      <w:r w:rsidR="00FA0D3E" w:rsidRPr="001B77A3">
        <w:rPr>
          <w:rFonts w:cs="Arial"/>
        </w:rPr>
        <w:t xml:space="preserve"> ― Tourisme et culture pour personnes à capacité physique restreinte</w:t>
      </w:r>
    </w:p>
    <w:p w:rsidR="00FA0D3E" w:rsidRPr="001B77A3" w:rsidRDefault="00FA0D3E" w:rsidP="000D202F">
      <w:pPr>
        <w:pStyle w:val="NormalArial"/>
        <w:spacing w:line="276" w:lineRule="auto"/>
        <w:rPr>
          <w:rFonts w:cs="Arial"/>
        </w:rPr>
      </w:pPr>
      <w:r w:rsidRPr="001B77A3">
        <w:rPr>
          <w:rFonts w:cs="Arial"/>
        </w:rPr>
        <w:t>Moelle épinière et motricité Québec (MÉMO-QC)</w:t>
      </w:r>
    </w:p>
    <w:p w:rsidR="00FA0D3E" w:rsidRPr="001B77A3" w:rsidRDefault="00FA0D3E" w:rsidP="000D202F">
      <w:pPr>
        <w:pStyle w:val="NormalArial"/>
        <w:spacing w:line="276" w:lineRule="auto"/>
        <w:rPr>
          <w:rFonts w:cs="Arial"/>
        </w:rPr>
      </w:pPr>
      <w:bookmarkStart w:id="186" w:name="_GoBack"/>
      <w:bookmarkEnd w:id="186"/>
      <w:r w:rsidRPr="001B77A3">
        <w:rPr>
          <w:rFonts w:cs="Arial"/>
        </w:rPr>
        <w:t>Regroupement des activistes pour l’inclusion au Québec (RAPLIQ)</w:t>
      </w:r>
    </w:p>
    <w:p w:rsidR="00FA0D3E" w:rsidRDefault="00FA0D3E" w:rsidP="000D202F">
      <w:pPr>
        <w:pStyle w:val="NormalArial"/>
        <w:spacing w:line="276" w:lineRule="auto"/>
        <w:rPr>
          <w:rFonts w:cs="Arial"/>
        </w:rPr>
      </w:pPr>
      <w:r w:rsidRPr="001B77A3">
        <w:rPr>
          <w:rFonts w:cs="Arial"/>
        </w:rPr>
        <w:t>Regroupement des associations de personnes handicapées de l’Outaouais (RAPHO)</w:t>
      </w:r>
    </w:p>
    <w:p w:rsidR="00343C7D" w:rsidRPr="001B77A3" w:rsidRDefault="00343C7D" w:rsidP="000D202F">
      <w:pPr>
        <w:pStyle w:val="NormalArial"/>
        <w:spacing w:line="276" w:lineRule="auto"/>
        <w:rPr>
          <w:rFonts w:cs="Arial"/>
        </w:rPr>
      </w:pPr>
      <w:r>
        <w:rPr>
          <w:rFonts w:cs="Arial"/>
        </w:rPr>
        <w:t>Regroupement des a</w:t>
      </w:r>
      <w:r w:rsidRPr="00343C7D">
        <w:rPr>
          <w:rFonts w:cs="Arial"/>
        </w:rPr>
        <w:t>ssoci</w:t>
      </w:r>
      <w:r>
        <w:rPr>
          <w:rFonts w:cs="Arial"/>
        </w:rPr>
        <w:t>ations de personnes handicapées</w:t>
      </w:r>
      <w:r w:rsidRPr="00343C7D">
        <w:rPr>
          <w:rFonts w:cs="Arial"/>
        </w:rPr>
        <w:t xml:space="preserve"> de la Gaspésie-Îles-de-la-Madeleine</w:t>
      </w:r>
      <w:r>
        <w:rPr>
          <w:rFonts w:cs="Arial"/>
        </w:rPr>
        <w:t xml:space="preserve"> (RAPHGÎ)</w:t>
      </w:r>
    </w:p>
    <w:p w:rsidR="00FA0D3E" w:rsidRDefault="00FA0D3E" w:rsidP="000D202F">
      <w:pPr>
        <w:pStyle w:val="NormalArial"/>
        <w:spacing w:line="276" w:lineRule="auto"/>
        <w:rPr>
          <w:rFonts w:cs="Arial"/>
        </w:rPr>
      </w:pPr>
      <w:r w:rsidRPr="001B77A3">
        <w:rPr>
          <w:rFonts w:cs="Arial"/>
        </w:rPr>
        <w:lastRenderedPageBreak/>
        <w:t>Regroupement d’organismes de personnes handicapées de la</w:t>
      </w:r>
      <w:r w:rsidR="000421B5">
        <w:rPr>
          <w:rFonts w:cs="Arial"/>
        </w:rPr>
        <w:t xml:space="preserve"> région Chaudière-Appalaches (RO</w:t>
      </w:r>
      <w:r w:rsidRPr="001B77A3">
        <w:rPr>
          <w:rFonts w:cs="Arial"/>
        </w:rPr>
        <w:t>PHRCA)</w:t>
      </w:r>
    </w:p>
    <w:p w:rsidR="000421B5" w:rsidRPr="001B77A3" w:rsidRDefault="000421B5" w:rsidP="000D202F">
      <w:pPr>
        <w:pStyle w:val="NormalArial"/>
        <w:spacing w:line="276" w:lineRule="auto"/>
        <w:rPr>
          <w:rFonts w:cs="Arial"/>
        </w:rPr>
      </w:pPr>
      <w:r w:rsidRPr="000421B5">
        <w:rPr>
          <w:rFonts w:cs="Arial"/>
        </w:rPr>
        <w:t>Regroupement d'organismes de personnes handicapées du Centre-du-Québec</w:t>
      </w:r>
      <w:r>
        <w:rPr>
          <w:rFonts w:cs="Arial"/>
        </w:rPr>
        <w:t xml:space="preserve"> </w:t>
      </w:r>
    </w:p>
    <w:p w:rsidR="00FA0D3E" w:rsidRPr="001B77A3" w:rsidRDefault="00FA0D3E" w:rsidP="000D202F">
      <w:pPr>
        <w:pStyle w:val="NormalArial"/>
        <w:spacing w:line="276" w:lineRule="auto"/>
        <w:rPr>
          <w:rFonts w:cs="Arial"/>
        </w:rPr>
      </w:pPr>
      <w:r w:rsidRPr="001B77A3">
        <w:rPr>
          <w:rFonts w:cs="Arial"/>
        </w:rPr>
        <w:t xml:space="preserve">Regroupement des associations de personnes traumatisées </w:t>
      </w:r>
      <w:proofErr w:type="spellStart"/>
      <w:r w:rsidRPr="001B77A3">
        <w:rPr>
          <w:rFonts w:cs="Arial"/>
        </w:rPr>
        <w:t>craniocérébrales</w:t>
      </w:r>
      <w:proofErr w:type="spellEnd"/>
      <w:r w:rsidRPr="001B77A3">
        <w:rPr>
          <w:rFonts w:cs="Arial"/>
        </w:rPr>
        <w:t xml:space="preserve"> du Québec (RAPTCCQ)</w:t>
      </w:r>
    </w:p>
    <w:p w:rsidR="00FA0D3E" w:rsidRPr="001B77A3" w:rsidRDefault="00FA0D3E" w:rsidP="000D202F">
      <w:pPr>
        <w:pStyle w:val="NormalArial"/>
        <w:spacing w:line="276" w:lineRule="auto"/>
        <w:rPr>
          <w:rFonts w:cs="Arial"/>
        </w:rPr>
      </w:pPr>
      <w:r w:rsidRPr="001B77A3">
        <w:rPr>
          <w:rFonts w:cs="Arial"/>
        </w:rPr>
        <w:t>Regroupement des aveugles et amblyopes du Québec (RAAQ)</w:t>
      </w:r>
    </w:p>
    <w:p w:rsidR="00FA0D3E" w:rsidRPr="001B77A3" w:rsidRDefault="00FA0D3E" w:rsidP="000D202F">
      <w:pPr>
        <w:pStyle w:val="NormalArial"/>
        <w:spacing w:line="276" w:lineRule="auto"/>
        <w:rPr>
          <w:rFonts w:cs="Arial"/>
        </w:rPr>
      </w:pPr>
      <w:r w:rsidRPr="001B77A3">
        <w:rPr>
          <w:rFonts w:cs="Arial"/>
        </w:rPr>
        <w:t>Regroupement des organismes de personnes handicapées de la région 03 (ROP 03)</w:t>
      </w:r>
    </w:p>
    <w:p w:rsidR="00FA0D3E" w:rsidRPr="001B77A3" w:rsidRDefault="00FA0D3E" w:rsidP="000D202F">
      <w:pPr>
        <w:pStyle w:val="NormalArial"/>
        <w:spacing w:line="276" w:lineRule="auto"/>
        <w:rPr>
          <w:rFonts w:cs="Arial"/>
        </w:rPr>
      </w:pPr>
      <w:r w:rsidRPr="001B77A3">
        <w:rPr>
          <w:rFonts w:cs="Arial"/>
        </w:rPr>
        <w:t>Réseau international sur le Processus de production du handicap (RIPPH)</w:t>
      </w:r>
    </w:p>
    <w:p w:rsidR="001054D6" w:rsidRPr="001B77A3" w:rsidRDefault="001054D6" w:rsidP="000D202F">
      <w:pPr>
        <w:pStyle w:val="NormalArial"/>
        <w:spacing w:line="276" w:lineRule="auto"/>
        <w:rPr>
          <w:rFonts w:cs="Arial"/>
        </w:rPr>
      </w:pPr>
      <w:r w:rsidRPr="001B77A3">
        <w:rPr>
          <w:rFonts w:cs="Arial"/>
        </w:rPr>
        <w:t>Réseau québécois pour l’inclusion sociale des personnes sourdes et malentendantes (</w:t>
      </w:r>
      <w:proofErr w:type="spellStart"/>
      <w:r w:rsidRPr="001B77A3">
        <w:rPr>
          <w:rFonts w:cs="Arial"/>
        </w:rPr>
        <w:t>ReQIS</w:t>
      </w:r>
      <w:proofErr w:type="spellEnd"/>
      <w:r w:rsidRPr="001B77A3">
        <w:rPr>
          <w:rFonts w:cs="Arial"/>
        </w:rPr>
        <w:t>)</w:t>
      </w:r>
    </w:p>
    <w:p w:rsidR="00FA0D3E" w:rsidRPr="001B77A3" w:rsidRDefault="00FA0D3E" w:rsidP="000D202F">
      <w:pPr>
        <w:pStyle w:val="NormalArial"/>
        <w:spacing w:line="276" w:lineRule="auto"/>
        <w:rPr>
          <w:rFonts w:cs="Arial"/>
        </w:rPr>
      </w:pPr>
      <w:r w:rsidRPr="001B77A3">
        <w:rPr>
          <w:rFonts w:cs="Arial"/>
        </w:rPr>
        <w:t xml:space="preserve">Société canadienne de la sclérose en plaques </w:t>
      </w:r>
      <w:r w:rsidR="00A011FB" w:rsidRPr="001B77A3">
        <w:rPr>
          <w:rFonts w:cs="Arial"/>
        </w:rPr>
        <w:t>—</w:t>
      </w:r>
      <w:r w:rsidRPr="001B77A3">
        <w:rPr>
          <w:rFonts w:cs="Arial"/>
        </w:rPr>
        <w:t xml:space="preserve"> division du Québec (SCSP)</w:t>
      </w:r>
    </w:p>
    <w:p w:rsidR="00FA0D3E" w:rsidRPr="001B77A3" w:rsidRDefault="00FA0D3E" w:rsidP="000D202F">
      <w:pPr>
        <w:pStyle w:val="NormalArial"/>
        <w:spacing w:line="276" w:lineRule="auto"/>
        <w:rPr>
          <w:rFonts w:cs="Arial"/>
          <w:b/>
        </w:rPr>
      </w:pPr>
      <w:r w:rsidRPr="001B77A3">
        <w:rPr>
          <w:rFonts w:cs="Arial"/>
          <w:b/>
        </w:rPr>
        <w:t>Membres actifs non</w:t>
      </w:r>
      <w:r w:rsidR="00D1054A" w:rsidRPr="001B77A3">
        <w:rPr>
          <w:rFonts w:cs="Arial"/>
          <w:b/>
        </w:rPr>
        <w:t>-</w:t>
      </w:r>
      <w:r w:rsidRPr="001B77A3">
        <w:rPr>
          <w:rFonts w:cs="Arial"/>
          <w:b/>
        </w:rPr>
        <w:t>votants</w:t>
      </w:r>
    </w:p>
    <w:p w:rsidR="00D80375" w:rsidRPr="001B77A3" w:rsidRDefault="00D80375" w:rsidP="000D202F">
      <w:pPr>
        <w:pStyle w:val="NormalArial"/>
        <w:spacing w:line="276" w:lineRule="auto"/>
        <w:rPr>
          <w:rFonts w:cs="Arial"/>
        </w:rPr>
      </w:pPr>
      <w:r w:rsidRPr="001B77A3">
        <w:rPr>
          <w:rFonts w:cs="Arial"/>
        </w:rPr>
        <w:t>Association lavalloise pour le transport adapté (ALTA)</w:t>
      </w:r>
    </w:p>
    <w:p w:rsidR="00D80375" w:rsidRPr="001B77A3" w:rsidRDefault="00D80375" w:rsidP="000D202F">
      <w:pPr>
        <w:pStyle w:val="NormalArial"/>
        <w:spacing w:line="276" w:lineRule="auto"/>
        <w:rPr>
          <w:rFonts w:cs="Arial"/>
        </w:rPr>
      </w:pPr>
      <w:r w:rsidRPr="001B77A3">
        <w:rPr>
          <w:rFonts w:cs="Arial"/>
        </w:rPr>
        <w:t>Association d’information en logements et immeubles adaptés (AILIA)</w:t>
      </w:r>
    </w:p>
    <w:p w:rsidR="00D80375" w:rsidRPr="001B77A3" w:rsidRDefault="00D80375" w:rsidP="000D202F">
      <w:pPr>
        <w:pStyle w:val="NormalArial"/>
        <w:spacing w:line="276" w:lineRule="auto"/>
        <w:rPr>
          <w:rFonts w:cs="Arial"/>
        </w:rPr>
      </w:pPr>
      <w:r w:rsidRPr="001B77A3">
        <w:rPr>
          <w:rFonts w:cs="Arial"/>
        </w:rPr>
        <w:t xml:space="preserve">Association des personnes avec une déficience de l’audition </w:t>
      </w:r>
    </w:p>
    <w:p w:rsidR="00D80375" w:rsidRPr="001B77A3" w:rsidRDefault="00D80375" w:rsidP="000D202F">
      <w:pPr>
        <w:pStyle w:val="NormalArial"/>
        <w:spacing w:line="276" w:lineRule="auto"/>
        <w:rPr>
          <w:rFonts w:cs="Arial"/>
        </w:rPr>
      </w:pPr>
      <w:r w:rsidRPr="001B77A3">
        <w:rPr>
          <w:rFonts w:cs="Arial"/>
        </w:rPr>
        <w:t xml:space="preserve">Association des personnes handicapées de Drummond </w:t>
      </w:r>
      <w:proofErr w:type="spellStart"/>
      <w:r w:rsidRPr="001B77A3">
        <w:rPr>
          <w:rFonts w:cs="Arial"/>
        </w:rPr>
        <w:t>inc.</w:t>
      </w:r>
      <w:proofErr w:type="spellEnd"/>
      <w:r w:rsidRPr="001B77A3">
        <w:rPr>
          <w:rFonts w:cs="Arial"/>
        </w:rPr>
        <w:t xml:space="preserve"> (APHD)</w:t>
      </w:r>
    </w:p>
    <w:p w:rsidR="00D80375" w:rsidRPr="001B77A3" w:rsidRDefault="00D80375" w:rsidP="000D202F">
      <w:pPr>
        <w:pStyle w:val="NormalArial"/>
        <w:spacing w:line="276" w:lineRule="auto"/>
        <w:rPr>
          <w:rFonts w:cs="Arial"/>
        </w:rPr>
      </w:pPr>
      <w:r w:rsidRPr="001B77A3">
        <w:rPr>
          <w:rFonts w:cs="Arial"/>
        </w:rPr>
        <w:t>Centre de la communauté sourde du Montréal métropolitain (CCSMM)</w:t>
      </w:r>
    </w:p>
    <w:p w:rsidR="00D80375" w:rsidRPr="001B77A3" w:rsidRDefault="00D80375" w:rsidP="000D202F">
      <w:pPr>
        <w:pStyle w:val="NormalArial"/>
        <w:spacing w:line="276" w:lineRule="auto"/>
        <w:rPr>
          <w:rFonts w:cs="Arial"/>
        </w:rPr>
      </w:pPr>
      <w:r w:rsidRPr="001B77A3">
        <w:rPr>
          <w:rFonts w:cs="Arial"/>
        </w:rPr>
        <w:t>Corporation Intégration à la vie active des personnes handicapées de Laval</w:t>
      </w:r>
    </w:p>
    <w:p w:rsidR="00D80375" w:rsidRPr="001B77A3" w:rsidRDefault="00D80375" w:rsidP="000D202F">
      <w:pPr>
        <w:pStyle w:val="NormalArial"/>
        <w:spacing w:line="276" w:lineRule="auto"/>
        <w:rPr>
          <w:rFonts w:cs="Arial"/>
        </w:rPr>
      </w:pPr>
      <w:r w:rsidRPr="001B77A3">
        <w:rPr>
          <w:rFonts w:cs="Arial"/>
        </w:rPr>
        <w:t xml:space="preserve">Ex aequo </w:t>
      </w:r>
    </w:p>
    <w:p w:rsidR="00D80375" w:rsidRPr="001B77A3" w:rsidRDefault="00D80375" w:rsidP="000D202F">
      <w:pPr>
        <w:pStyle w:val="NormalArial"/>
        <w:spacing w:line="276" w:lineRule="auto"/>
        <w:rPr>
          <w:rFonts w:cs="Arial"/>
        </w:rPr>
      </w:pPr>
      <w:r w:rsidRPr="001B77A3">
        <w:rPr>
          <w:rFonts w:cs="Arial"/>
        </w:rPr>
        <w:t xml:space="preserve">Fondation des Sourds du Québec </w:t>
      </w:r>
    </w:p>
    <w:p w:rsidR="00D80375" w:rsidRPr="001B77A3" w:rsidRDefault="00D80375" w:rsidP="000D202F">
      <w:pPr>
        <w:pStyle w:val="NormalArial"/>
        <w:spacing w:line="276" w:lineRule="auto"/>
        <w:rPr>
          <w:rFonts w:cs="Arial"/>
        </w:rPr>
      </w:pPr>
      <w:r w:rsidRPr="001B77A3">
        <w:rPr>
          <w:rFonts w:cs="Arial"/>
        </w:rPr>
        <w:t>Promotion Intervention en milieu ouvert (PIMO)</w:t>
      </w:r>
    </w:p>
    <w:p w:rsidR="007D6B59" w:rsidRPr="001B77A3" w:rsidRDefault="007D6B59" w:rsidP="000D202F">
      <w:pPr>
        <w:pStyle w:val="NormalArial"/>
        <w:spacing w:line="276" w:lineRule="auto"/>
        <w:rPr>
          <w:rFonts w:cs="Arial"/>
        </w:rPr>
      </w:pPr>
      <w:r w:rsidRPr="001B77A3">
        <w:rPr>
          <w:rFonts w:cs="Arial"/>
        </w:rPr>
        <w:t>Regroupement des usagers du transport adapté du Sherbrooke métropolitain (RUTASM)</w:t>
      </w:r>
    </w:p>
    <w:p w:rsidR="007D6B59" w:rsidRPr="001B77A3" w:rsidRDefault="007D6B59" w:rsidP="000D202F">
      <w:pPr>
        <w:pStyle w:val="NormalArial"/>
        <w:spacing w:line="276" w:lineRule="auto"/>
        <w:rPr>
          <w:rFonts w:cs="Arial"/>
        </w:rPr>
      </w:pPr>
      <w:r w:rsidRPr="001B77A3">
        <w:rPr>
          <w:rFonts w:cs="Arial"/>
        </w:rPr>
        <w:t xml:space="preserve">Regroupement des usagers du transport adapté et accessible de l’Île de Montréal (RUTA Montréal) </w:t>
      </w:r>
    </w:p>
    <w:p w:rsidR="007D6B59" w:rsidRPr="001B77A3" w:rsidRDefault="007D6B59" w:rsidP="000D202F">
      <w:pPr>
        <w:pStyle w:val="NormalArial"/>
        <w:spacing w:line="276" w:lineRule="auto"/>
        <w:rPr>
          <w:rFonts w:cs="Arial"/>
        </w:rPr>
      </w:pPr>
      <w:r w:rsidRPr="001B77A3">
        <w:rPr>
          <w:rFonts w:cs="Arial"/>
        </w:rPr>
        <w:t>Vie autonome Montérégie</w:t>
      </w:r>
    </w:p>
    <w:p w:rsidR="00FA0D3E" w:rsidRPr="001B77A3" w:rsidRDefault="00FA0D3E" w:rsidP="000D202F">
      <w:pPr>
        <w:pStyle w:val="NormalArial"/>
        <w:spacing w:line="276" w:lineRule="auto"/>
        <w:rPr>
          <w:rFonts w:cs="Arial"/>
          <w:b/>
        </w:rPr>
      </w:pPr>
      <w:r w:rsidRPr="001B77A3">
        <w:rPr>
          <w:rFonts w:cs="Arial"/>
          <w:b/>
        </w:rPr>
        <w:t>Membres de soutien</w:t>
      </w:r>
    </w:p>
    <w:p w:rsidR="00D80375" w:rsidRPr="001B77A3" w:rsidRDefault="00D80375" w:rsidP="000D202F">
      <w:pPr>
        <w:pStyle w:val="NormalArial"/>
        <w:spacing w:line="276" w:lineRule="auto"/>
        <w:rPr>
          <w:rFonts w:cs="Arial"/>
        </w:rPr>
      </w:pPr>
      <w:r w:rsidRPr="001B77A3">
        <w:rPr>
          <w:rFonts w:cs="Arial"/>
        </w:rPr>
        <w:t>Audiothèque, l’oreille qui lit</w:t>
      </w:r>
    </w:p>
    <w:p w:rsidR="00D80375" w:rsidRPr="001B77A3" w:rsidRDefault="00D80375" w:rsidP="000D202F">
      <w:pPr>
        <w:pStyle w:val="NormalArial"/>
        <w:spacing w:line="276" w:lineRule="auto"/>
        <w:rPr>
          <w:rFonts w:cs="Arial"/>
        </w:rPr>
      </w:pPr>
      <w:r w:rsidRPr="001B77A3">
        <w:rPr>
          <w:rFonts w:cs="Arial"/>
        </w:rPr>
        <w:t>Conseil québécois des entreprises adapté</w:t>
      </w:r>
      <w:r w:rsidR="00D1054A" w:rsidRPr="001B77A3">
        <w:rPr>
          <w:rFonts w:cs="Arial"/>
        </w:rPr>
        <w:t>e</w:t>
      </w:r>
      <w:r w:rsidRPr="001B77A3">
        <w:rPr>
          <w:rFonts w:cs="Arial"/>
        </w:rPr>
        <w:t>s (CQEA)</w:t>
      </w:r>
    </w:p>
    <w:p w:rsidR="007D6B59" w:rsidRPr="001B77A3" w:rsidRDefault="00D80375" w:rsidP="000D202F">
      <w:pPr>
        <w:pStyle w:val="NormalArial"/>
        <w:spacing w:line="276" w:lineRule="auto"/>
        <w:rPr>
          <w:rFonts w:cs="Arial"/>
        </w:rPr>
      </w:pPr>
      <w:proofErr w:type="spellStart"/>
      <w:r w:rsidRPr="001B77A3">
        <w:rPr>
          <w:rFonts w:cs="Arial"/>
        </w:rPr>
        <w:t>Finandicap</w:t>
      </w:r>
      <w:proofErr w:type="spellEnd"/>
      <w:r w:rsidRPr="001B77A3">
        <w:rPr>
          <w:rFonts w:cs="Arial"/>
        </w:rPr>
        <w:t xml:space="preserve"> </w:t>
      </w:r>
    </w:p>
    <w:p w:rsidR="00FA0D3E" w:rsidRPr="001B77A3" w:rsidRDefault="007D6B59" w:rsidP="00523AED">
      <w:pPr>
        <w:pStyle w:val="NormalArial"/>
        <w:spacing w:line="276" w:lineRule="auto"/>
        <w:rPr>
          <w:rFonts w:cs="Arial"/>
        </w:rPr>
      </w:pPr>
      <w:r w:rsidRPr="001B77A3">
        <w:rPr>
          <w:rFonts w:cs="Arial"/>
        </w:rPr>
        <w:t xml:space="preserve">Société Logique </w:t>
      </w:r>
      <w:r w:rsidR="00696421" w:rsidRPr="001B77A3">
        <w:rPr>
          <w:rFonts w:cs="Arial"/>
        </w:rPr>
        <w:br w:type="page"/>
      </w:r>
      <w:r w:rsidR="00560B66" w:rsidRPr="001B77A3">
        <w:rPr>
          <w:rFonts w:cs="Arial"/>
        </w:rPr>
        <w:lastRenderedPageBreak/>
        <w:t>Annexe</w:t>
      </w:r>
      <w:r w:rsidR="00A011FB" w:rsidRPr="001B77A3">
        <w:rPr>
          <w:rFonts w:cs="Arial"/>
        </w:rPr>
        <w:t> </w:t>
      </w:r>
      <w:r w:rsidR="00696421" w:rsidRPr="001B77A3">
        <w:rPr>
          <w:rFonts w:cs="Arial"/>
        </w:rPr>
        <w:t>II</w:t>
      </w:r>
      <w:r w:rsidR="00ED5857" w:rsidRPr="001B77A3">
        <w:rPr>
          <w:rFonts w:cs="Arial"/>
        </w:rPr>
        <w:t xml:space="preserve"> - </w:t>
      </w:r>
      <w:r w:rsidR="00696421" w:rsidRPr="001B77A3">
        <w:rPr>
          <w:rFonts w:cs="Arial"/>
        </w:rPr>
        <w:t>Équipe</w:t>
      </w:r>
    </w:p>
    <w:p w:rsidR="00FA0D3E" w:rsidRPr="001B77A3" w:rsidRDefault="00FA0D3E" w:rsidP="000D202F">
      <w:pPr>
        <w:pStyle w:val="NormalArial"/>
        <w:spacing w:line="276" w:lineRule="auto"/>
        <w:rPr>
          <w:rFonts w:cs="Arial"/>
          <w:b/>
          <w:kern w:val="1"/>
        </w:rPr>
      </w:pPr>
      <w:r w:rsidRPr="001B77A3">
        <w:rPr>
          <w:rFonts w:cs="Arial"/>
          <w:b/>
          <w:kern w:val="1"/>
        </w:rPr>
        <w:t>Conseil d’administration</w:t>
      </w:r>
    </w:p>
    <w:p w:rsidR="00FA0D3E" w:rsidRPr="001B77A3" w:rsidRDefault="008912EC" w:rsidP="000D202F">
      <w:pPr>
        <w:pStyle w:val="NormalArial"/>
        <w:spacing w:line="276" w:lineRule="auto"/>
        <w:rPr>
          <w:rFonts w:cs="Arial"/>
          <w:kern w:val="1"/>
        </w:rPr>
      </w:pPr>
      <w:r w:rsidRPr="001B77A3">
        <w:rPr>
          <w:rFonts w:cs="Arial"/>
          <w:kern w:val="1"/>
        </w:rPr>
        <w:t>Président</w:t>
      </w:r>
      <w:r w:rsidR="00FA0D3E" w:rsidRPr="001B77A3">
        <w:rPr>
          <w:rFonts w:cs="Arial"/>
          <w:kern w:val="1"/>
        </w:rPr>
        <w:t> :</w:t>
      </w:r>
    </w:p>
    <w:p w:rsidR="00FA0D3E" w:rsidRPr="001B77A3" w:rsidRDefault="008912EC" w:rsidP="000D202F">
      <w:pPr>
        <w:pStyle w:val="NormalArial"/>
        <w:spacing w:line="276" w:lineRule="auto"/>
        <w:rPr>
          <w:rFonts w:cs="Arial"/>
          <w:kern w:val="1"/>
        </w:rPr>
      </w:pPr>
      <w:r w:rsidRPr="001B77A3">
        <w:rPr>
          <w:rFonts w:cs="Arial"/>
          <w:kern w:val="1"/>
        </w:rPr>
        <w:t>Jean-Marie Grenier (Aphasie Québec)</w:t>
      </w:r>
    </w:p>
    <w:p w:rsidR="00FA0D3E" w:rsidRPr="001B77A3" w:rsidRDefault="00FA0D3E" w:rsidP="000D202F">
      <w:pPr>
        <w:pStyle w:val="NormalArial"/>
        <w:spacing w:line="276" w:lineRule="auto"/>
        <w:rPr>
          <w:rFonts w:cs="Arial"/>
          <w:kern w:val="1"/>
        </w:rPr>
      </w:pPr>
    </w:p>
    <w:p w:rsidR="00FA0D3E" w:rsidRPr="001B77A3" w:rsidRDefault="00FA0D3E" w:rsidP="000D202F">
      <w:pPr>
        <w:pStyle w:val="NormalArial"/>
        <w:spacing w:line="276" w:lineRule="auto"/>
        <w:rPr>
          <w:rFonts w:cs="Arial"/>
          <w:kern w:val="1"/>
        </w:rPr>
      </w:pPr>
      <w:r w:rsidRPr="001B77A3">
        <w:rPr>
          <w:rFonts w:cs="Arial"/>
          <w:kern w:val="1"/>
        </w:rPr>
        <w:t>1er vice-président</w:t>
      </w:r>
      <w:r w:rsidR="00A011FB" w:rsidRPr="001B77A3">
        <w:rPr>
          <w:rFonts w:cs="Arial"/>
          <w:kern w:val="1"/>
        </w:rPr>
        <w:t> </w:t>
      </w:r>
      <w:r w:rsidRPr="001B77A3">
        <w:rPr>
          <w:rFonts w:cs="Arial"/>
          <w:kern w:val="1"/>
        </w:rPr>
        <w:t>:</w:t>
      </w:r>
    </w:p>
    <w:p w:rsidR="008912EC" w:rsidRPr="001B77A3" w:rsidRDefault="008912EC" w:rsidP="008912EC">
      <w:pPr>
        <w:pStyle w:val="NormalArial"/>
        <w:spacing w:line="276" w:lineRule="auto"/>
        <w:rPr>
          <w:rFonts w:cs="Arial"/>
          <w:kern w:val="1"/>
        </w:rPr>
      </w:pPr>
      <w:r w:rsidRPr="001B77A3">
        <w:rPr>
          <w:rFonts w:cs="Arial"/>
          <w:kern w:val="1"/>
        </w:rPr>
        <w:t xml:space="preserve">Walter </w:t>
      </w:r>
      <w:proofErr w:type="spellStart"/>
      <w:r w:rsidRPr="001B77A3">
        <w:rPr>
          <w:rFonts w:cs="Arial"/>
          <w:kern w:val="1"/>
        </w:rPr>
        <w:t>Zelaya</w:t>
      </w:r>
      <w:proofErr w:type="spellEnd"/>
      <w:r w:rsidRPr="001B77A3">
        <w:rPr>
          <w:rFonts w:cs="Arial"/>
          <w:kern w:val="1"/>
        </w:rPr>
        <w:t xml:space="preserve"> (MÉMO-QC)</w:t>
      </w:r>
    </w:p>
    <w:p w:rsidR="00FA0D3E" w:rsidRPr="001B77A3" w:rsidRDefault="00FA0D3E" w:rsidP="000D202F">
      <w:pPr>
        <w:pStyle w:val="NormalArial"/>
        <w:spacing w:line="276" w:lineRule="auto"/>
        <w:rPr>
          <w:rFonts w:cs="Arial"/>
          <w:kern w:val="1"/>
        </w:rPr>
      </w:pPr>
    </w:p>
    <w:p w:rsidR="00FA0D3E" w:rsidRPr="001B77A3" w:rsidRDefault="00FA0D3E" w:rsidP="000D202F">
      <w:pPr>
        <w:pStyle w:val="NormalArial"/>
        <w:spacing w:line="276" w:lineRule="auto"/>
        <w:rPr>
          <w:rFonts w:cs="Arial"/>
          <w:kern w:val="1"/>
        </w:rPr>
      </w:pPr>
      <w:r w:rsidRPr="001B77A3">
        <w:rPr>
          <w:rFonts w:cs="Arial"/>
          <w:kern w:val="1"/>
        </w:rPr>
        <w:t>2e vice-président</w:t>
      </w:r>
      <w:r w:rsidR="00A011FB" w:rsidRPr="001B77A3">
        <w:rPr>
          <w:rFonts w:cs="Arial"/>
          <w:kern w:val="1"/>
        </w:rPr>
        <w:t> </w:t>
      </w:r>
      <w:r w:rsidRPr="001B77A3">
        <w:rPr>
          <w:rFonts w:cs="Arial"/>
          <w:kern w:val="1"/>
        </w:rPr>
        <w:t>:</w:t>
      </w:r>
    </w:p>
    <w:p w:rsidR="002C14F6" w:rsidRPr="001B77A3" w:rsidRDefault="008912EC" w:rsidP="000D202F">
      <w:pPr>
        <w:tabs>
          <w:tab w:val="left" w:pos="720"/>
        </w:tabs>
        <w:spacing w:before="120" w:after="120" w:line="276" w:lineRule="auto"/>
        <w:rPr>
          <w:rFonts w:ascii="Arial" w:hAnsi="Arial" w:cs="Arial"/>
          <w:szCs w:val="28"/>
          <w:lang w:bidi="fr-FR"/>
        </w:rPr>
      </w:pPr>
      <w:r w:rsidRPr="001B77A3">
        <w:rPr>
          <w:rFonts w:ascii="Arial" w:hAnsi="Arial" w:cs="Arial"/>
          <w:szCs w:val="28"/>
          <w:lang w:bidi="fr-FR"/>
        </w:rPr>
        <w:t>Francine David (RAAQ)</w:t>
      </w:r>
    </w:p>
    <w:p w:rsidR="00FA0D3E" w:rsidRPr="001B77A3" w:rsidRDefault="00FA0D3E" w:rsidP="000D202F">
      <w:pPr>
        <w:tabs>
          <w:tab w:val="left" w:pos="720"/>
        </w:tabs>
        <w:spacing w:before="120" w:after="120" w:line="276" w:lineRule="auto"/>
        <w:rPr>
          <w:rFonts w:ascii="Arial" w:hAnsi="Arial" w:cs="Arial"/>
          <w:szCs w:val="28"/>
          <w:lang w:bidi="fr-FR"/>
        </w:rPr>
      </w:pPr>
    </w:p>
    <w:p w:rsidR="00FA0D3E" w:rsidRPr="001B77A3" w:rsidRDefault="00FA0D3E" w:rsidP="000D202F">
      <w:pPr>
        <w:pStyle w:val="NormalArial"/>
        <w:spacing w:line="276" w:lineRule="auto"/>
        <w:rPr>
          <w:rFonts w:cs="Arial"/>
          <w:kern w:val="1"/>
        </w:rPr>
      </w:pPr>
      <w:r w:rsidRPr="001B77A3">
        <w:rPr>
          <w:rFonts w:cs="Arial"/>
          <w:kern w:val="1"/>
        </w:rPr>
        <w:t>Trésorière :</w:t>
      </w:r>
    </w:p>
    <w:p w:rsidR="00FA0D3E" w:rsidRPr="001B77A3" w:rsidRDefault="00DA0881" w:rsidP="000D202F">
      <w:pPr>
        <w:pStyle w:val="NormalArial"/>
        <w:spacing w:line="276" w:lineRule="auto"/>
        <w:rPr>
          <w:rFonts w:cs="Arial"/>
          <w:kern w:val="1"/>
        </w:rPr>
      </w:pPr>
      <w:r w:rsidRPr="001B77A3">
        <w:rPr>
          <w:rFonts w:cs="Arial"/>
          <w:kern w:val="1"/>
        </w:rPr>
        <w:t>Karine Villeneuve (AQPPT)</w:t>
      </w:r>
      <w:r w:rsidR="008912EC" w:rsidRPr="001B77A3">
        <w:rPr>
          <w:rFonts w:cs="Arial"/>
          <w:kern w:val="1"/>
        </w:rPr>
        <w:t xml:space="preserve"> démission en </w:t>
      </w:r>
      <w:r w:rsidR="00877F1F" w:rsidRPr="001B77A3">
        <w:rPr>
          <w:rFonts w:cs="Arial"/>
          <w:kern w:val="1"/>
        </w:rPr>
        <w:t>septembre 2018</w:t>
      </w:r>
    </w:p>
    <w:p w:rsidR="008912EC" w:rsidRPr="001B77A3" w:rsidRDefault="008912EC" w:rsidP="000D202F">
      <w:pPr>
        <w:pStyle w:val="NormalArial"/>
        <w:spacing w:line="276" w:lineRule="auto"/>
        <w:rPr>
          <w:rFonts w:cs="Arial"/>
          <w:kern w:val="1"/>
        </w:rPr>
      </w:pPr>
      <w:r w:rsidRPr="001B77A3">
        <w:rPr>
          <w:rFonts w:cs="Arial"/>
          <w:kern w:val="1"/>
        </w:rPr>
        <w:t>Marie-Andrée Gilbert (</w:t>
      </w:r>
      <w:proofErr w:type="spellStart"/>
      <w:r w:rsidRPr="001B77A3">
        <w:rPr>
          <w:rFonts w:cs="Arial"/>
          <w:kern w:val="1"/>
        </w:rPr>
        <w:t>ReQIS</w:t>
      </w:r>
      <w:proofErr w:type="spellEnd"/>
      <w:r w:rsidRPr="001B77A3">
        <w:rPr>
          <w:rFonts w:cs="Arial"/>
          <w:kern w:val="1"/>
        </w:rPr>
        <w:t>) depuis janvier 2019</w:t>
      </w:r>
    </w:p>
    <w:p w:rsidR="00FA0D3E" w:rsidRPr="001B77A3" w:rsidRDefault="00FA0D3E" w:rsidP="000D202F">
      <w:pPr>
        <w:pStyle w:val="NormalArial"/>
        <w:spacing w:line="276" w:lineRule="auto"/>
        <w:rPr>
          <w:rFonts w:cs="Arial"/>
          <w:kern w:val="1"/>
        </w:rPr>
      </w:pPr>
    </w:p>
    <w:p w:rsidR="00FA0D3E" w:rsidRPr="001B77A3" w:rsidRDefault="00FA0D3E" w:rsidP="000D202F">
      <w:pPr>
        <w:pStyle w:val="NormalArial"/>
        <w:spacing w:line="276" w:lineRule="auto"/>
        <w:rPr>
          <w:rFonts w:cs="Arial"/>
          <w:kern w:val="1"/>
        </w:rPr>
      </w:pPr>
      <w:r w:rsidRPr="001B77A3">
        <w:rPr>
          <w:rFonts w:cs="Arial"/>
          <w:kern w:val="1"/>
        </w:rPr>
        <w:t>Secrétaire :</w:t>
      </w:r>
    </w:p>
    <w:p w:rsidR="00FA0D3E" w:rsidRPr="001B77A3" w:rsidRDefault="008912EC" w:rsidP="000D202F">
      <w:pPr>
        <w:pStyle w:val="NormalArial"/>
        <w:spacing w:line="276" w:lineRule="auto"/>
        <w:rPr>
          <w:rFonts w:cs="Arial"/>
          <w:kern w:val="1"/>
        </w:rPr>
      </w:pPr>
      <w:r w:rsidRPr="001B77A3">
        <w:rPr>
          <w:rFonts w:cs="Arial"/>
          <w:kern w:val="1"/>
        </w:rPr>
        <w:t>Martin Pelletier (RAPLIQ)</w:t>
      </w:r>
    </w:p>
    <w:p w:rsidR="008912EC" w:rsidRPr="001B77A3" w:rsidRDefault="008912EC" w:rsidP="000D202F">
      <w:pPr>
        <w:pStyle w:val="NormalArial"/>
        <w:spacing w:line="276" w:lineRule="auto"/>
        <w:rPr>
          <w:rFonts w:cs="Arial"/>
          <w:kern w:val="1"/>
        </w:rPr>
      </w:pPr>
    </w:p>
    <w:p w:rsidR="00FA0D3E" w:rsidRPr="001B77A3" w:rsidRDefault="00FA0D3E" w:rsidP="000D202F">
      <w:pPr>
        <w:pStyle w:val="NormalArial"/>
        <w:spacing w:line="276" w:lineRule="auto"/>
        <w:rPr>
          <w:rFonts w:cs="Arial"/>
          <w:kern w:val="1"/>
        </w:rPr>
      </w:pPr>
      <w:r w:rsidRPr="001B77A3">
        <w:rPr>
          <w:rFonts w:cs="Arial"/>
          <w:kern w:val="1"/>
        </w:rPr>
        <w:t>Administrateurs et administratrices :</w:t>
      </w:r>
    </w:p>
    <w:p w:rsidR="008912EC" w:rsidRPr="001B77A3" w:rsidRDefault="008912EC" w:rsidP="000D202F">
      <w:pPr>
        <w:tabs>
          <w:tab w:val="left" w:pos="720"/>
        </w:tabs>
        <w:spacing w:before="120" w:after="120" w:line="276" w:lineRule="auto"/>
        <w:rPr>
          <w:rFonts w:ascii="Arial" w:hAnsi="Arial" w:cs="Arial"/>
          <w:szCs w:val="28"/>
          <w:lang w:bidi="fr-FR"/>
        </w:rPr>
      </w:pPr>
      <w:r w:rsidRPr="001B77A3">
        <w:rPr>
          <w:rFonts w:ascii="Arial" w:hAnsi="Arial" w:cs="Arial"/>
          <w:szCs w:val="28"/>
          <w:lang w:bidi="fr-FR"/>
        </w:rPr>
        <w:t xml:space="preserve">Monique Beaudoin (RAPHO) </w:t>
      </w:r>
    </w:p>
    <w:p w:rsidR="00FA0D3E" w:rsidRPr="001B77A3" w:rsidRDefault="008912EC" w:rsidP="000D202F">
      <w:pPr>
        <w:tabs>
          <w:tab w:val="left" w:pos="720"/>
        </w:tabs>
        <w:spacing w:before="120" w:after="120" w:line="276" w:lineRule="auto"/>
        <w:rPr>
          <w:rFonts w:ascii="Arial" w:hAnsi="Arial" w:cs="Arial"/>
          <w:szCs w:val="28"/>
          <w:lang w:bidi="fr-FR"/>
        </w:rPr>
      </w:pPr>
      <w:r w:rsidRPr="001B77A3">
        <w:rPr>
          <w:rFonts w:ascii="Arial" w:hAnsi="Arial" w:cs="Arial"/>
          <w:szCs w:val="28"/>
          <w:lang w:bidi="fr-FR"/>
        </w:rPr>
        <w:t>Nathalie Ladouceur</w:t>
      </w:r>
      <w:r w:rsidR="00DA0881" w:rsidRPr="001B77A3">
        <w:rPr>
          <w:rFonts w:ascii="Arial" w:hAnsi="Arial" w:cs="Arial"/>
          <w:szCs w:val="28"/>
          <w:lang w:bidi="fr-FR"/>
        </w:rPr>
        <w:t xml:space="preserve"> </w:t>
      </w:r>
      <w:r w:rsidR="00FA0D3E" w:rsidRPr="001B77A3">
        <w:rPr>
          <w:rFonts w:ascii="Arial" w:hAnsi="Arial" w:cs="Arial"/>
          <w:szCs w:val="28"/>
          <w:lang w:bidi="fr-FR"/>
        </w:rPr>
        <w:t>(FMPDAQ)</w:t>
      </w:r>
    </w:p>
    <w:p w:rsidR="00DA0881" w:rsidRPr="001B77A3" w:rsidRDefault="00DA0881" w:rsidP="000D202F">
      <w:pPr>
        <w:tabs>
          <w:tab w:val="left" w:pos="720"/>
        </w:tabs>
        <w:spacing w:before="120" w:after="120" w:line="276" w:lineRule="auto"/>
        <w:rPr>
          <w:rFonts w:ascii="Arial" w:hAnsi="Arial" w:cs="Arial"/>
          <w:szCs w:val="28"/>
          <w:lang w:bidi="fr-FR"/>
        </w:rPr>
      </w:pPr>
      <w:r w:rsidRPr="001B77A3">
        <w:rPr>
          <w:rFonts w:ascii="Arial" w:hAnsi="Arial" w:cs="Arial"/>
          <w:szCs w:val="28"/>
          <w:lang w:bidi="fr-FR"/>
        </w:rPr>
        <w:t xml:space="preserve">Anne Pelletier (DéPhy </w:t>
      </w:r>
      <w:r w:rsidR="005B2876" w:rsidRPr="001B77A3">
        <w:rPr>
          <w:rFonts w:ascii="Arial" w:hAnsi="Arial" w:cs="Arial"/>
          <w:szCs w:val="28"/>
          <w:lang w:bidi="fr-FR"/>
        </w:rPr>
        <w:t>Mtl</w:t>
      </w:r>
      <w:r w:rsidRPr="001B77A3">
        <w:rPr>
          <w:rFonts w:ascii="Arial" w:hAnsi="Arial" w:cs="Arial"/>
          <w:szCs w:val="28"/>
          <w:lang w:bidi="fr-FR"/>
        </w:rPr>
        <w:t>)</w:t>
      </w:r>
    </w:p>
    <w:p w:rsidR="00E575DE" w:rsidRPr="001B77A3" w:rsidRDefault="00E575DE" w:rsidP="000D202F">
      <w:pPr>
        <w:tabs>
          <w:tab w:val="left" w:pos="720"/>
        </w:tabs>
        <w:spacing w:before="120" w:after="120" w:line="276" w:lineRule="auto"/>
        <w:rPr>
          <w:rFonts w:ascii="Arial" w:hAnsi="Arial" w:cs="Arial"/>
          <w:szCs w:val="28"/>
          <w:lang w:bidi="fr-FR"/>
        </w:rPr>
      </w:pPr>
      <w:r w:rsidRPr="001B77A3">
        <w:rPr>
          <w:rFonts w:ascii="Arial" w:hAnsi="Arial" w:cs="Arial"/>
          <w:szCs w:val="28"/>
          <w:lang w:bidi="fr-FR"/>
        </w:rPr>
        <w:t>Kristen Robillard (SCSP)</w:t>
      </w:r>
    </w:p>
    <w:p w:rsidR="008912EC" w:rsidRPr="001B77A3" w:rsidRDefault="008912EC" w:rsidP="000D202F">
      <w:pPr>
        <w:tabs>
          <w:tab w:val="left" w:pos="720"/>
        </w:tabs>
        <w:spacing w:before="120" w:after="120" w:line="276" w:lineRule="auto"/>
        <w:rPr>
          <w:rFonts w:ascii="Arial" w:hAnsi="Arial" w:cs="Arial"/>
          <w:szCs w:val="28"/>
          <w:lang w:bidi="fr-FR"/>
        </w:rPr>
      </w:pPr>
      <w:r w:rsidRPr="001B77A3">
        <w:rPr>
          <w:rFonts w:ascii="Arial" w:hAnsi="Arial" w:cs="Arial"/>
          <w:szCs w:val="28"/>
          <w:lang w:bidi="fr-FR"/>
        </w:rPr>
        <w:t>Véronique Vézina (ROP03) depuis novembre 2018</w:t>
      </w:r>
    </w:p>
    <w:p w:rsidR="00FA0D3E" w:rsidRPr="001B77A3" w:rsidRDefault="00FA0D3E" w:rsidP="000D202F">
      <w:pPr>
        <w:pStyle w:val="NormalArial"/>
        <w:spacing w:line="276" w:lineRule="auto"/>
        <w:rPr>
          <w:rFonts w:cs="Arial"/>
          <w:b/>
          <w:kern w:val="1"/>
        </w:rPr>
      </w:pPr>
      <w:r w:rsidRPr="001B77A3">
        <w:rPr>
          <w:rFonts w:cs="Arial"/>
          <w:kern w:val="1"/>
        </w:rPr>
        <w:br w:type="page"/>
      </w:r>
      <w:r w:rsidRPr="001B77A3">
        <w:rPr>
          <w:rFonts w:cs="Arial"/>
          <w:b/>
          <w:kern w:val="1"/>
        </w:rPr>
        <w:lastRenderedPageBreak/>
        <w:t>Ressources humaines rémunérées</w:t>
      </w:r>
    </w:p>
    <w:p w:rsidR="00FA0D3E" w:rsidRPr="001B77A3" w:rsidRDefault="00FA0D3E" w:rsidP="000D202F">
      <w:pPr>
        <w:pStyle w:val="NormalArial"/>
        <w:spacing w:line="276" w:lineRule="auto"/>
        <w:rPr>
          <w:rFonts w:cs="Arial"/>
          <w:kern w:val="1"/>
        </w:rPr>
      </w:pPr>
    </w:p>
    <w:p w:rsidR="00FA0D3E" w:rsidRPr="001B77A3" w:rsidRDefault="00FA0D3E" w:rsidP="000D202F">
      <w:pPr>
        <w:pStyle w:val="NormalArial"/>
        <w:spacing w:line="276" w:lineRule="auto"/>
        <w:rPr>
          <w:rFonts w:cs="Arial"/>
          <w:kern w:val="1"/>
        </w:rPr>
      </w:pPr>
      <w:proofErr w:type="spellStart"/>
      <w:r w:rsidRPr="001B77A3">
        <w:rPr>
          <w:rFonts w:cs="Arial"/>
          <w:kern w:val="1"/>
        </w:rPr>
        <w:t>Employé-es</w:t>
      </w:r>
      <w:proofErr w:type="spellEnd"/>
      <w:r w:rsidRPr="001B77A3">
        <w:rPr>
          <w:rFonts w:cs="Arial"/>
          <w:kern w:val="1"/>
        </w:rPr>
        <w:t> :</w:t>
      </w:r>
    </w:p>
    <w:p w:rsidR="00EA0F03" w:rsidRPr="001B77A3" w:rsidRDefault="00EA0F03" w:rsidP="000D202F">
      <w:pPr>
        <w:pStyle w:val="NormalArial"/>
        <w:spacing w:line="276" w:lineRule="auto"/>
        <w:rPr>
          <w:rFonts w:cs="Arial"/>
          <w:kern w:val="1"/>
        </w:rPr>
      </w:pPr>
      <w:r w:rsidRPr="001B77A3">
        <w:rPr>
          <w:rFonts w:cs="Arial"/>
          <w:kern w:val="1"/>
        </w:rPr>
        <w:t xml:space="preserve">Marie-Cécile </w:t>
      </w:r>
      <w:proofErr w:type="spellStart"/>
      <w:r w:rsidRPr="001B77A3">
        <w:rPr>
          <w:rFonts w:cs="Arial"/>
          <w:kern w:val="1"/>
        </w:rPr>
        <w:t>Bertard</w:t>
      </w:r>
      <w:proofErr w:type="spellEnd"/>
      <w:r w:rsidRPr="001B77A3">
        <w:rPr>
          <w:rFonts w:cs="Arial"/>
          <w:kern w:val="1"/>
        </w:rPr>
        <w:t>, agent d’administration et de communication, depuis mars 2019</w:t>
      </w:r>
    </w:p>
    <w:p w:rsidR="00E575DE" w:rsidRPr="001B77A3" w:rsidRDefault="00E575DE" w:rsidP="000D202F">
      <w:pPr>
        <w:pStyle w:val="NormalArial"/>
        <w:spacing w:line="276" w:lineRule="auto"/>
        <w:rPr>
          <w:rFonts w:cs="Arial"/>
          <w:kern w:val="1"/>
        </w:rPr>
      </w:pPr>
      <w:r w:rsidRPr="001B77A3">
        <w:rPr>
          <w:rFonts w:cs="Arial"/>
          <w:kern w:val="1"/>
        </w:rPr>
        <w:t xml:space="preserve">Camille </w:t>
      </w:r>
      <w:proofErr w:type="spellStart"/>
      <w:r w:rsidRPr="001B77A3">
        <w:rPr>
          <w:rFonts w:cs="Arial"/>
          <w:kern w:val="1"/>
        </w:rPr>
        <w:t>D</w:t>
      </w:r>
      <w:r w:rsidR="00057B36" w:rsidRPr="001B77A3">
        <w:rPr>
          <w:rFonts w:cs="Arial"/>
          <w:kern w:val="1"/>
        </w:rPr>
        <w:t>esforges</w:t>
      </w:r>
      <w:proofErr w:type="spellEnd"/>
      <w:r w:rsidR="00057B36" w:rsidRPr="001B77A3">
        <w:rPr>
          <w:rFonts w:cs="Arial"/>
          <w:kern w:val="1"/>
        </w:rPr>
        <w:t xml:space="preserve">, </w:t>
      </w:r>
      <w:r w:rsidR="00DA0881" w:rsidRPr="001B77A3">
        <w:rPr>
          <w:rFonts w:cs="Arial"/>
          <w:kern w:val="1"/>
        </w:rPr>
        <w:t>responsable de dossiers</w:t>
      </w:r>
      <w:r w:rsidR="00057B36" w:rsidRPr="001B77A3">
        <w:rPr>
          <w:rFonts w:cs="Arial"/>
          <w:kern w:val="1"/>
        </w:rPr>
        <w:t xml:space="preserve">, et depuis décembre 2018, directrice générale adjointe </w:t>
      </w:r>
    </w:p>
    <w:p w:rsidR="00057B36" w:rsidRPr="001B77A3" w:rsidRDefault="00057B36" w:rsidP="000D202F">
      <w:pPr>
        <w:pStyle w:val="NormalArial"/>
        <w:spacing w:line="276" w:lineRule="auto"/>
        <w:rPr>
          <w:rFonts w:cs="Arial"/>
          <w:kern w:val="1"/>
        </w:rPr>
      </w:pPr>
      <w:r w:rsidRPr="001B77A3">
        <w:rPr>
          <w:rFonts w:cs="Arial"/>
          <w:kern w:val="1"/>
        </w:rPr>
        <w:t>Claude Guimond, directeur général</w:t>
      </w:r>
    </w:p>
    <w:p w:rsidR="00DA0881" w:rsidRPr="001B77A3" w:rsidRDefault="00057B36" w:rsidP="000D202F">
      <w:pPr>
        <w:pStyle w:val="NormalArial"/>
        <w:spacing w:line="276" w:lineRule="auto"/>
        <w:rPr>
          <w:rFonts w:cs="Arial"/>
          <w:kern w:val="1"/>
        </w:rPr>
      </w:pPr>
      <w:r w:rsidRPr="001B77A3">
        <w:rPr>
          <w:rFonts w:cs="Arial"/>
          <w:kern w:val="1"/>
        </w:rPr>
        <w:t>Julie Hébert, responsable de dossiers, jusqu’en avril 2018</w:t>
      </w:r>
    </w:p>
    <w:p w:rsidR="00FA0D3E" w:rsidRPr="001B77A3" w:rsidRDefault="00FA0D3E" w:rsidP="000D202F">
      <w:pPr>
        <w:pStyle w:val="NormalArial"/>
        <w:spacing w:line="276" w:lineRule="auto"/>
        <w:rPr>
          <w:rFonts w:cs="Arial"/>
          <w:kern w:val="1"/>
        </w:rPr>
      </w:pPr>
    </w:p>
    <w:p w:rsidR="00FA0D3E" w:rsidRPr="001B77A3" w:rsidRDefault="00FA0D3E" w:rsidP="000D202F">
      <w:pPr>
        <w:pStyle w:val="NormalArial"/>
        <w:spacing w:line="276" w:lineRule="auto"/>
        <w:rPr>
          <w:rFonts w:cs="Arial"/>
          <w:kern w:val="1"/>
        </w:rPr>
      </w:pPr>
      <w:proofErr w:type="spellStart"/>
      <w:r w:rsidRPr="001B77A3">
        <w:rPr>
          <w:rFonts w:cs="Arial"/>
          <w:kern w:val="1"/>
        </w:rPr>
        <w:t>Contractuel-les</w:t>
      </w:r>
      <w:proofErr w:type="spellEnd"/>
      <w:r w:rsidR="00A011FB" w:rsidRPr="001B77A3">
        <w:rPr>
          <w:rFonts w:cs="Arial"/>
          <w:kern w:val="1"/>
        </w:rPr>
        <w:t> </w:t>
      </w:r>
      <w:r w:rsidRPr="001B77A3">
        <w:rPr>
          <w:rFonts w:cs="Arial"/>
          <w:kern w:val="1"/>
        </w:rPr>
        <w:t>:</w:t>
      </w:r>
    </w:p>
    <w:p w:rsidR="00FA0D3E" w:rsidRPr="001B77A3" w:rsidRDefault="00FA0D3E" w:rsidP="000D202F">
      <w:pPr>
        <w:pStyle w:val="NormalArial"/>
        <w:spacing w:line="276" w:lineRule="auto"/>
        <w:rPr>
          <w:rFonts w:cs="Arial"/>
          <w:color w:val="000000"/>
          <w:kern w:val="1"/>
        </w:rPr>
      </w:pPr>
      <w:r w:rsidRPr="001B77A3">
        <w:rPr>
          <w:rFonts w:cs="Arial"/>
          <w:color w:val="000000"/>
          <w:kern w:val="1"/>
        </w:rPr>
        <w:t xml:space="preserve">Olivier </w:t>
      </w:r>
      <w:proofErr w:type="spellStart"/>
      <w:r w:rsidR="00571E57" w:rsidRPr="001B77A3">
        <w:rPr>
          <w:rFonts w:cs="Arial"/>
          <w:color w:val="000000"/>
          <w:kern w:val="1"/>
        </w:rPr>
        <w:t>Collomb</w:t>
      </w:r>
      <w:proofErr w:type="spellEnd"/>
      <w:r w:rsidR="00571E57" w:rsidRPr="001B77A3">
        <w:rPr>
          <w:rFonts w:cs="Arial"/>
          <w:color w:val="000000"/>
          <w:kern w:val="1"/>
        </w:rPr>
        <w:t xml:space="preserve"> d’</w:t>
      </w:r>
      <w:proofErr w:type="spellStart"/>
      <w:r w:rsidR="00571E57" w:rsidRPr="001B77A3">
        <w:rPr>
          <w:rFonts w:cs="Arial"/>
          <w:color w:val="000000"/>
          <w:kern w:val="1"/>
        </w:rPr>
        <w:t>Eyrames</w:t>
      </w:r>
      <w:proofErr w:type="spellEnd"/>
    </w:p>
    <w:p w:rsidR="00FE16D2" w:rsidRPr="001B77A3" w:rsidRDefault="00FE16D2" w:rsidP="000D202F">
      <w:pPr>
        <w:pStyle w:val="NormalArial"/>
        <w:spacing w:line="276" w:lineRule="auto"/>
        <w:rPr>
          <w:rFonts w:cs="Arial"/>
          <w:color w:val="000000"/>
          <w:kern w:val="1"/>
        </w:rPr>
      </w:pPr>
      <w:r w:rsidRPr="001B77A3">
        <w:rPr>
          <w:rFonts w:cs="Arial"/>
          <w:color w:val="000000"/>
          <w:kern w:val="1"/>
        </w:rPr>
        <w:t xml:space="preserve">Stéphanie Deloumeau </w:t>
      </w:r>
    </w:p>
    <w:p w:rsidR="00FA0D3E" w:rsidRPr="001B77A3" w:rsidRDefault="00FA0D3E" w:rsidP="000D202F">
      <w:pPr>
        <w:pStyle w:val="NormalArial"/>
        <w:spacing w:line="276" w:lineRule="auto"/>
        <w:rPr>
          <w:rFonts w:cs="Arial"/>
          <w:color w:val="000000"/>
          <w:kern w:val="1"/>
        </w:rPr>
      </w:pPr>
      <w:proofErr w:type="spellStart"/>
      <w:r w:rsidRPr="001B77A3">
        <w:rPr>
          <w:rFonts w:cs="Arial"/>
          <w:color w:val="000000"/>
          <w:kern w:val="1"/>
        </w:rPr>
        <w:t>Ekloweb</w:t>
      </w:r>
      <w:proofErr w:type="spellEnd"/>
    </w:p>
    <w:p w:rsidR="00AB58A7" w:rsidRDefault="000B2627" w:rsidP="000B2627">
      <w:pPr>
        <w:pStyle w:val="NormalArial"/>
        <w:spacing w:line="276" w:lineRule="auto"/>
        <w:rPr>
          <w:rFonts w:cs="Arial"/>
          <w:kern w:val="1"/>
        </w:rPr>
      </w:pPr>
      <w:r>
        <w:rPr>
          <w:rFonts w:cs="Arial"/>
          <w:kern w:val="1"/>
        </w:rPr>
        <w:t>Yves Marineau</w:t>
      </w:r>
    </w:p>
    <w:p w:rsidR="000774DE" w:rsidRPr="000B2627" w:rsidRDefault="000774DE" w:rsidP="000B2627">
      <w:pPr>
        <w:pStyle w:val="NormalArial"/>
        <w:spacing w:line="276" w:lineRule="auto"/>
        <w:rPr>
          <w:rFonts w:cs="Arial"/>
          <w:kern w:val="1"/>
        </w:rPr>
      </w:pPr>
      <w:r>
        <w:rPr>
          <w:rFonts w:cs="Arial"/>
          <w:kern w:val="1"/>
        </w:rPr>
        <w:t xml:space="preserve">Véronique Vézina </w:t>
      </w:r>
    </w:p>
    <w:p w:rsidR="00ED5857" w:rsidRPr="001B77A3" w:rsidRDefault="00197306" w:rsidP="000D202F">
      <w:pPr>
        <w:pStyle w:val="Titre1numrot"/>
        <w:numPr>
          <w:ilvl w:val="0"/>
          <w:numId w:val="0"/>
        </w:numPr>
        <w:rPr>
          <w:rFonts w:cs="Arial"/>
        </w:rPr>
      </w:pPr>
      <w:r w:rsidRPr="001B77A3">
        <w:rPr>
          <w:rFonts w:cs="Arial"/>
          <w:color w:val="000000"/>
        </w:rPr>
        <w:br w:type="page"/>
      </w:r>
      <w:bookmarkStart w:id="187" w:name="_Toc263101353"/>
      <w:bookmarkStart w:id="188" w:name="_Toc389552658"/>
      <w:bookmarkStart w:id="189" w:name="_Toc419883916"/>
      <w:bookmarkStart w:id="190" w:name="_Toc10549909"/>
      <w:r w:rsidR="00ED5857" w:rsidRPr="001B77A3">
        <w:rPr>
          <w:rFonts w:cs="Arial"/>
        </w:rPr>
        <w:lastRenderedPageBreak/>
        <w:t>Annexe</w:t>
      </w:r>
      <w:r w:rsidR="00863BA5" w:rsidRPr="001B77A3">
        <w:rPr>
          <w:rFonts w:cs="Arial"/>
        </w:rPr>
        <w:t> </w:t>
      </w:r>
      <w:r w:rsidR="00ED5857" w:rsidRPr="001B77A3">
        <w:rPr>
          <w:rFonts w:cs="Arial"/>
        </w:rPr>
        <w:t>III - Synthèse</w:t>
      </w:r>
      <w:bookmarkEnd w:id="187"/>
      <w:bookmarkEnd w:id="188"/>
      <w:bookmarkEnd w:id="189"/>
      <w:bookmarkEnd w:id="190"/>
    </w:p>
    <w:p w:rsidR="00ED5857" w:rsidRPr="001B77A3" w:rsidRDefault="001F6432" w:rsidP="000D202F">
      <w:pPr>
        <w:pStyle w:val="NormalArial"/>
        <w:spacing w:line="276" w:lineRule="auto"/>
        <w:rPr>
          <w:rFonts w:cs="Arial"/>
          <w:sz w:val="28"/>
          <w:szCs w:val="28"/>
        </w:rPr>
      </w:pPr>
      <w:r w:rsidRPr="001B77A3">
        <w:rPr>
          <w:rFonts w:cs="Arial"/>
          <w:sz w:val="28"/>
          <w:szCs w:val="28"/>
        </w:rPr>
        <w:t>La COPHAN, en 201</w:t>
      </w:r>
      <w:r w:rsidR="00532210" w:rsidRPr="001B77A3">
        <w:rPr>
          <w:rFonts w:cs="Arial"/>
          <w:sz w:val="28"/>
          <w:szCs w:val="28"/>
        </w:rPr>
        <w:t>8</w:t>
      </w:r>
      <w:r w:rsidR="00451BBC" w:rsidRPr="001B77A3">
        <w:rPr>
          <w:rFonts w:cs="Arial"/>
          <w:sz w:val="28"/>
          <w:szCs w:val="28"/>
        </w:rPr>
        <w:t>-201</w:t>
      </w:r>
      <w:r w:rsidR="00532210" w:rsidRPr="001B77A3">
        <w:rPr>
          <w:rFonts w:cs="Arial"/>
          <w:sz w:val="28"/>
          <w:szCs w:val="28"/>
        </w:rPr>
        <w:t>9</w:t>
      </w:r>
    </w:p>
    <w:p w:rsidR="00ED5857" w:rsidRPr="001B77A3" w:rsidRDefault="00ED5857" w:rsidP="000D202F">
      <w:pPr>
        <w:pStyle w:val="NormalArial"/>
        <w:spacing w:line="276" w:lineRule="auto"/>
        <w:rPr>
          <w:rFonts w:cs="Arial"/>
        </w:rPr>
      </w:pPr>
    </w:p>
    <w:p w:rsidR="00ED5857" w:rsidRPr="001B77A3" w:rsidRDefault="00C06124" w:rsidP="000D202F">
      <w:pPr>
        <w:pStyle w:val="NormalArial"/>
        <w:spacing w:line="276" w:lineRule="auto"/>
        <w:rPr>
          <w:rFonts w:cs="Arial"/>
          <w:b/>
        </w:rPr>
      </w:pPr>
      <w:r>
        <w:rPr>
          <w:rFonts w:cs="Arial"/>
          <w:b/>
        </w:rPr>
        <w:t>Mémoires et A</w:t>
      </w:r>
      <w:r w:rsidR="00ED5857" w:rsidRPr="001B77A3">
        <w:rPr>
          <w:rFonts w:cs="Arial"/>
          <w:b/>
        </w:rPr>
        <w:t>vis</w:t>
      </w:r>
    </w:p>
    <w:p w:rsidR="009748D8" w:rsidRPr="001B77A3" w:rsidRDefault="002B358B" w:rsidP="002B1E46">
      <w:pPr>
        <w:pStyle w:val="NormalArial"/>
        <w:numPr>
          <w:ilvl w:val="0"/>
          <w:numId w:val="9"/>
        </w:numPr>
        <w:spacing w:line="276" w:lineRule="auto"/>
        <w:rPr>
          <w:rFonts w:cs="Arial"/>
        </w:rPr>
      </w:pPr>
      <w:r w:rsidRPr="001B77A3">
        <w:rPr>
          <w:rFonts w:cs="Arial"/>
        </w:rPr>
        <w:t>Pour nous certes, mais encore sans nous</w:t>
      </w:r>
      <w:r w:rsidR="00C06124">
        <w:rPr>
          <w:rFonts w:cs="Arial"/>
        </w:rPr>
        <w:t> </w:t>
      </w:r>
      <w:r w:rsidRPr="001B77A3">
        <w:rPr>
          <w:rFonts w:cs="Arial"/>
        </w:rPr>
        <w:t xml:space="preserve">! Mémoire sur le thème du droit de jouir du meilleur état de santé physique et mentale remis au Rapporteur spécial des Nations Unies </w:t>
      </w:r>
    </w:p>
    <w:p w:rsidR="009748D8" w:rsidRPr="001B77A3" w:rsidRDefault="009748D8" w:rsidP="002B1E46">
      <w:pPr>
        <w:pStyle w:val="NormalArial"/>
        <w:numPr>
          <w:ilvl w:val="0"/>
          <w:numId w:val="9"/>
        </w:numPr>
        <w:spacing w:line="276" w:lineRule="auto"/>
        <w:rPr>
          <w:rFonts w:cs="Arial"/>
        </w:rPr>
      </w:pPr>
      <w:r w:rsidRPr="001B77A3">
        <w:rPr>
          <w:rFonts w:cs="Arial"/>
        </w:rPr>
        <w:t xml:space="preserve">Mémoire sur le projet C-81 – Loi visant à faire du Canada un pays exempt d’obstacles </w:t>
      </w:r>
    </w:p>
    <w:p w:rsidR="009748D8" w:rsidRPr="001B77A3" w:rsidRDefault="009748D8" w:rsidP="002B1E46">
      <w:pPr>
        <w:pStyle w:val="NormalArial"/>
        <w:numPr>
          <w:ilvl w:val="0"/>
          <w:numId w:val="9"/>
        </w:numPr>
        <w:spacing w:line="276" w:lineRule="auto"/>
        <w:rPr>
          <w:rFonts w:cs="Arial"/>
        </w:rPr>
      </w:pPr>
      <w:r w:rsidRPr="001B77A3">
        <w:rPr>
          <w:rFonts w:cs="Arial"/>
        </w:rPr>
        <w:t>Commentaires sur les mesures fiscales pour personnes handicapées et le REEI</w:t>
      </w:r>
    </w:p>
    <w:p w:rsidR="009748D8" w:rsidRPr="001B77A3" w:rsidRDefault="009748D8" w:rsidP="002B1E46">
      <w:pPr>
        <w:pStyle w:val="NormalArial"/>
        <w:numPr>
          <w:ilvl w:val="0"/>
          <w:numId w:val="9"/>
        </w:numPr>
        <w:spacing w:line="276" w:lineRule="auto"/>
        <w:rPr>
          <w:rFonts w:cs="Arial"/>
        </w:rPr>
      </w:pPr>
      <w:r w:rsidRPr="001B77A3">
        <w:rPr>
          <w:rFonts w:cs="Arial"/>
        </w:rPr>
        <w:t xml:space="preserve">Pour les 40 ans de la </w:t>
      </w:r>
      <w:r w:rsidRPr="001B77A3">
        <w:rPr>
          <w:rFonts w:cs="Arial"/>
          <w:i/>
        </w:rPr>
        <w:t>LAEDPH</w:t>
      </w:r>
      <w:r w:rsidRPr="001B77A3">
        <w:rPr>
          <w:rFonts w:cs="Arial"/>
        </w:rPr>
        <w:t xml:space="preserve">, une brique de moins dans le mur de la pauvreté et de l’exclusion sociale, à adopter avant le déclenchement des élections – Mémoire sur le projet de </w:t>
      </w:r>
      <w:r w:rsidRPr="001B77A3">
        <w:rPr>
          <w:rFonts w:cs="Arial"/>
          <w:i/>
        </w:rPr>
        <w:t xml:space="preserve">Règlement modifiant le Règlement sur l’aide aux personnes et aux familles </w:t>
      </w:r>
    </w:p>
    <w:p w:rsidR="009748D8" w:rsidRPr="001B77A3" w:rsidRDefault="009748D8" w:rsidP="002B1E46">
      <w:pPr>
        <w:pStyle w:val="NormalArial"/>
        <w:numPr>
          <w:ilvl w:val="0"/>
          <w:numId w:val="9"/>
        </w:numPr>
        <w:spacing w:line="276" w:lineRule="auto"/>
        <w:rPr>
          <w:rFonts w:cs="Arial"/>
        </w:rPr>
      </w:pPr>
      <w:r w:rsidRPr="001B77A3">
        <w:rPr>
          <w:rFonts w:cs="Arial"/>
        </w:rPr>
        <w:t xml:space="preserve">Commentaires sur le mandat d’initiative sur l’accès aux services financiers de proximité en région </w:t>
      </w:r>
    </w:p>
    <w:p w:rsidR="009748D8" w:rsidRPr="001B77A3" w:rsidRDefault="009748D8" w:rsidP="002B1E46">
      <w:pPr>
        <w:pStyle w:val="NormalArial"/>
        <w:numPr>
          <w:ilvl w:val="0"/>
          <w:numId w:val="9"/>
        </w:numPr>
        <w:spacing w:line="276" w:lineRule="auto"/>
        <w:rPr>
          <w:rFonts w:cs="Arial"/>
        </w:rPr>
      </w:pPr>
      <w:r w:rsidRPr="001B77A3">
        <w:rPr>
          <w:rFonts w:cs="Arial"/>
        </w:rPr>
        <w:t>Commentaires sur le nouveau modèle de financement lié aux élèves déclarés handicapés ou ayant des trouves graves du comportement – Volet assurance-qualité</w:t>
      </w:r>
    </w:p>
    <w:p w:rsidR="00097A00" w:rsidRPr="001B77A3" w:rsidRDefault="009748D8" w:rsidP="002B1E46">
      <w:pPr>
        <w:pStyle w:val="NormalArial"/>
        <w:numPr>
          <w:ilvl w:val="0"/>
          <w:numId w:val="9"/>
        </w:numPr>
        <w:spacing w:line="276" w:lineRule="auto"/>
        <w:rPr>
          <w:rFonts w:cs="Arial"/>
        </w:rPr>
      </w:pPr>
      <w:r w:rsidRPr="001B77A3">
        <w:rPr>
          <w:rFonts w:cs="Arial"/>
        </w:rPr>
        <w:t>Mémoire concernant le projet de loi 176,</w:t>
      </w:r>
      <w:r w:rsidRPr="001B77A3">
        <w:rPr>
          <w:rFonts w:cs="Arial"/>
          <w:i/>
        </w:rPr>
        <w:t xml:space="preserve"> Loi modifiant la Loi sur les normes du travail et d’autres dispositions législatives afin principalement de faciliter la conciliation famille-travail </w:t>
      </w:r>
    </w:p>
    <w:p w:rsidR="00097A00" w:rsidRPr="001B77A3" w:rsidRDefault="00097A00" w:rsidP="002B1E46">
      <w:pPr>
        <w:pStyle w:val="NormalArial"/>
        <w:numPr>
          <w:ilvl w:val="0"/>
          <w:numId w:val="9"/>
        </w:numPr>
        <w:spacing w:line="276" w:lineRule="auto"/>
        <w:rPr>
          <w:rFonts w:cs="Arial"/>
          <w:i/>
        </w:rPr>
      </w:pPr>
      <w:r w:rsidRPr="001B77A3">
        <w:rPr>
          <w:rFonts w:cs="Arial"/>
        </w:rPr>
        <w:t xml:space="preserve">Pour les 40 ans de la </w:t>
      </w:r>
      <w:r w:rsidRPr="001B77A3">
        <w:rPr>
          <w:rFonts w:cs="Arial"/>
          <w:i/>
        </w:rPr>
        <w:t>LAEDPH</w:t>
      </w:r>
      <w:r w:rsidRPr="001B77A3">
        <w:rPr>
          <w:rFonts w:cs="Arial"/>
        </w:rPr>
        <w:t xml:space="preserve">, une brique de moins dans le mur de la pauvreté et de l’exclusion sociale – Mémoire sur le projet de loi 173, </w:t>
      </w:r>
      <w:r w:rsidRPr="001B77A3">
        <w:rPr>
          <w:rFonts w:cs="Arial"/>
          <w:i/>
        </w:rPr>
        <w:t xml:space="preserve">Loi visant principalement à instaurer un revenu de base pour des personnes qui présentent des contraintes sévères à l’emploi </w:t>
      </w:r>
    </w:p>
    <w:p w:rsidR="00A44F1A" w:rsidRPr="001B77A3" w:rsidRDefault="00097A00" w:rsidP="002B1E46">
      <w:pPr>
        <w:pStyle w:val="NormalArial"/>
        <w:numPr>
          <w:ilvl w:val="0"/>
          <w:numId w:val="9"/>
        </w:numPr>
        <w:spacing w:line="276" w:lineRule="auto"/>
        <w:rPr>
          <w:rFonts w:cs="Arial"/>
        </w:rPr>
      </w:pPr>
      <w:r w:rsidRPr="001B77A3">
        <w:rPr>
          <w:rFonts w:cs="Arial"/>
        </w:rPr>
        <w:t>Commentaires sur le</w:t>
      </w:r>
      <w:r w:rsidR="00943DEB">
        <w:rPr>
          <w:rFonts w:cs="Arial"/>
        </w:rPr>
        <w:t xml:space="preserve"> projet de R</w:t>
      </w:r>
      <w:r w:rsidRPr="001B77A3">
        <w:rPr>
          <w:rFonts w:cs="Arial"/>
        </w:rPr>
        <w:t xml:space="preserve">èglement sur l’accessibilité minimale et l’adaptabilité des nouveaux logements d’habitation </w:t>
      </w:r>
    </w:p>
    <w:p w:rsidR="00ED5857" w:rsidRPr="001B77A3" w:rsidRDefault="00ED5857" w:rsidP="000D202F">
      <w:pPr>
        <w:pStyle w:val="NormalArial"/>
        <w:spacing w:line="276" w:lineRule="auto"/>
        <w:rPr>
          <w:rFonts w:cs="Arial"/>
        </w:rPr>
      </w:pPr>
    </w:p>
    <w:sectPr w:rsidR="00ED5857" w:rsidRPr="001B77A3" w:rsidSect="00FA0D3E">
      <w:footerReference w:type="even" r:id="rId49"/>
      <w:footerReference w:type="default" r:id="rId50"/>
      <w:pgSz w:w="12240" w:h="15840"/>
      <w:pgMar w:top="1417" w:right="1417" w:bottom="1417" w:left="1417" w:header="680" w:footer="567"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55" w:rsidRDefault="00834255">
      <w:r>
        <w:separator/>
      </w:r>
    </w:p>
  </w:endnote>
  <w:endnote w:type="continuationSeparator" w:id="0">
    <w:p w:rsidR="00834255" w:rsidRDefault="0083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Pr="005A696E" w:rsidRDefault="00BA48F5">
    <w:pPr>
      <w:pStyle w:val="Piedd2"/>
      <w:rPr>
        <w:sz w:val="20"/>
      </w:rPr>
    </w:pPr>
    <w:r w:rsidRPr="005A696E">
      <w:rPr>
        <w:sz w:val="20"/>
      </w:rPr>
      <w:t>Rapport d’activités de la COPHAN</w:t>
    </w:r>
    <w:r w:rsidRPr="005A696E">
      <w:rPr>
        <w:sz w:val="20"/>
      </w:rPr>
      <w:tab/>
    </w:r>
    <w:r w:rsidRPr="005A696E">
      <w:rPr>
        <w:sz w:val="20"/>
      </w:rPr>
      <w:tab/>
    </w:r>
    <w:r w:rsidRPr="005A696E">
      <w:rPr>
        <w:rStyle w:val="Numrodep1"/>
        <w:sz w:val="20"/>
      </w:rPr>
      <w:fldChar w:fldCharType="begin"/>
    </w:r>
    <w:r w:rsidRPr="005A696E">
      <w:rPr>
        <w:rStyle w:val="Numrodep1"/>
        <w:sz w:val="20"/>
      </w:rPr>
      <w:instrText xml:space="preserve"> </w:instrText>
    </w:r>
    <w:r>
      <w:rPr>
        <w:rStyle w:val="Numrodep1"/>
        <w:sz w:val="20"/>
      </w:rPr>
      <w:instrText>PAGE</w:instrText>
    </w:r>
    <w:r w:rsidRPr="005A696E">
      <w:rPr>
        <w:rStyle w:val="Numrodep1"/>
        <w:sz w:val="20"/>
      </w:rPr>
      <w:instrText xml:space="preserve"> </w:instrText>
    </w:r>
    <w:r w:rsidRPr="005A696E">
      <w:rPr>
        <w:rStyle w:val="Numrodep1"/>
        <w:sz w:val="20"/>
      </w:rPr>
      <w:fldChar w:fldCharType="separate"/>
    </w:r>
    <w:r w:rsidRPr="005A696E">
      <w:rPr>
        <w:rStyle w:val="Numrodep1"/>
        <w:noProof/>
        <w:sz w:val="20"/>
      </w:rPr>
      <w:t>2</w:t>
    </w:r>
    <w:r w:rsidRPr="005A696E">
      <w:rPr>
        <w:rStyle w:val="Numrodep1"/>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Default="00BA48F5">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Default="00BA48F5" w:rsidP="00FA0D3E">
    <w:pPr>
      <w:pStyle w:val="Piedd"/>
    </w:pPr>
    <w:r w:rsidRPr="00DF037E">
      <w:t>Rapport annuel d’activités de la COPHAN</w:t>
    </w:r>
    <w:r>
      <w:t xml:space="preserve">, </w:t>
    </w:r>
    <w:r w:rsidRPr="00144D66">
      <w:t>2012</w:t>
    </w:r>
    <w:r>
      <w:t>-2013</w:t>
    </w:r>
    <w:r w:rsidRPr="00DF037E">
      <w:tab/>
      <w:t xml:space="preserve">Page </w:t>
    </w:r>
    <w:r>
      <w:fldChar w:fldCharType="begin"/>
    </w:r>
    <w:r>
      <w:instrText xml:space="preserve"> PAGE   \* MERGEFORMAT </w:instrText>
    </w:r>
    <w:r>
      <w:fldChar w:fldCharType="separate"/>
    </w:r>
    <w:r>
      <w:rPr>
        <w:noProof/>
      </w:rPr>
      <w:t>1</w:t>
    </w:r>
    <w:r>
      <w:fldChar w:fldCharType="end"/>
    </w:r>
  </w:p>
  <w:p w:rsidR="00BA48F5" w:rsidRDefault="00BA48F5" w:rsidP="00FA0D3E">
    <w:pPr>
      <w:pStyle w:val="Piedd"/>
    </w:pP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Pr="005A696E" w:rsidRDefault="00BA48F5">
    <w:pPr>
      <w:pStyle w:val="Piedd2"/>
      <w:rPr>
        <w:sz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Pr="005A696E" w:rsidRDefault="00BA48F5">
    <w:pPr>
      <w:pStyle w:val="Piedd2"/>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Default="00BA48F5" w:rsidP="00FA0D3E">
    <w:pPr>
      <w:pStyle w:val="Piedd"/>
      <w:pBdr>
        <w:top w:val="none" w:sz="0" w:space="0" w:color="auto"/>
      </w:pBdr>
      <w:tabs>
        <w:tab w:val="clear" w:pos="9950"/>
        <w:tab w:val="right" w:pos="9356"/>
      </w:tabs>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Pr="005A696E" w:rsidRDefault="00BA48F5" w:rsidP="00FA0D3E">
    <w:pPr>
      <w:pStyle w:val="Piedd2"/>
      <w:tabs>
        <w:tab w:val="clear" w:pos="4536"/>
        <w:tab w:val="clear" w:pos="9072"/>
        <w:tab w:val="center" w:pos="4703"/>
        <w:tab w:val="right" w:pos="9406"/>
      </w:tabs>
      <w:rPr>
        <w:sz w:val="20"/>
      </w:rPr>
    </w:pPr>
    <w:r>
      <w:rPr>
        <w:sz w:val="20"/>
      </w:rPr>
      <w:t>Rapport d'activités 2014-2015</w:t>
    </w:r>
    <w:r w:rsidRPr="00863932">
      <w:rPr>
        <w:sz w:val="20"/>
      </w:rPr>
      <w:tab/>
      <w:t>[Tapez un texte]</w:t>
    </w:r>
    <w:r w:rsidRPr="008C37EC">
      <w:rPr>
        <w:sz w:val="20"/>
      </w:rPr>
      <w:tab/>
    </w:r>
    <w:r w:rsidRPr="008C37EC">
      <w:rPr>
        <w:sz w:val="20"/>
      </w:rPr>
      <w:fldChar w:fldCharType="begin"/>
    </w:r>
    <w:r w:rsidRPr="008C37EC">
      <w:rPr>
        <w:sz w:val="20"/>
      </w:rPr>
      <w:instrText xml:space="preserve"> </w:instrText>
    </w:r>
    <w:r>
      <w:rPr>
        <w:sz w:val="20"/>
      </w:rPr>
      <w:instrText>PAGE</w:instrText>
    </w:r>
    <w:r w:rsidRPr="008C37EC">
      <w:rPr>
        <w:sz w:val="20"/>
      </w:rPr>
      <w:instrText xml:space="preserve">   \* MERGEFORMAT </w:instrText>
    </w:r>
    <w:r w:rsidRPr="008C37EC">
      <w:rPr>
        <w:sz w:val="20"/>
      </w:rPr>
      <w:fldChar w:fldCharType="separate"/>
    </w:r>
    <w:r>
      <w:rPr>
        <w:noProof/>
        <w:sz w:val="20"/>
      </w:rPr>
      <w:t>54</w:t>
    </w:r>
    <w:r w:rsidRPr="008C37EC">
      <w:rPr>
        <w:sz w:val="20"/>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Pr="005A696E" w:rsidRDefault="00BA48F5" w:rsidP="00FA0D3E">
    <w:pPr>
      <w:pStyle w:val="Piedd"/>
      <w:pBdr>
        <w:top w:val="none" w:sz="0" w:space="0" w:color="auto"/>
      </w:pBdr>
      <w:tabs>
        <w:tab w:val="clear" w:pos="0"/>
        <w:tab w:val="clear" w:pos="1134"/>
        <w:tab w:val="clear" w:pos="9950"/>
        <w:tab w:val="center" w:pos="4703"/>
        <w:tab w:val="right" w:pos="9406"/>
      </w:tabs>
    </w:pPr>
    <w:r>
      <w:t>Rapport d'activités 2018-2019</w:t>
    </w:r>
    <w:r>
      <w:tab/>
    </w:r>
    <w:r>
      <w:tab/>
    </w:r>
    <w:r>
      <w:fldChar w:fldCharType="begin"/>
    </w:r>
    <w:r>
      <w:instrText xml:space="preserve"> PAGE   \* MERGEFORMAT </w:instrText>
    </w:r>
    <w:r>
      <w:fldChar w:fldCharType="separate"/>
    </w:r>
    <w:r w:rsidR="00343C7D">
      <w:rPr>
        <w:noProof/>
      </w:rPr>
      <w:t>37</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55" w:rsidRDefault="00834255">
      <w:r>
        <w:separator/>
      </w:r>
    </w:p>
  </w:footnote>
  <w:footnote w:type="continuationSeparator" w:id="0">
    <w:p w:rsidR="00834255" w:rsidRDefault="008342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Default="00BA48F5">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Default="00BA48F5" w:rsidP="00FA0D3E">
    <w:pPr>
      <w:pStyle w:val="En-tt"/>
      <w:spacing w:before="100" w:beforeAutospacing="1" w:after="100" w:afterAutospacing="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Default="00BA48F5">
    <w:pPr>
      <w:pStyle w:val="En-tt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8F5" w:rsidRDefault="00BA48F5" w:rsidP="00FA0D3E">
    <w:pPr>
      <w:pStyle w:val="En-tt"/>
      <w:spacing w:before="100" w:beforeAutospacing="1" w:after="100" w:afterAutospacing="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A41014"/>
    <w:lvl w:ilvl="0">
      <w:start w:val="1"/>
      <w:numFmt w:val="decimal"/>
      <w:pStyle w:val="Listepuc"/>
      <w:lvlText w:val="%1."/>
      <w:lvlJc w:val="left"/>
      <w:pPr>
        <w:tabs>
          <w:tab w:val="num" w:pos="643"/>
        </w:tabs>
        <w:ind w:left="643" w:hanging="360"/>
      </w:pPr>
    </w:lvl>
  </w:abstractNum>
  <w:abstractNum w:abstractNumId="1" w15:restartNumberingAfterBreak="0">
    <w:nsid w:val="FFFFFF88"/>
    <w:multiLevelType w:val="singleLevel"/>
    <w:tmpl w:val="7814F738"/>
    <w:lvl w:ilvl="0">
      <w:start w:val="1"/>
      <w:numFmt w:val="decimal"/>
      <w:pStyle w:val="Listenumr1"/>
      <w:lvlText w:val="%1."/>
      <w:lvlJc w:val="left"/>
      <w:pPr>
        <w:tabs>
          <w:tab w:val="num" w:pos="360"/>
        </w:tabs>
        <w:ind w:left="360" w:hanging="360"/>
      </w:pPr>
    </w:lvl>
  </w:abstractNum>
  <w:abstractNum w:abstractNumId="2" w15:restartNumberingAfterBreak="0">
    <w:nsid w:val="04E911E1"/>
    <w:multiLevelType w:val="hybridMultilevel"/>
    <w:tmpl w:val="1E90D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Symbo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Symbol"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668647C"/>
    <w:multiLevelType w:val="hybridMultilevel"/>
    <w:tmpl w:val="52F8706E"/>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9A4C71"/>
    <w:multiLevelType w:val="hybridMultilevel"/>
    <w:tmpl w:val="3B629522"/>
    <w:lvl w:ilvl="0" w:tplc="00010C0C">
      <w:start w:val="1"/>
      <w:numFmt w:val="bullet"/>
      <w:lvlText w:val=""/>
      <w:lvlJc w:val="left"/>
      <w:pPr>
        <w:ind w:left="720"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start w:val="1"/>
      <w:numFmt w:val="bullet"/>
      <w:lvlText w:val=""/>
      <w:lvlJc w:val="left"/>
      <w:pPr>
        <w:ind w:left="2880" w:hanging="360"/>
      </w:pPr>
      <w:rPr>
        <w:rFonts w:ascii="Symbol" w:hAnsi="Symbol" w:hint="default"/>
      </w:rPr>
    </w:lvl>
    <w:lvl w:ilvl="4" w:tplc="00030C0C">
      <w:start w:val="1"/>
      <w:numFmt w:val="bullet"/>
      <w:lvlText w:val="o"/>
      <w:lvlJc w:val="left"/>
      <w:pPr>
        <w:ind w:left="3600" w:hanging="360"/>
      </w:pPr>
      <w:rPr>
        <w:rFonts w:ascii="Courier New" w:hAnsi="Courier New" w:hint="default"/>
      </w:rPr>
    </w:lvl>
    <w:lvl w:ilvl="5" w:tplc="00050C0C">
      <w:start w:val="1"/>
      <w:numFmt w:val="bullet"/>
      <w:lvlText w:val=""/>
      <w:lvlJc w:val="left"/>
      <w:pPr>
        <w:ind w:left="4320" w:hanging="360"/>
      </w:pPr>
      <w:rPr>
        <w:rFonts w:ascii="Wingdings" w:hAnsi="Wingdings" w:hint="default"/>
      </w:rPr>
    </w:lvl>
    <w:lvl w:ilvl="6" w:tplc="00010C0C">
      <w:start w:val="1"/>
      <w:numFmt w:val="bullet"/>
      <w:lvlText w:val=""/>
      <w:lvlJc w:val="left"/>
      <w:pPr>
        <w:ind w:left="5040" w:hanging="360"/>
      </w:pPr>
      <w:rPr>
        <w:rFonts w:ascii="Symbol" w:hAnsi="Symbol" w:hint="default"/>
      </w:rPr>
    </w:lvl>
    <w:lvl w:ilvl="7" w:tplc="00030C0C">
      <w:start w:val="1"/>
      <w:numFmt w:val="bullet"/>
      <w:lvlText w:val="o"/>
      <w:lvlJc w:val="left"/>
      <w:pPr>
        <w:ind w:left="5760" w:hanging="360"/>
      </w:pPr>
      <w:rPr>
        <w:rFonts w:ascii="Courier New" w:hAnsi="Courier New" w:hint="default"/>
      </w:rPr>
    </w:lvl>
    <w:lvl w:ilvl="8" w:tplc="00050C0C">
      <w:start w:val="1"/>
      <w:numFmt w:val="bullet"/>
      <w:lvlText w:val=""/>
      <w:lvlJc w:val="left"/>
      <w:pPr>
        <w:ind w:left="6480" w:hanging="360"/>
      </w:pPr>
      <w:rPr>
        <w:rFonts w:ascii="Wingdings" w:hAnsi="Wingdings" w:hint="default"/>
      </w:rPr>
    </w:lvl>
  </w:abstractNum>
  <w:abstractNum w:abstractNumId="5" w15:restartNumberingAfterBreak="0">
    <w:nsid w:val="0ED660FC"/>
    <w:multiLevelType w:val="hybridMultilevel"/>
    <w:tmpl w:val="F1E215D0"/>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24F12B8"/>
    <w:multiLevelType w:val="hybridMultilevel"/>
    <w:tmpl w:val="A3F6A76C"/>
    <w:lvl w:ilvl="0" w:tplc="A2C6987E">
      <w:start w:val="1"/>
      <w:numFmt w:val="decimal"/>
      <w:pStyle w:val="Listenum"/>
      <w:lvlText w:val="%1."/>
      <w:lvlJc w:val="left"/>
      <w:pPr>
        <w:ind w:left="720" w:hanging="360"/>
      </w:pPr>
    </w:lvl>
    <w:lvl w:ilvl="1" w:tplc="00190C0C" w:tentative="1">
      <w:start w:val="1"/>
      <w:numFmt w:val="lowerLetter"/>
      <w:lvlText w:val="%2."/>
      <w:lvlJc w:val="left"/>
      <w:pPr>
        <w:ind w:left="1440" w:hanging="360"/>
      </w:pPr>
    </w:lvl>
    <w:lvl w:ilvl="2" w:tplc="001B0C0C" w:tentative="1">
      <w:start w:val="1"/>
      <w:numFmt w:val="lowerRoman"/>
      <w:lvlText w:val="%3."/>
      <w:lvlJc w:val="right"/>
      <w:pPr>
        <w:ind w:left="2160" w:hanging="180"/>
      </w:pPr>
    </w:lvl>
    <w:lvl w:ilvl="3" w:tplc="000F0C0C" w:tentative="1">
      <w:start w:val="1"/>
      <w:numFmt w:val="decimal"/>
      <w:lvlText w:val="%4."/>
      <w:lvlJc w:val="left"/>
      <w:pPr>
        <w:ind w:left="2880" w:hanging="360"/>
      </w:pPr>
    </w:lvl>
    <w:lvl w:ilvl="4" w:tplc="00190C0C" w:tentative="1">
      <w:start w:val="1"/>
      <w:numFmt w:val="lowerLetter"/>
      <w:lvlText w:val="%5."/>
      <w:lvlJc w:val="left"/>
      <w:pPr>
        <w:ind w:left="3600" w:hanging="360"/>
      </w:pPr>
    </w:lvl>
    <w:lvl w:ilvl="5" w:tplc="001B0C0C" w:tentative="1">
      <w:start w:val="1"/>
      <w:numFmt w:val="lowerRoman"/>
      <w:lvlText w:val="%6."/>
      <w:lvlJc w:val="right"/>
      <w:pPr>
        <w:ind w:left="4320" w:hanging="180"/>
      </w:pPr>
    </w:lvl>
    <w:lvl w:ilvl="6" w:tplc="000F0C0C" w:tentative="1">
      <w:start w:val="1"/>
      <w:numFmt w:val="decimal"/>
      <w:lvlText w:val="%7."/>
      <w:lvlJc w:val="left"/>
      <w:pPr>
        <w:ind w:left="5040" w:hanging="360"/>
      </w:pPr>
    </w:lvl>
    <w:lvl w:ilvl="7" w:tplc="00190C0C" w:tentative="1">
      <w:start w:val="1"/>
      <w:numFmt w:val="lowerLetter"/>
      <w:lvlText w:val="%8."/>
      <w:lvlJc w:val="left"/>
      <w:pPr>
        <w:ind w:left="5760" w:hanging="360"/>
      </w:pPr>
    </w:lvl>
    <w:lvl w:ilvl="8" w:tplc="001B0C0C" w:tentative="1">
      <w:start w:val="1"/>
      <w:numFmt w:val="lowerRoman"/>
      <w:lvlText w:val="%9."/>
      <w:lvlJc w:val="right"/>
      <w:pPr>
        <w:ind w:left="6480" w:hanging="180"/>
      </w:pPr>
    </w:lvl>
  </w:abstractNum>
  <w:abstractNum w:abstractNumId="7" w15:restartNumberingAfterBreak="0">
    <w:nsid w:val="14A2505E"/>
    <w:multiLevelType w:val="hybridMultilevel"/>
    <w:tmpl w:val="DBD28E68"/>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6C377AC"/>
    <w:multiLevelType w:val="hybridMultilevel"/>
    <w:tmpl w:val="B254EE28"/>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7B5231A"/>
    <w:multiLevelType w:val="hybridMultilevel"/>
    <w:tmpl w:val="B68EF8E2"/>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AFF6C37"/>
    <w:multiLevelType w:val="hybridMultilevel"/>
    <w:tmpl w:val="7C5A02E0"/>
    <w:lvl w:ilvl="0" w:tplc="CCF88430">
      <w:start w:val="1"/>
      <w:numFmt w:val="bullet"/>
      <w:pStyle w:val="Sous-titrelistepuce"/>
      <w:lvlText w:val=""/>
      <w:lvlJc w:val="left"/>
      <w:pPr>
        <w:ind w:left="1571" w:hanging="360"/>
      </w:pPr>
      <w:rPr>
        <w:rFonts w:ascii="Symbol" w:hAnsi="Symbol" w:hint="default"/>
      </w:rPr>
    </w:lvl>
    <w:lvl w:ilvl="1" w:tplc="00030C0C" w:tentative="1">
      <w:start w:val="1"/>
      <w:numFmt w:val="bullet"/>
      <w:lvlText w:val="o"/>
      <w:lvlJc w:val="left"/>
      <w:pPr>
        <w:ind w:left="2291" w:hanging="360"/>
      </w:pPr>
      <w:rPr>
        <w:rFonts w:ascii="Courier New" w:hAnsi="Courier New" w:hint="default"/>
      </w:rPr>
    </w:lvl>
    <w:lvl w:ilvl="2" w:tplc="00050C0C" w:tentative="1">
      <w:start w:val="1"/>
      <w:numFmt w:val="bullet"/>
      <w:lvlText w:val=""/>
      <w:lvlJc w:val="left"/>
      <w:pPr>
        <w:ind w:left="3011" w:hanging="360"/>
      </w:pPr>
      <w:rPr>
        <w:rFonts w:ascii="Wingdings" w:hAnsi="Wingdings" w:hint="default"/>
      </w:rPr>
    </w:lvl>
    <w:lvl w:ilvl="3" w:tplc="00010C0C" w:tentative="1">
      <w:start w:val="1"/>
      <w:numFmt w:val="bullet"/>
      <w:lvlText w:val=""/>
      <w:lvlJc w:val="left"/>
      <w:pPr>
        <w:ind w:left="3731" w:hanging="360"/>
      </w:pPr>
      <w:rPr>
        <w:rFonts w:ascii="Symbol" w:hAnsi="Symbol" w:hint="default"/>
      </w:rPr>
    </w:lvl>
    <w:lvl w:ilvl="4" w:tplc="00030C0C" w:tentative="1">
      <w:start w:val="1"/>
      <w:numFmt w:val="bullet"/>
      <w:lvlText w:val="o"/>
      <w:lvlJc w:val="left"/>
      <w:pPr>
        <w:ind w:left="4451" w:hanging="360"/>
      </w:pPr>
      <w:rPr>
        <w:rFonts w:ascii="Courier New" w:hAnsi="Courier New" w:hint="default"/>
      </w:rPr>
    </w:lvl>
    <w:lvl w:ilvl="5" w:tplc="00050C0C" w:tentative="1">
      <w:start w:val="1"/>
      <w:numFmt w:val="bullet"/>
      <w:lvlText w:val=""/>
      <w:lvlJc w:val="left"/>
      <w:pPr>
        <w:ind w:left="5171" w:hanging="360"/>
      </w:pPr>
      <w:rPr>
        <w:rFonts w:ascii="Wingdings" w:hAnsi="Wingdings" w:hint="default"/>
      </w:rPr>
    </w:lvl>
    <w:lvl w:ilvl="6" w:tplc="00010C0C" w:tentative="1">
      <w:start w:val="1"/>
      <w:numFmt w:val="bullet"/>
      <w:lvlText w:val=""/>
      <w:lvlJc w:val="left"/>
      <w:pPr>
        <w:ind w:left="5891" w:hanging="360"/>
      </w:pPr>
      <w:rPr>
        <w:rFonts w:ascii="Symbol" w:hAnsi="Symbol" w:hint="default"/>
      </w:rPr>
    </w:lvl>
    <w:lvl w:ilvl="7" w:tplc="00030C0C" w:tentative="1">
      <w:start w:val="1"/>
      <w:numFmt w:val="bullet"/>
      <w:lvlText w:val="o"/>
      <w:lvlJc w:val="left"/>
      <w:pPr>
        <w:ind w:left="6611" w:hanging="360"/>
      </w:pPr>
      <w:rPr>
        <w:rFonts w:ascii="Courier New" w:hAnsi="Courier New" w:hint="default"/>
      </w:rPr>
    </w:lvl>
    <w:lvl w:ilvl="8" w:tplc="00050C0C" w:tentative="1">
      <w:start w:val="1"/>
      <w:numFmt w:val="bullet"/>
      <w:lvlText w:val=""/>
      <w:lvlJc w:val="left"/>
      <w:pPr>
        <w:ind w:left="7331" w:hanging="360"/>
      </w:pPr>
      <w:rPr>
        <w:rFonts w:ascii="Wingdings" w:hAnsi="Wingdings" w:hint="default"/>
      </w:rPr>
    </w:lvl>
  </w:abstractNum>
  <w:abstractNum w:abstractNumId="11" w15:restartNumberingAfterBreak="0">
    <w:nsid w:val="1C010723"/>
    <w:multiLevelType w:val="hybridMultilevel"/>
    <w:tmpl w:val="75F476CE"/>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5B65D5"/>
    <w:multiLevelType w:val="hybridMultilevel"/>
    <w:tmpl w:val="E28A47E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8591649"/>
    <w:multiLevelType w:val="hybridMultilevel"/>
    <w:tmpl w:val="33D49D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C090769"/>
    <w:multiLevelType w:val="hybridMultilevel"/>
    <w:tmpl w:val="054A3496"/>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241E22"/>
    <w:multiLevelType w:val="hybridMultilevel"/>
    <w:tmpl w:val="4E7654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DDC07F7"/>
    <w:multiLevelType w:val="hybridMultilevel"/>
    <w:tmpl w:val="7F568A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C95886"/>
    <w:multiLevelType w:val="hybridMultilevel"/>
    <w:tmpl w:val="A18861D8"/>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BBE302A"/>
    <w:multiLevelType w:val="hybridMultilevel"/>
    <w:tmpl w:val="EB76A6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0925192"/>
    <w:multiLevelType w:val="hybridMultilevel"/>
    <w:tmpl w:val="0B68DA6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51506FE"/>
    <w:multiLevelType w:val="hybridMultilevel"/>
    <w:tmpl w:val="C45C999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60F675A"/>
    <w:multiLevelType w:val="hybridMultilevel"/>
    <w:tmpl w:val="5EC2909E"/>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62B29DE"/>
    <w:multiLevelType w:val="hybridMultilevel"/>
    <w:tmpl w:val="DB2E2A22"/>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7B95389"/>
    <w:multiLevelType w:val="hybridMultilevel"/>
    <w:tmpl w:val="FA786E1E"/>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905092B"/>
    <w:multiLevelType w:val="hybridMultilevel"/>
    <w:tmpl w:val="0FB4F1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9A464FA"/>
    <w:multiLevelType w:val="multilevel"/>
    <w:tmpl w:val="73CE4A42"/>
    <w:lvl w:ilvl="0">
      <w:start w:val="1"/>
      <w:numFmt w:val="decimal"/>
      <w:pStyle w:val="Titre1numrot"/>
      <w:lvlText w:val="%1."/>
      <w:lvlJc w:val="left"/>
      <w:pPr>
        <w:tabs>
          <w:tab w:val="num" w:pos="284"/>
        </w:tabs>
        <w:ind w:left="284" w:firstLine="0"/>
      </w:pPr>
      <w:rPr>
        <w:rFonts w:hint="default"/>
      </w:rPr>
    </w:lvl>
    <w:lvl w:ilvl="1">
      <w:start w:val="1"/>
      <w:numFmt w:val="decimal"/>
      <w:pStyle w:val="Titre2numrot"/>
      <w:isLgl/>
      <w:lvlText w:val="%1.%2"/>
      <w:lvlJc w:val="left"/>
      <w:pPr>
        <w:tabs>
          <w:tab w:val="num" w:pos="0"/>
        </w:tabs>
        <w:ind w:left="1531" w:hanging="811"/>
      </w:pPr>
      <w:rPr>
        <w:rFonts w:hint="default"/>
      </w:rPr>
    </w:lvl>
    <w:lvl w:ilvl="2">
      <w:start w:val="1"/>
      <w:numFmt w:val="decimal"/>
      <w:pStyle w:val="Titre3numrot"/>
      <w:isLgl/>
      <w:lvlText w:val="%1.%2.%3"/>
      <w:lvlJc w:val="left"/>
      <w:pPr>
        <w:tabs>
          <w:tab w:val="num" w:pos="0"/>
        </w:tabs>
        <w:ind w:left="1890" w:hanging="720"/>
      </w:pPr>
      <w:rPr>
        <w:rFonts w:hint="default"/>
      </w:rPr>
    </w:lvl>
    <w:lvl w:ilvl="3">
      <w:start w:val="1"/>
      <w:numFmt w:val="decimal"/>
      <w:isLgl/>
      <w:lvlText w:val="%1.%2.%3.%4"/>
      <w:lvlJc w:val="left"/>
      <w:pPr>
        <w:tabs>
          <w:tab w:val="num" w:pos="0"/>
        </w:tabs>
        <w:ind w:left="1800" w:hanging="108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2160" w:hanging="144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520" w:hanging="1800"/>
      </w:pPr>
      <w:rPr>
        <w:rFonts w:hint="default"/>
      </w:rPr>
    </w:lvl>
    <w:lvl w:ilvl="8">
      <w:start w:val="1"/>
      <w:numFmt w:val="decimal"/>
      <w:isLgl/>
      <w:lvlText w:val="%1.%2.%3.%4.%5.%6.%7.%8.%9"/>
      <w:lvlJc w:val="left"/>
      <w:pPr>
        <w:tabs>
          <w:tab w:val="num" w:pos="0"/>
        </w:tabs>
        <w:ind w:left="2520" w:hanging="1800"/>
      </w:pPr>
      <w:rPr>
        <w:rFonts w:hint="default"/>
      </w:rPr>
    </w:lvl>
  </w:abstractNum>
  <w:abstractNum w:abstractNumId="26" w15:restartNumberingAfterBreak="0">
    <w:nsid w:val="4AE447C7"/>
    <w:multiLevelType w:val="hybridMultilevel"/>
    <w:tmpl w:val="E83E3786"/>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C3A1B96"/>
    <w:multiLevelType w:val="hybridMultilevel"/>
    <w:tmpl w:val="0F94ED0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4CDD6E04"/>
    <w:multiLevelType w:val="hybridMultilevel"/>
    <w:tmpl w:val="E15E7BB4"/>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D3E7DF0"/>
    <w:multiLevelType w:val="hybridMultilevel"/>
    <w:tmpl w:val="496402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DD82DC5"/>
    <w:multiLevelType w:val="multilevel"/>
    <w:tmpl w:val="D3364704"/>
    <w:lvl w:ilvl="0">
      <w:start w:val="1"/>
      <w:numFmt w:val="decimal"/>
      <w:pStyle w:val="Grandtitrenumrot"/>
      <w:lvlText w:val="%1"/>
      <w:lvlJc w:val="left"/>
      <w:pPr>
        <w:ind w:left="716" w:hanging="432"/>
      </w:pPr>
    </w:lvl>
    <w:lvl w:ilvl="1">
      <w:start w:val="1"/>
      <w:numFmt w:val="decimal"/>
      <w:pStyle w:val="1ersous-titrenumrot"/>
      <w:lvlText w:val="%1.%2"/>
      <w:lvlJc w:val="left"/>
      <w:pPr>
        <w:ind w:left="576" w:hanging="576"/>
      </w:pPr>
    </w:lvl>
    <w:lvl w:ilvl="2">
      <w:start w:val="1"/>
      <w:numFmt w:val="decimal"/>
      <w:pStyle w:val="2esous-titrenumro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F4021B3"/>
    <w:multiLevelType w:val="hybridMultilevel"/>
    <w:tmpl w:val="5B148AFE"/>
    <w:lvl w:ilvl="0" w:tplc="BDF617C0">
      <w:start w:val="1"/>
      <w:numFmt w:val="bullet"/>
      <w:lvlText w:val=""/>
      <w:lvlJc w:val="left"/>
      <w:pPr>
        <w:ind w:left="720" w:hanging="360"/>
      </w:pPr>
      <w:rPr>
        <w:rFonts w:ascii="Symbol" w:hAnsi="Symbol"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0034145"/>
    <w:multiLevelType w:val="hybridMultilevel"/>
    <w:tmpl w:val="648E2A4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0DC4026"/>
    <w:multiLevelType w:val="hybridMultilevel"/>
    <w:tmpl w:val="8640E1E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41905C1"/>
    <w:multiLevelType w:val="hybridMultilevel"/>
    <w:tmpl w:val="C2F23AD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54E63A5D"/>
    <w:multiLevelType w:val="hybridMultilevel"/>
    <w:tmpl w:val="A4C83AF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55AB4B4D"/>
    <w:multiLevelType w:val="hybridMultilevel"/>
    <w:tmpl w:val="C25E2ACC"/>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562C0E57"/>
    <w:multiLevelType w:val="hybridMultilevel"/>
    <w:tmpl w:val="C55CE8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5F516F43"/>
    <w:multiLevelType w:val="hybridMultilevel"/>
    <w:tmpl w:val="6CC2D5B8"/>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6DFA6E31"/>
    <w:multiLevelType w:val="hybridMultilevel"/>
    <w:tmpl w:val="5D0C1C02"/>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F670BA3"/>
    <w:multiLevelType w:val="hybridMultilevel"/>
    <w:tmpl w:val="186A1398"/>
    <w:lvl w:ilvl="0" w:tplc="00010C0C">
      <w:start w:val="1"/>
      <w:numFmt w:val="bullet"/>
      <w:lvlText w:val=""/>
      <w:lvlJc w:val="left"/>
      <w:pPr>
        <w:ind w:left="717" w:hanging="360"/>
      </w:pPr>
      <w:rPr>
        <w:rFonts w:ascii="Symbol" w:hAnsi="Symbol" w:hint="default"/>
      </w:rPr>
    </w:lvl>
    <w:lvl w:ilvl="1" w:tplc="00030C0C">
      <w:start w:val="1"/>
      <w:numFmt w:val="bullet"/>
      <w:lvlText w:val="o"/>
      <w:lvlJc w:val="left"/>
      <w:pPr>
        <w:ind w:left="1440" w:hanging="360"/>
      </w:pPr>
      <w:rPr>
        <w:rFonts w:ascii="Courier New" w:hAnsi="Courier New" w:hint="default"/>
      </w:rPr>
    </w:lvl>
    <w:lvl w:ilvl="2" w:tplc="00050C0C">
      <w:start w:val="1"/>
      <w:numFmt w:val="bullet"/>
      <w:lvlText w:val=""/>
      <w:lvlJc w:val="left"/>
      <w:pPr>
        <w:ind w:left="2160" w:hanging="360"/>
      </w:pPr>
      <w:rPr>
        <w:rFonts w:ascii="Wingdings" w:hAnsi="Wingdings" w:hint="default"/>
      </w:rPr>
    </w:lvl>
    <w:lvl w:ilvl="3" w:tplc="00010C0C" w:tentative="1">
      <w:start w:val="1"/>
      <w:numFmt w:val="bullet"/>
      <w:lvlText w:val=""/>
      <w:lvlJc w:val="left"/>
      <w:pPr>
        <w:ind w:left="2880" w:hanging="360"/>
      </w:pPr>
      <w:rPr>
        <w:rFonts w:ascii="Symbol" w:hAnsi="Symbol" w:hint="default"/>
      </w:rPr>
    </w:lvl>
    <w:lvl w:ilvl="4" w:tplc="00030C0C" w:tentative="1">
      <w:start w:val="1"/>
      <w:numFmt w:val="bullet"/>
      <w:lvlText w:val="o"/>
      <w:lvlJc w:val="left"/>
      <w:pPr>
        <w:ind w:left="3600" w:hanging="360"/>
      </w:pPr>
      <w:rPr>
        <w:rFonts w:ascii="Courier New" w:hAnsi="Courier New" w:hint="default"/>
      </w:rPr>
    </w:lvl>
    <w:lvl w:ilvl="5" w:tplc="00050C0C" w:tentative="1">
      <w:start w:val="1"/>
      <w:numFmt w:val="bullet"/>
      <w:lvlText w:val=""/>
      <w:lvlJc w:val="left"/>
      <w:pPr>
        <w:ind w:left="4320" w:hanging="360"/>
      </w:pPr>
      <w:rPr>
        <w:rFonts w:ascii="Wingdings" w:hAnsi="Wingdings" w:hint="default"/>
      </w:rPr>
    </w:lvl>
    <w:lvl w:ilvl="6" w:tplc="00010C0C" w:tentative="1">
      <w:start w:val="1"/>
      <w:numFmt w:val="bullet"/>
      <w:lvlText w:val=""/>
      <w:lvlJc w:val="left"/>
      <w:pPr>
        <w:ind w:left="5040" w:hanging="360"/>
      </w:pPr>
      <w:rPr>
        <w:rFonts w:ascii="Symbol" w:hAnsi="Symbol" w:hint="default"/>
      </w:rPr>
    </w:lvl>
    <w:lvl w:ilvl="7" w:tplc="00030C0C" w:tentative="1">
      <w:start w:val="1"/>
      <w:numFmt w:val="bullet"/>
      <w:lvlText w:val="o"/>
      <w:lvlJc w:val="left"/>
      <w:pPr>
        <w:ind w:left="5760" w:hanging="360"/>
      </w:pPr>
      <w:rPr>
        <w:rFonts w:ascii="Courier New" w:hAnsi="Courier New" w:hint="default"/>
      </w:rPr>
    </w:lvl>
    <w:lvl w:ilvl="8" w:tplc="00050C0C" w:tentative="1">
      <w:start w:val="1"/>
      <w:numFmt w:val="bullet"/>
      <w:lvlText w:val=""/>
      <w:lvlJc w:val="left"/>
      <w:pPr>
        <w:ind w:left="6480" w:hanging="360"/>
      </w:pPr>
      <w:rPr>
        <w:rFonts w:ascii="Wingdings" w:hAnsi="Wingdings" w:hint="default"/>
      </w:rPr>
    </w:lvl>
  </w:abstractNum>
  <w:abstractNum w:abstractNumId="41" w15:restartNumberingAfterBreak="0">
    <w:nsid w:val="756030FA"/>
    <w:multiLevelType w:val="hybridMultilevel"/>
    <w:tmpl w:val="486CAB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15:restartNumberingAfterBreak="0">
    <w:nsid w:val="77693B58"/>
    <w:multiLevelType w:val="multilevel"/>
    <w:tmpl w:val="08A62F94"/>
    <w:lvl w:ilvl="0">
      <w:start w:val="1"/>
      <w:numFmt w:val="decimal"/>
      <w:lvlText w:val="%1."/>
      <w:lvlJc w:val="left"/>
      <w:pPr>
        <w:tabs>
          <w:tab w:val="num" w:pos="1891"/>
        </w:tabs>
        <w:ind w:left="1891" w:hanging="360"/>
      </w:pPr>
    </w:lvl>
    <w:lvl w:ilvl="1">
      <w:start w:val="1"/>
      <w:numFmt w:val="decimal"/>
      <w:pStyle w:val="Style2"/>
      <w:lvlText w:val="%1.%2."/>
      <w:lvlJc w:val="left"/>
      <w:pPr>
        <w:tabs>
          <w:tab w:val="num" w:pos="2323"/>
        </w:tabs>
        <w:ind w:left="2323" w:hanging="432"/>
      </w:pPr>
    </w:lvl>
    <w:lvl w:ilvl="2">
      <w:start w:val="1"/>
      <w:numFmt w:val="decimal"/>
      <w:lvlText w:val="%1.%2.%3."/>
      <w:lvlJc w:val="left"/>
      <w:pPr>
        <w:tabs>
          <w:tab w:val="num" w:pos="2755"/>
        </w:tabs>
        <w:ind w:left="2755" w:hanging="504"/>
      </w:pPr>
    </w:lvl>
    <w:lvl w:ilvl="3">
      <w:start w:val="1"/>
      <w:numFmt w:val="decimal"/>
      <w:lvlText w:val="%1.%2.%3.%4."/>
      <w:lvlJc w:val="left"/>
      <w:pPr>
        <w:tabs>
          <w:tab w:val="num" w:pos="3331"/>
        </w:tabs>
        <w:ind w:left="3259" w:hanging="648"/>
      </w:pPr>
    </w:lvl>
    <w:lvl w:ilvl="4">
      <w:start w:val="1"/>
      <w:numFmt w:val="decimal"/>
      <w:lvlText w:val="%1.%2.%3.%4.%5."/>
      <w:lvlJc w:val="left"/>
      <w:pPr>
        <w:tabs>
          <w:tab w:val="num" w:pos="4051"/>
        </w:tabs>
        <w:ind w:left="3763" w:hanging="792"/>
      </w:pPr>
    </w:lvl>
    <w:lvl w:ilvl="5">
      <w:start w:val="1"/>
      <w:numFmt w:val="decimal"/>
      <w:lvlText w:val="%1.%2.%3.%4.%5.%6."/>
      <w:lvlJc w:val="left"/>
      <w:pPr>
        <w:tabs>
          <w:tab w:val="num" w:pos="4411"/>
        </w:tabs>
        <w:ind w:left="4267" w:hanging="936"/>
      </w:pPr>
    </w:lvl>
    <w:lvl w:ilvl="6">
      <w:start w:val="1"/>
      <w:numFmt w:val="decimal"/>
      <w:lvlText w:val="%1.%2.%3.%4.%5.%6.%7."/>
      <w:lvlJc w:val="left"/>
      <w:pPr>
        <w:tabs>
          <w:tab w:val="num" w:pos="5131"/>
        </w:tabs>
        <w:ind w:left="4771" w:hanging="1080"/>
      </w:pPr>
    </w:lvl>
    <w:lvl w:ilvl="7">
      <w:start w:val="1"/>
      <w:numFmt w:val="decimal"/>
      <w:lvlText w:val="%1.%2.%3.%4.%5.%6.%7.%8."/>
      <w:lvlJc w:val="left"/>
      <w:pPr>
        <w:tabs>
          <w:tab w:val="num" w:pos="5491"/>
        </w:tabs>
        <w:ind w:left="5275" w:hanging="1224"/>
      </w:pPr>
    </w:lvl>
    <w:lvl w:ilvl="8">
      <w:start w:val="1"/>
      <w:numFmt w:val="decimal"/>
      <w:lvlText w:val="%1.%2.%3.%4.%5.%6.%7.%8.%9."/>
      <w:lvlJc w:val="left"/>
      <w:pPr>
        <w:tabs>
          <w:tab w:val="num" w:pos="6211"/>
        </w:tabs>
        <w:ind w:left="5851" w:hanging="1440"/>
      </w:pPr>
    </w:lvl>
  </w:abstractNum>
  <w:abstractNum w:abstractNumId="43" w15:restartNumberingAfterBreak="0">
    <w:nsid w:val="7FE82B4A"/>
    <w:multiLevelType w:val="hybridMultilevel"/>
    <w:tmpl w:val="003A1B4E"/>
    <w:lvl w:ilvl="0" w:tplc="00010C0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0"/>
  </w:num>
  <w:num w:numId="4">
    <w:abstractNumId w:val="30"/>
  </w:num>
  <w:num w:numId="5">
    <w:abstractNumId w:val="40"/>
  </w:num>
  <w:num w:numId="6">
    <w:abstractNumId w:val="10"/>
  </w:num>
  <w:num w:numId="7">
    <w:abstractNumId w:val="6"/>
  </w:num>
  <w:num w:numId="8">
    <w:abstractNumId w:val="25"/>
  </w:num>
  <w:num w:numId="9">
    <w:abstractNumId w:val="4"/>
  </w:num>
  <w:num w:numId="10">
    <w:abstractNumId w:val="13"/>
  </w:num>
  <w:num w:numId="11">
    <w:abstractNumId w:val="2"/>
  </w:num>
  <w:num w:numId="12">
    <w:abstractNumId w:val="16"/>
  </w:num>
  <w:num w:numId="13">
    <w:abstractNumId w:val="37"/>
  </w:num>
  <w:num w:numId="14">
    <w:abstractNumId w:val="24"/>
  </w:num>
  <w:num w:numId="15">
    <w:abstractNumId w:val="15"/>
  </w:num>
  <w:num w:numId="16">
    <w:abstractNumId w:val="19"/>
  </w:num>
  <w:num w:numId="17">
    <w:abstractNumId w:val="26"/>
  </w:num>
  <w:num w:numId="18">
    <w:abstractNumId w:val="28"/>
  </w:num>
  <w:num w:numId="19">
    <w:abstractNumId w:val="7"/>
  </w:num>
  <w:num w:numId="20">
    <w:abstractNumId w:val="32"/>
  </w:num>
  <w:num w:numId="21">
    <w:abstractNumId w:val="11"/>
  </w:num>
  <w:num w:numId="22">
    <w:abstractNumId w:val="39"/>
  </w:num>
  <w:num w:numId="23">
    <w:abstractNumId w:val="23"/>
  </w:num>
  <w:num w:numId="24">
    <w:abstractNumId w:val="3"/>
  </w:num>
  <w:num w:numId="25">
    <w:abstractNumId w:val="38"/>
  </w:num>
  <w:num w:numId="26">
    <w:abstractNumId w:val="31"/>
  </w:num>
  <w:num w:numId="27">
    <w:abstractNumId w:val="34"/>
  </w:num>
  <w:num w:numId="28">
    <w:abstractNumId w:val="20"/>
  </w:num>
  <w:num w:numId="29">
    <w:abstractNumId w:val="43"/>
  </w:num>
  <w:num w:numId="30">
    <w:abstractNumId w:val="17"/>
  </w:num>
  <w:num w:numId="31">
    <w:abstractNumId w:val="21"/>
  </w:num>
  <w:num w:numId="32">
    <w:abstractNumId w:val="14"/>
  </w:num>
  <w:num w:numId="33">
    <w:abstractNumId w:val="36"/>
  </w:num>
  <w:num w:numId="34">
    <w:abstractNumId w:val="9"/>
  </w:num>
  <w:num w:numId="35">
    <w:abstractNumId w:val="8"/>
  </w:num>
  <w:num w:numId="36">
    <w:abstractNumId w:val="35"/>
  </w:num>
  <w:num w:numId="37">
    <w:abstractNumId w:val="27"/>
  </w:num>
  <w:num w:numId="38">
    <w:abstractNumId w:val="33"/>
  </w:num>
  <w:num w:numId="39">
    <w:abstractNumId w:val="12"/>
  </w:num>
  <w:num w:numId="40">
    <w:abstractNumId w:val="5"/>
  </w:num>
  <w:num w:numId="41">
    <w:abstractNumId w:val="22"/>
  </w:num>
  <w:num w:numId="42">
    <w:abstractNumId w:val="18"/>
  </w:num>
  <w:num w:numId="43">
    <w:abstractNumId w:val="41"/>
  </w:num>
  <w:num w:numId="44">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8CAFB92-7100-4DB0-907A-694C1227FD3A}"/>
    <w:docVar w:name="dgnword-eventsink" w:val="82575952"/>
  </w:docVars>
  <w:rsids>
    <w:rsidRoot w:val="00636EA1"/>
    <w:rsid w:val="0000031C"/>
    <w:rsid w:val="00000522"/>
    <w:rsid w:val="000028D6"/>
    <w:rsid w:val="0000395A"/>
    <w:rsid w:val="0000621C"/>
    <w:rsid w:val="00006863"/>
    <w:rsid w:val="00006CEF"/>
    <w:rsid w:val="000111DF"/>
    <w:rsid w:val="00011A07"/>
    <w:rsid w:val="00011C84"/>
    <w:rsid w:val="00011E1A"/>
    <w:rsid w:val="0001566C"/>
    <w:rsid w:val="00016E75"/>
    <w:rsid w:val="00017EBC"/>
    <w:rsid w:val="0002229B"/>
    <w:rsid w:val="00022B96"/>
    <w:rsid w:val="000275E7"/>
    <w:rsid w:val="0003191E"/>
    <w:rsid w:val="00031BA4"/>
    <w:rsid w:val="00032515"/>
    <w:rsid w:val="000331D3"/>
    <w:rsid w:val="0003677C"/>
    <w:rsid w:val="00037679"/>
    <w:rsid w:val="000379F8"/>
    <w:rsid w:val="00040263"/>
    <w:rsid w:val="00040470"/>
    <w:rsid w:val="000421B5"/>
    <w:rsid w:val="0004266F"/>
    <w:rsid w:val="00042982"/>
    <w:rsid w:val="00043645"/>
    <w:rsid w:val="000438C0"/>
    <w:rsid w:val="00050853"/>
    <w:rsid w:val="00050AC5"/>
    <w:rsid w:val="00051E21"/>
    <w:rsid w:val="00052F4E"/>
    <w:rsid w:val="00053277"/>
    <w:rsid w:val="0005354A"/>
    <w:rsid w:val="000543CF"/>
    <w:rsid w:val="0005496C"/>
    <w:rsid w:val="00056173"/>
    <w:rsid w:val="000561B1"/>
    <w:rsid w:val="000576DD"/>
    <w:rsid w:val="00057B36"/>
    <w:rsid w:val="00060FDF"/>
    <w:rsid w:val="00061CD5"/>
    <w:rsid w:val="00062569"/>
    <w:rsid w:val="00063BC2"/>
    <w:rsid w:val="0006752D"/>
    <w:rsid w:val="00070531"/>
    <w:rsid w:val="00070A24"/>
    <w:rsid w:val="00071863"/>
    <w:rsid w:val="0007607A"/>
    <w:rsid w:val="0007632D"/>
    <w:rsid w:val="000772A3"/>
    <w:rsid w:val="000774DE"/>
    <w:rsid w:val="00077938"/>
    <w:rsid w:val="00077A7B"/>
    <w:rsid w:val="0008114D"/>
    <w:rsid w:val="00082D12"/>
    <w:rsid w:val="00083D12"/>
    <w:rsid w:val="00084605"/>
    <w:rsid w:val="00086204"/>
    <w:rsid w:val="00086AE7"/>
    <w:rsid w:val="000874F7"/>
    <w:rsid w:val="00087EEF"/>
    <w:rsid w:val="00090569"/>
    <w:rsid w:val="000905FC"/>
    <w:rsid w:val="0009079F"/>
    <w:rsid w:val="00090E45"/>
    <w:rsid w:val="00092CC4"/>
    <w:rsid w:val="00095556"/>
    <w:rsid w:val="00095BB2"/>
    <w:rsid w:val="0009634C"/>
    <w:rsid w:val="000979C5"/>
    <w:rsid w:val="000979EC"/>
    <w:rsid w:val="00097A00"/>
    <w:rsid w:val="000A0413"/>
    <w:rsid w:val="000A1C6E"/>
    <w:rsid w:val="000A31AE"/>
    <w:rsid w:val="000A4266"/>
    <w:rsid w:val="000A6C6B"/>
    <w:rsid w:val="000B0149"/>
    <w:rsid w:val="000B2627"/>
    <w:rsid w:val="000B2791"/>
    <w:rsid w:val="000B5EDB"/>
    <w:rsid w:val="000B6661"/>
    <w:rsid w:val="000B7D4F"/>
    <w:rsid w:val="000C011F"/>
    <w:rsid w:val="000C18F8"/>
    <w:rsid w:val="000C46BE"/>
    <w:rsid w:val="000C4ADC"/>
    <w:rsid w:val="000C66B4"/>
    <w:rsid w:val="000D015E"/>
    <w:rsid w:val="000D0381"/>
    <w:rsid w:val="000D202F"/>
    <w:rsid w:val="000D2364"/>
    <w:rsid w:val="000D3638"/>
    <w:rsid w:val="000D36A7"/>
    <w:rsid w:val="000D5553"/>
    <w:rsid w:val="000D6E09"/>
    <w:rsid w:val="000D7349"/>
    <w:rsid w:val="000E370A"/>
    <w:rsid w:val="000E4460"/>
    <w:rsid w:val="000E4CCD"/>
    <w:rsid w:val="000E4D1E"/>
    <w:rsid w:val="000E73D3"/>
    <w:rsid w:val="000F1810"/>
    <w:rsid w:val="000F3D1D"/>
    <w:rsid w:val="000F5025"/>
    <w:rsid w:val="000F58D7"/>
    <w:rsid w:val="000F62B7"/>
    <w:rsid w:val="00100485"/>
    <w:rsid w:val="0010059C"/>
    <w:rsid w:val="00100AA6"/>
    <w:rsid w:val="00100E7E"/>
    <w:rsid w:val="00101DD9"/>
    <w:rsid w:val="00101FFD"/>
    <w:rsid w:val="001035B6"/>
    <w:rsid w:val="001035FF"/>
    <w:rsid w:val="001054D6"/>
    <w:rsid w:val="0011070D"/>
    <w:rsid w:val="001110D1"/>
    <w:rsid w:val="0011134D"/>
    <w:rsid w:val="00112568"/>
    <w:rsid w:val="001152AF"/>
    <w:rsid w:val="00115807"/>
    <w:rsid w:val="001173F9"/>
    <w:rsid w:val="001216E4"/>
    <w:rsid w:val="00123BBE"/>
    <w:rsid w:val="00125BC4"/>
    <w:rsid w:val="0012664B"/>
    <w:rsid w:val="00131205"/>
    <w:rsid w:val="00132825"/>
    <w:rsid w:val="0013367B"/>
    <w:rsid w:val="001343F3"/>
    <w:rsid w:val="001349E9"/>
    <w:rsid w:val="00135593"/>
    <w:rsid w:val="0013663A"/>
    <w:rsid w:val="00137EF3"/>
    <w:rsid w:val="0014006C"/>
    <w:rsid w:val="001401FC"/>
    <w:rsid w:val="001411AB"/>
    <w:rsid w:val="00141487"/>
    <w:rsid w:val="00141C00"/>
    <w:rsid w:val="001432F5"/>
    <w:rsid w:val="00147631"/>
    <w:rsid w:val="001512E4"/>
    <w:rsid w:val="0015197E"/>
    <w:rsid w:val="00151DBA"/>
    <w:rsid w:val="00151EBE"/>
    <w:rsid w:val="00152627"/>
    <w:rsid w:val="001554AB"/>
    <w:rsid w:val="0015555C"/>
    <w:rsid w:val="00155922"/>
    <w:rsid w:val="00156611"/>
    <w:rsid w:val="00160200"/>
    <w:rsid w:val="00160346"/>
    <w:rsid w:val="00161D7A"/>
    <w:rsid w:val="00164A29"/>
    <w:rsid w:val="0016584F"/>
    <w:rsid w:val="00165E2A"/>
    <w:rsid w:val="001670DF"/>
    <w:rsid w:val="001673C7"/>
    <w:rsid w:val="001740DE"/>
    <w:rsid w:val="001746D1"/>
    <w:rsid w:val="00174874"/>
    <w:rsid w:val="00175CCB"/>
    <w:rsid w:val="00177C52"/>
    <w:rsid w:val="00181733"/>
    <w:rsid w:val="00183737"/>
    <w:rsid w:val="00184BF2"/>
    <w:rsid w:val="00184F2C"/>
    <w:rsid w:val="001871DC"/>
    <w:rsid w:val="001874F5"/>
    <w:rsid w:val="00190CF7"/>
    <w:rsid w:val="00194E46"/>
    <w:rsid w:val="0019540D"/>
    <w:rsid w:val="00196DA6"/>
    <w:rsid w:val="00197306"/>
    <w:rsid w:val="001A1162"/>
    <w:rsid w:val="001A124A"/>
    <w:rsid w:val="001A1BB3"/>
    <w:rsid w:val="001A2CA3"/>
    <w:rsid w:val="001A3360"/>
    <w:rsid w:val="001A3AA9"/>
    <w:rsid w:val="001A45BE"/>
    <w:rsid w:val="001A4FEB"/>
    <w:rsid w:val="001A50E2"/>
    <w:rsid w:val="001A53D2"/>
    <w:rsid w:val="001A616F"/>
    <w:rsid w:val="001A704D"/>
    <w:rsid w:val="001A7A4D"/>
    <w:rsid w:val="001B1BA9"/>
    <w:rsid w:val="001B36B5"/>
    <w:rsid w:val="001B5C76"/>
    <w:rsid w:val="001B6A9D"/>
    <w:rsid w:val="001B77A3"/>
    <w:rsid w:val="001B7F3F"/>
    <w:rsid w:val="001B7F93"/>
    <w:rsid w:val="001D03BF"/>
    <w:rsid w:val="001D0A93"/>
    <w:rsid w:val="001D1773"/>
    <w:rsid w:val="001D204B"/>
    <w:rsid w:val="001D45A1"/>
    <w:rsid w:val="001D6164"/>
    <w:rsid w:val="001D71A3"/>
    <w:rsid w:val="001D7214"/>
    <w:rsid w:val="001E181D"/>
    <w:rsid w:val="001E25C1"/>
    <w:rsid w:val="001E328A"/>
    <w:rsid w:val="001E3D22"/>
    <w:rsid w:val="001E76A0"/>
    <w:rsid w:val="001F0057"/>
    <w:rsid w:val="001F12D2"/>
    <w:rsid w:val="001F154F"/>
    <w:rsid w:val="001F3523"/>
    <w:rsid w:val="001F4A9C"/>
    <w:rsid w:val="001F58A7"/>
    <w:rsid w:val="001F6432"/>
    <w:rsid w:val="001F797C"/>
    <w:rsid w:val="00200371"/>
    <w:rsid w:val="00200BF4"/>
    <w:rsid w:val="00201A37"/>
    <w:rsid w:val="00202BD7"/>
    <w:rsid w:val="00204BC4"/>
    <w:rsid w:val="00206EDD"/>
    <w:rsid w:val="002071A6"/>
    <w:rsid w:val="002114E1"/>
    <w:rsid w:val="00211686"/>
    <w:rsid w:val="00212CBD"/>
    <w:rsid w:val="00213346"/>
    <w:rsid w:val="002149B8"/>
    <w:rsid w:val="002159A3"/>
    <w:rsid w:val="00220AF3"/>
    <w:rsid w:val="00221878"/>
    <w:rsid w:val="00222B2A"/>
    <w:rsid w:val="00223EE5"/>
    <w:rsid w:val="0022539E"/>
    <w:rsid w:val="0022591E"/>
    <w:rsid w:val="00225B35"/>
    <w:rsid w:val="00226B7B"/>
    <w:rsid w:val="00227ABE"/>
    <w:rsid w:val="002328E0"/>
    <w:rsid w:val="00233DA9"/>
    <w:rsid w:val="0023490B"/>
    <w:rsid w:val="0023505D"/>
    <w:rsid w:val="002358ED"/>
    <w:rsid w:val="00236048"/>
    <w:rsid w:val="002375F0"/>
    <w:rsid w:val="0023769B"/>
    <w:rsid w:val="0023797E"/>
    <w:rsid w:val="00240A3C"/>
    <w:rsid w:val="00240E14"/>
    <w:rsid w:val="0024112F"/>
    <w:rsid w:val="002419C3"/>
    <w:rsid w:val="002420BD"/>
    <w:rsid w:val="00243D54"/>
    <w:rsid w:val="00244FAF"/>
    <w:rsid w:val="002459CD"/>
    <w:rsid w:val="00246A15"/>
    <w:rsid w:val="00247CFE"/>
    <w:rsid w:val="0025069C"/>
    <w:rsid w:val="00252BEE"/>
    <w:rsid w:val="00253F66"/>
    <w:rsid w:val="00257187"/>
    <w:rsid w:val="00260016"/>
    <w:rsid w:val="00261C45"/>
    <w:rsid w:val="00262ADB"/>
    <w:rsid w:val="00262DA0"/>
    <w:rsid w:val="00262EC2"/>
    <w:rsid w:val="002665B3"/>
    <w:rsid w:val="00266816"/>
    <w:rsid w:val="00270491"/>
    <w:rsid w:val="00275D80"/>
    <w:rsid w:val="00276ACD"/>
    <w:rsid w:val="00280C5C"/>
    <w:rsid w:val="00281769"/>
    <w:rsid w:val="00281851"/>
    <w:rsid w:val="00281DA0"/>
    <w:rsid w:val="00283D3B"/>
    <w:rsid w:val="00285B3C"/>
    <w:rsid w:val="00287714"/>
    <w:rsid w:val="002909A7"/>
    <w:rsid w:val="002944E9"/>
    <w:rsid w:val="00294E55"/>
    <w:rsid w:val="002955DD"/>
    <w:rsid w:val="00296CE2"/>
    <w:rsid w:val="00297874"/>
    <w:rsid w:val="002A2716"/>
    <w:rsid w:val="002A3AE8"/>
    <w:rsid w:val="002A5449"/>
    <w:rsid w:val="002B00D9"/>
    <w:rsid w:val="002B06E7"/>
    <w:rsid w:val="002B0C7B"/>
    <w:rsid w:val="002B1E46"/>
    <w:rsid w:val="002B2313"/>
    <w:rsid w:val="002B26E1"/>
    <w:rsid w:val="002B358B"/>
    <w:rsid w:val="002B35E5"/>
    <w:rsid w:val="002B3A43"/>
    <w:rsid w:val="002B5BF0"/>
    <w:rsid w:val="002B685F"/>
    <w:rsid w:val="002B7230"/>
    <w:rsid w:val="002B7DB2"/>
    <w:rsid w:val="002C14F6"/>
    <w:rsid w:val="002C2CA5"/>
    <w:rsid w:val="002C3C9A"/>
    <w:rsid w:val="002C3DF0"/>
    <w:rsid w:val="002C3F22"/>
    <w:rsid w:val="002C4D15"/>
    <w:rsid w:val="002C55D8"/>
    <w:rsid w:val="002C56E0"/>
    <w:rsid w:val="002C61F2"/>
    <w:rsid w:val="002C7720"/>
    <w:rsid w:val="002C7A2C"/>
    <w:rsid w:val="002D04F2"/>
    <w:rsid w:val="002D1ED7"/>
    <w:rsid w:val="002D305A"/>
    <w:rsid w:val="002D3341"/>
    <w:rsid w:val="002D62BF"/>
    <w:rsid w:val="002D66E1"/>
    <w:rsid w:val="002D707F"/>
    <w:rsid w:val="002D756D"/>
    <w:rsid w:val="002D7D42"/>
    <w:rsid w:val="002D7DCB"/>
    <w:rsid w:val="002E415D"/>
    <w:rsid w:val="002E54FB"/>
    <w:rsid w:val="002E55BF"/>
    <w:rsid w:val="002F009D"/>
    <w:rsid w:val="002F2080"/>
    <w:rsid w:val="002F2713"/>
    <w:rsid w:val="002F39ED"/>
    <w:rsid w:val="002F3DDD"/>
    <w:rsid w:val="002F42BC"/>
    <w:rsid w:val="002F560C"/>
    <w:rsid w:val="002F5A31"/>
    <w:rsid w:val="002F7577"/>
    <w:rsid w:val="002F7E43"/>
    <w:rsid w:val="00300CF4"/>
    <w:rsid w:val="00300E03"/>
    <w:rsid w:val="003012E3"/>
    <w:rsid w:val="00302748"/>
    <w:rsid w:val="00303766"/>
    <w:rsid w:val="00304E68"/>
    <w:rsid w:val="00305742"/>
    <w:rsid w:val="0030664C"/>
    <w:rsid w:val="00306787"/>
    <w:rsid w:val="00310810"/>
    <w:rsid w:val="003125FE"/>
    <w:rsid w:val="00312C74"/>
    <w:rsid w:val="00314116"/>
    <w:rsid w:val="00314DDF"/>
    <w:rsid w:val="00316CA3"/>
    <w:rsid w:val="00321860"/>
    <w:rsid w:val="00323A24"/>
    <w:rsid w:val="003247BD"/>
    <w:rsid w:val="00327C8A"/>
    <w:rsid w:val="00330B2C"/>
    <w:rsid w:val="00331BA4"/>
    <w:rsid w:val="003350AD"/>
    <w:rsid w:val="00335165"/>
    <w:rsid w:val="00341647"/>
    <w:rsid w:val="00341764"/>
    <w:rsid w:val="003421E4"/>
    <w:rsid w:val="003426E1"/>
    <w:rsid w:val="00342EBF"/>
    <w:rsid w:val="00343C7D"/>
    <w:rsid w:val="00344471"/>
    <w:rsid w:val="00344C6C"/>
    <w:rsid w:val="0035072A"/>
    <w:rsid w:val="003508E8"/>
    <w:rsid w:val="00351786"/>
    <w:rsid w:val="003517AB"/>
    <w:rsid w:val="003524B4"/>
    <w:rsid w:val="003525D0"/>
    <w:rsid w:val="003526BB"/>
    <w:rsid w:val="00352924"/>
    <w:rsid w:val="00353DD3"/>
    <w:rsid w:val="0035497E"/>
    <w:rsid w:val="00357CD3"/>
    <w:rsid w:val="00360927"/>
    <w:rsid w:val="00361727"/>
    <w:rsid w:val="00361D5E"/>
    <w:rsid w:val="00362A1A"/>
    <w:rsid w:val="00363E83"/>
    <w:rsid w:val="00364B8A"/>
    <w:rsid w:val="00367B4C"/>
    <w:rsid w:val="00367F0D"/>
    <w:rsid w:val="00372416"/>
    <w:rsid w:val="003724FD"/>
    <w:rsid w:val="003727CD"/>
    <w:rsid w:val="00372F65"/>
    <w:rsid w:val="00373D91"/>
    <w:rsid w:val="0037405E"/>
    <w:rsid w:val="00375AEB"/>
    <w:rsid w:val="003802F7"/>
    <w:rsid w:val="00380C5B"/>
    <w:rsid w:val="00382255"/>
    <w:rsid w:val="003837EC"/>
    <w:rsid w:val="00384FA5"/>
    <w:rsid w:val="0038675B"/>
    <w:rsid w:val="00386CC1"/>
    <w:rsid w:val="0038718A"/>
    <w:rsid w:val="003878F3"/>
    <w:rsid w:val="00390C3A"/>
    <w:rsid w:val="00391E55"/>
    <w:rsid w:val="0039247A"/>
    <w:rsid w:val="0039542E"/>
    <w:rsid w:val="003975AE"/>
    <w:rsid w:val="003A016E"/>
    <w:rsid w:val="003A0A9C"/>
    <w:rsid w:val="003A1D02"/>
    <w:rsid w:val="003A20A4"/>
    <w:rsid w:val="003A4164"/>
    <w:rsid w:val="003A6D39"/>
    <w:rsid w:val="003A7692"/>
    <w:rsid w:val="003B2B2C"/>
    <w:rsid w:val="003B4DDE"/>
    <w:rsid w:val="003B6F03"/>
    <w:rsid w:val="003B7E39"/>
    <w:rsid w:val="003B7F2C"/>
    <w:rsid w:val="003C2AED"/>
    <w:rsid w:val="003C374D"/>
    <w:rsid w:val="003C3C5A"/>
    <w:rsid w:val="003C3D3D"/>
    <w:rsid w:val="003C4158"/>
    <w:rsid w:val="003C6E76"/>
    <w:rsid w:val="003C7FFB"/>
    <w:rsid w:val="003D01DC"/>
    <w:rsid w:val="003D1000"/>
    <w:rsid w:val="003D227E"/>
    <w:rsid w:val="003D27DE"/>
    <w:rsid w:val="003D43DF"/>
    <w:rsid w:val="003D4F16"/>
    <w:rsid w:val="003D5191"/>
    <w:rsid w:val="003D6180"/>
    <w:rsid w:val="003E058E"/>
    <w:rsid w:val="003E0951"/>
    <w:rsid w:val="003E16A3"/>
    <w:rsid w:val="003E47F8"/>
    <w:rsid w:val="003F1E57"/>
    <w:rsid w:val="003F202C"/>
    <w:rsid w:val="003F2300"/>
    <w:rsid w:val="003F2407"/>
    <w:rsid w:val="003F3345"/>
    <w:rsid w:val="003F3594"/>
    <w:rsid w:val="003F4466"/>
    <w:rsid w:val="003F4C63"/>
    <w:rsid w:val="003F5AD3"/>
    <w:rsid w:val="003F5D01"/>
    <w:rsid w:val="003F5FBE"/>
    <w:rsid w:val="003F6793"/>
    <w:rsid w:val="003F76D2"/>
    <w:rsid w:val="003F78AB"/>
    <w:rsid w:val="00400F79"/>
    <w:rsid w:val="00401CF3"/>
    <w:rsid w:val="00401DC7"/>
    <w:rsid w:val="0040305B"/>
    <w:rsid w:val="0040429A"/>
    <w:rsid w:val="004046EE"/>
    <w:rsid w:val="00406331"/>
    <w:rsid w:val="0040675F"/>
    <w:rsid w:val="00411E4B"/>
    <w:rsid w:val="0041306A"/>
    <w:rsid w:val="004133DA"/>
    <w:rsid w:val="00413465"/>
    <w:rsid w:val="0041458E"/>
    <w:rsid w:val="004147E7"/>
    <w:rsid w:val="004178A8"/>
    <w:rsid w:val="00417BA3"/>
    <w:rsid w:val="00421080"/>
    <w:rsid w:val="00422891"/>
    <w:rsid w:val="00424B37"/>
    <w:rsid w:val="00424F5A"/>
    <w:rsid w:val="0042618E"/>
    <w:rsid w:val="00426263"/>
    <w:rsid w:val="0042628F"/>
    <w:rsid w:val="00426E5D"/>
    <w:rsid w:val="00430827"/>
    <w:rsid w:val="0043172F"/>
    <w:rsid w:val="00432764"/>
    <w:rsid w:val="00433BC8"/>
    <w:rsid w:val="00433EB1"/>
    <w:rsid w:val="00434AEF"/>
    <w:rsid w:val="00436AEC"/>
    <w:rsid w:val="00443071"/>
    <w:rsid w:val="004435D0"/>
    <w:rsid w:val="00445C63"/>
    <w:rsid w:val="00446601"/>
    <w:rsid w:val="00450E2B"/>
    <w:rsid w:val="00451BBC"/>
    <w:rsid w:val="004547D5"/>
    <w:rsid w:val="004555E1"/>
    <w:rsid w:val="004560C7"/>
    <w:rsid w:val="0045632B"/>
    <w:rsid w:val="00460857"/>
    <w:rsid w:val="00463A7F"/>
    <w:rsid w:val="00463F87"/>
    <w:rsid w:val="00464304"/>
    <w:rsid w:val="004702D0"/>
    <w:rsid w:val="00471081"/>
    <w:rsid w:val="00471113"/>
    <w:rsid w:val="004714B6"/>
    <w:rsid w:val="00472C33"/>
    <w:rsid w:val="00476BD6"/>
    <w:rsid w:val="00480DC0"/>
    <w:rsid w:val="004820BF"/>
    <w:rsid w:val="00484912"/>
    <w:rsid w:val="004863C9"/>
    <w:rsid w:val="00490B13"/>
    <w:rsid w:val="004927F5"/>
    <w:rsid w:val="00492877"/>
    <w:rsid w:val="00492EAF"/>
    <w:rsid w:val="0049309A"/>
    <w:rsid w:val="0049483C"/>
    <w:rsid w:val="00494F84"/>
    <w:rsid w:val="004A3112"/>
    <w:rsid w:val="004A3A5A"/>
    <w:rsid w:val="004A42A1"/>
    <w:rsid w:val="004A44F8"/>
    <w:rsid w:val="004A536F"/>
    <w:rsid w:val="004A537E"/>
    <w:rsid w:val="004A5A48"/>
    <w:rsid w:val="004A6842"/>
    <w:rsid w:val="004A79B4"/>
    <w:rsid w:val="004B00A0"/>
    <w:rsid w:val="004B348A"/>
    <w:rsid w:val="004B37FF"/>
    <w:rsid w:val="004B39AF"/>
    <w:rsid w:val="004B3C58"/>
    <w:rsid w:val="004B4AAE"/>
    <w:rsid w:val="004B60E0"/>
    <w:rsid w:val="004B7140"/>
    <w:rsid w:val="004B78D3"/>
    <w:rsid w:val="004B7A5C"/>
    <w:rsid w:val="004B7A6B"/>
    <w:rsid w:val="004C12AA"/>
    <w:rsid w:val="004C1BA6"/>
    <w:rsid w:val="004C2F59"/>
    <w:rsid w:val="004C4853"/>
    <w:rsid w:val="004C48B8"/>
    <w:rsid w:val="004C53A4"/>
    <w:rsid w:val="004C5973"/>
    <w:rsid w:val="004C652D"/>
    <w:rsid w:val="004C6B72"/>
    <w:rsid w:val="004D1352"/>
    <w:rsid w:val="004D1BC7"/>
    <w:rsid w:val="004D27E4"/>
    <w:rsid w:val="004D35E1"/>
    <w:rsid w:val="004D5642"/>
    <w:rsid w:val="004D58E9"/>
    <w:rsid w:val="004D74E2"/>
    <w:rsid w:val="004D7E4E"/>
    <w:rsid w:val="004E14F2"/>
    <w:rsid w:val="004E22CB"/>
    <w:rsid w:val="004E3906"/>
    <w:rsid w:val="004E4AC8"/>
    <w:rsid w:val="004E4F75"/>
    <w:rsid w:val="004E5551"/>
    <w:rsid w:val="004E61CB"/>
    <w:rsid w:val="004E6A43"/>
    <w:rsid w:val="004F0C53"/>
    <w:rsid w:val="004F1B11"/>
    <w:rsid w:val="004F4AD3"/>
    <w:rsid w:val="004F500E"/>
    <w:rsid w:val="004F5F9F"/>
    <w:rsid w:val="004F6521"/>
    <w:rsid w:val="004F661A"/>
    <w:rsid w:val="00500828"/>
    <w:rsid w:val="005019A1"/>
    <w:rsid w:val="00501D51"/>
    <w:rsid w:val="005031D7"/>
    <w:rsid w:val="00503483"/>
    <w:rsid w:val="00504B8D"/>
    <w:rsid w:val="00505B3A"/>
    <w:rsid w:val="00505C8A"/>
    <w:rsid w:val="005073AB"/>
    <w:rsid w:val="00507A0B"/>
    <w:rsid w:val="00507AF8"/>
    <w:rsid w:val="00507E4D"/>
    <w:rsid w:val="00510494"/>
    <w:rsid w:val="005104A9"/>
    <w:rsid w:val="00510D5C"/>
    <w:rsid w:val="00511128"/>
    <w:rsid w:val="00512170"/>
    <w:rsid w:val="0051426C"/>
    <w:rsid w:val="00521478"/>
    <w:rsid w:val="00521EA1"/>
    <w:rsid w:val="00522311"/>
    <w:rsid w:val="0052319E"/>
    <w:rsid w:val="00523AED"/>
    <w:rsid w:val="00524C76"/>
    <w:rsid w:val="005251AE"/>
    <w:rsid w:val="00525987"/>
    <w:rsid w:val="005267A7"/>
    <w:rsid w:val="00526A29"/>
    <w:rsid w:val="00531089"/>
    <w:rsid w:val="005310AC"/>
    <w:rsid w:val="005316BE"/>
    <w:rsid w:val="00532210"/>
    <w:rsid w:val="00532C01"/>
    <w:rsid w:val="00532D81"/>
    <w:rsid w:val="005334B4"/>
    <w:rsid w:val="00534E8D"/>
    <w:rsid w:val="005361D2"/>
    <w:rsid w:val="005400C1"/>
    <w:rsid w:val="0054137B"/>
    <w:rsid w:val="00542408"/>
    <w:rsid w:val="00542746"/>
    <w:rsid w:val="005434FB"/>
    <w:rsid w:val="005437AB"/>
    <w:rsid w:val="00544AFB"/>
    <w:rsid w:val="00547705"/>
    <w:rsid w:val="00550A01"/>
    <w:rsid w:val="005518D8"/>
    <w:rsid w:val="00551C62"/>
    <w:rsid w:val="00553501"/>
    <w:rsid w:val="005548A8"/>
    <w:rsid w:val="0055632E"/>
    <w:rsid w:val="00560B66"/>
    <w:rsid w:val="00562B0C"/>
    <w:rsid w:val="00564605"/>
    <w:rsid w:val="0056582F"/>
    <w:rsid w:val="00565A8C"/>
    <w:rsid w:val="00565C4E"/>
    <w:rsid w:val="00570BA0"/>
    <w:rsid w:val="00571E57"/>
    <w:rsid w:val="005761C0"/>
    <w:rsid w:val="00576BB9"/>
    <w:rsid w:val="00577612"/>
    <w:rsid w:val="00580438"/>
    <w:rsid w:val="00582389"/>
    <w:rsid w:val="005824E1"/>
    <w:rsid w:val="00582A3F"/>
    <w:rsid w:val="00582E5D"/>
    <w:rsid w:val="00582F26"/>
    <w:rsid w:val="005830FD"/>
    <w:rsid w:val="0058438B"/>
    <w:rsid w:val="005847D7"/>
    <w:rsid w:val="0058498B"/>
    <w:rsid w:val="0058549E"/>
    <w:rsid w:val="00585586"/>
    <w:rsid w:val="00587512"/>
    <w:rsid w:val="00590BC6"/>
    <w:rsid w:val="00591012"/>
    <w:rsid w:val="00592469"/>
    <w:rsid w:val="00595143"/>
    <w:rsid w:val="00597663"/>
    <w:rsid w:val="005A0083"/>
    <w:rsid w:val="005A258C"/>
    <w:rsid w:val="005A2EF9"/>
    <w:rsid w:val="005A344E"/>
    <w:rsid w:val="005A3F17"/>
    <w:rsid w:val="005A4702"/>
    <w:rsid w:val="005A487E"/>
    <w:rsid w:val="005A537F"/>
    <w:rsid w:val="005A6297"/>
    <w:rsid w:val="005A6845"/>
    <w:rsid w:val="005A7793"/>
    <w:rsid w:val="005B0017"/>
    <w:rsid w:val="005B16D4"/>
    <w:rsid w:val="005B2876"/>
    <w:rsid w:val="005B578F"/>
    <w:rsid w:val="005C1300"/>
    <w:rsid w:val="005C41EB"/>
    <w:rsid w:val="005C4A28"/>
    <w:rsid w:val="005C4C94"/>
    <w:rsid w:val="005C5787"/>
    <w:rsid w:val="005C6BA2"/>
    <w:rsid w:val="005C7A79"/>
    <w:rsid w:val="005D04F4"/>
    <w:rsid w:val="005D1398"/>
    <w:rsid w:val="005D1418"/>
    <w:rsid w:val="005D142F"/>
    <w:rsid w:val="005D1467"/>
    <w:rsid w:val="005D171F"/>
    <w:rsid w:val="005D2B25"/>
    <w:rsid w:val="005D2D3A"/>
    <w:rsid w:val="005D2F19"/>
    <w:rsid w:val="005D4690"/>
    <w:rsid w:val="005E1052"/>
    <w:rsid w:val="005E1F4B"/>
    <w:rsid w:val="005E200D"/>
    <w:rsid w:val="005E312C"/>
    <w:rsid w:val="005E4F70"/>
    <w:rsid w:val="005F006D"/>
    <w:rsid w:val="005F00DC"/>
    <w:rsid w:val="005F1971"/>
    <w:rsid w:val="005F3808"/>
    <w:rsid w:val="005F4899"/>
    <w:rsid w:val="005F6FBB"/>
    <w:rsid w:val="005F7F0A"/>
    <w:rsid w:val="00601F54"/>
    <w:rsid w:val="00604530"/>
    <w:rsid w:val="00604AB5"/>
    <w:rsid w:val="00610080"/>
    <w:rsid w:val="00611503"/>
    <w:rsid w:val="0061212C"/>
    <w:rsid w:val="006133C1"/>
    <w:rsid w:val="00614D42"/>
    <w:rsid w:val="0061580F"/>
    <w:rsid w:val="0062069B"/>
    <w:rsid w:val="0062257E"/>
    <w:rsid w:val="00624471"/>
    <w:rsid w:val="00624CF0"/>
    <w:rsid w:val="00624FB7"/>
    <w:rsid w:val="00630EA4"/>
    <w:rsid w:val="00633FF4"/>
    <w:rsid w:val="00635DBD"/>
    <w:rsid w:val="006364AE"/>
    <w:rsid w:val="00636EA1"/>
    <w:rsid w:val="006377F5"/>
    <w:rsid w:val="0064193B"/>
    <w:rsid w:val="006439EF"/>
    <w:rsid w:val="00643C6A"/>
    <w:rsid w:val="006461AE"/>
    <w:rsid w:val="0064682C"/>
    <w:rsid w:val="00646C40"/>
    <w:rsid w:val="00647094"/>
    <w:rsid w:val="006470D5"/>
    <w:rsid w:val="00647F0E"/>
    <w:rsid w:val="006500E6"/>
    <w:rsid w:val="00651B79"/>
    <w:rsid w:val="00651D52"/>
    <w:rsid w:val="00652F0C"/>
    <w:rsid w:val="0065531E"/>
    <w:rsid w:val="00660745"/>
    <w:rsid w:val="00660D43"/>
    <w:rsid w:val="006613CC"/>
    <w:rsid w:val="00661D75"/>
    <w:rsid w:val="0066295F"/>
    <w:rsid w:val="006659C5"/>
    <w:rsid w:val="0067112A"/>
    <w:rsid w:val="006711F3"/>
    <w:rsid w:val="00671FA8"/>
    <w:rsid w:val="006725BE"/>
    <w:rsid w:val="006727AA"/>
    <w:rsid w:val="006728FB"/>
    <w:rsid w:val="00673AD0"/>
    <w:rsid w:val="00673C49"/>
    <w:rsid w:val="00673DB8"/>
    <w:rsid w:val="0067418B"/>
    <w:rsid w:val="00675A9C"/>
    <w:rsid w:val="00680E83"/>
    <w:rsid w:val="00683879"/>
    <w:rsid w:val="00684ADB"/>
    <w:rsid w:val="00685BEB"/>
    <w:rsid w:val="0068641A"/>
    <w:rsid w:val="006864FC"/>
    <w:rsid w:val="00686871"/>
    <w:rsid w:val="00694AE1"/>
    <w:rsid w:val="00695E9E"/>
    <w:rsid w:val="00696421"/>
    <w:rsid w:val="00696F31"/>
    <w:rsid w:val="006A03E9"/>
    <w:rsid w:val="006A06C3"/>
    <w:rsid w:val="006A0E2B"/>
    <w:rsid w:val="006A1C81"/>
    <w:rsid w:val="006A4B1C"/>
    <w:rsid w:val="006A4EF0"/>
    <w:rsid w:val="006A5B93"/>
    <w:rsid w:val="006A6537"/>
    <w:rsid w:val="006A7717"/>
    <w:rsid w:val="006A7C08"/>
    <w:rsid w:val="006B20A6"/>
    <w:rsid w:val="006B3417"/>
    <w:rsid w:val="006B368C"/>
    <w:rsid w:val="006B64E3"/>
    <w:rsid w:val="006B724F"/>
    <w:rsid w:val="006B7902"/>
    <w:rsid w:val="006C1905"/>
    <w:rsid w:val="006C40F0"/>
    <w:rsid w:val="006C4274"/>
    <w:rsid w:val="006C46CB"/>
    <w:rsid w:val="006C5023"/>
    <w:rsid w:val="006C6054"/>
    <w:rsid w:val="006C6BE2"/>
    <w:rsid w:val="006C6D7A"/>
    <w:rsid w:val="006D05B1"/>
    <w:rsid w:val="006D0E90"/>
    <w:rsid w:val="006D12BB"/>
    <w:rsid w:val="006D2673"/>
    <w:rsid w:val="006D3198"/>
    <w:rsid w:val="006D4FEB"/>
    <w:rsid w:val="006D7B79"/>
    <w:rsid w:val="006E1625"/>
    <w:rsid w:val="006E1FF1"/>
    <w:rsid w:val="006E2E85"/>
    <w:rsid w:val="006E3D1F"/>
    <w:rsid w:val="006E3FDF"/>
    <w:rsid w:val="006E4353"/>
    <w:rsid w:val="006E5625"/>
    <w:rsid w:val="006E56AE"/>
    <w:rsid w:val="006E6B78"/>
    <w:rsid w:val="006E76EC"/>
    <w:rsid w:val="006E78F9"/>
    <w:rsid w:val="006F1751"/>
    <w:rsid w:val="006F34F0"/>
    <w:rsid w:val="006F43CF"/>
    <w:rsid w:val="006F4B31"/>
    <w:rsid w:val="006F4FE4"/>
    <w:rsid w:val="006F5425"/>
    <w:rsid w:val="006F653E"/>
    <w:rsid w:val="006F6667"/>
    <w:rsid w:val="006F697B"/>
    <w:rsid w:val="006F7A27"/>
    <w:rsid w:val="007026A6"/>
    <w:rsid w:val="00702B03"/>
    <w:rsid w:val="00702B18"/>
    <w:rsid w:val="00703927"/>
    <w:rsid w:val="00704B97"/>
    <w:rsid w:val="007050B5"/>
    <w:rsid w:val="00706049"/>
    <w:rsid w:val="00710390"/>
    <w:rsid w:val="007105C0"/>
    <w:rsid w:val="007134C1"/>
    <w:rsid w:val="00715537"/>
    <w:rsid w:val="00716264"/>
    <w:rsid w:val="00716664"/>
    <w:rsid w:val="0072053F"/>
    <w:rsid w:val="00720DF9"/>
    <w:rsid w:val="00720DFF"/>
    <w:rsid w:val="007223E2"/>
    <w:rsid w:val="00723F9B"/>
    <w:rsid w:val="007244F2"/>
    <w:rsid w:val="00725775"/>
    <w:rsid w:val="007257D5"/>
    <w:rsid w:val="00726F3B"/>
    <w:rsid w:val="00731A12"/>
    <w:rsid w:val="00736601"/>
    <w:rsid w:val="00741BE2"/>
    <w:rsid w:val="00743964"/>
    <w:rsid w:val="00743E3C"/>
    <w:rsid w:val="007507BE"/>
    <w:rsid w:val="00751D68"/>
    <w:rsid w:val="00752B5A"/>
    <w:rsid w:val="00753228"/>
    <w:rsid w:val="00753505"/>
    <w:rsid w:val="007537B1"/>
    <w:rsid w:val="00754474"/>
    <w:rsid w:val="007547BB"/>
    <w:rsid w:val="007550B1"/>
    <w:rsid w:val="00755928"/>
    <w:rsid w:val="00756557"/>
    <w:rsid w:val="00756B37"/>
    <w:rsid w:val="00757DE2"/>
    <w:rsid w:val="00760A4E"/>
    <w:rsid w:val="00761239"/>
    <w:rsid w:val="00762091"/>
    <w:rsid w:val="007647AC"/>
    <w:rsid w:val="007653B4"/>
    <w:rsid w:val="00765F3B"/>
    <w:rsid w:val="007707F7"/>
    <w:rsid w:val="00770C76"/>
    <w:rsid w:val="007733CF"/>
    <w:rsid w:val="007746E4"/>
    <w:rsid w:val="007748DD"/>
    <w:rsid w:val="00777901"/>
    <w:rsid w:val="00777BF1"/>
    <w:rsid w:val="00777F50"/>
    <w:rsid w:val="00777FF1"/>
    <w:rsid w:val="00781C11"/>
    <w:rsid w:val="0078279E"/>
    <w:rsid w:val="00782BC2"/>
    <w:rsid w:val="00782D86"/>
    <w:rsid w:val="00783DA8"/>
    <w:rsid w:val="00784203"/>
    <w:rsid w:val="00784BF2"/>
    <w:rsid w:val="00790092"/>
    <w:rsid w:val="00792B7A"/>
    <w:rsid w:val="00792FD6"/>
    <w:rsid w:val="00793758"/>
    <w:rsid w:val="00794C41"/>
    <w:rsid w:val="0079534C"/>
    <w:rsid w:val="007A0FBD"/>
    <w:rsid w:val="007A1316"/>
    <w:rsid w:val="007A7E8C"/>
    <w:rsid w:val="007B069C"/>
    <w:rsid w:val="007B1ED8"/>
    <w:rsid w:val="007B23E1"/>
    <w:rsid w:val="007B3492"/>
    <w:rsid w:val="007B529F"/>
    <w:rsid w:val="007B5AEB"/>
    <w:rsid w:val="007B5C3B"/>
    <w:rsid w:val="007B7A3E"/>
    <w:rsid w:val="007B7C8D"/>
    <w:rsid w:val="007C3CC2"/>
    <w:rsid w:val="007C4B9E"/>
    <w:rsid w:val="007C5443"/>
    <w:rsid w:val="007C61DF"/>
    <w:rsid w:val="007D0514"/>
    <w:rsid w:val="007D14DD"/>
    <w:rsid w:val="007D293E"/>
    <w:rsid w:val="007D6B59"/>
    <w:rsid w:val="007E0273"/>
    <w:rsid w:val="007E324C"/>
    <w:rsid w:val="007E3CDB"/>
    <w:rsid w:val="007E482B"/>
    <w:rsid w:val="007E5039"/>
    <w:rsid w:val="007E5B26"/>
    <w:rsid w:val="007E5E9E"/>
    <w:rsid w:val="007E67BE"/>
    <w:rsid w:val="007E6920"/>
    <w:rsid w:val="007F016D"/>
    <w:rsid w:val="007F1585"/>
    <w:rsid w:val="007F5559"/>
    <w:rsid w:val="007F5F54"/>
    <w:rsid w:val="007F6632"/>
    <w:rsid w:val="0080332E"/>
    <w:rsid w:val="00804F7F"/>
    <w:rsid w:val="00805FE2"/>
    <w:rsid w:val="00806392"/>
    <w:rsid w:val="00807537"/>
    <w:rsid w:val="00807F13"/>
    <w:rsid w:val="00811479"/>
    <w:rsid w:val="008119AB"/>
    <w:rsid w:val="00812C04"/>
    <w:rsid w:val="00815C1A"/>
    <w:rsid w:val="00815C27"/>
    <w:rsid w:val="00816A99"/>
    <w:rsid w:val="0081770A"/>
    <w:rsid w:val="00817BFB"/>
    <w:rsid w:val="0082053C"/>
    <w:rsid w:val="00821213"/>
    <w:rsid w:val="008230EB"/>
    <w:rsid w:val="0082521D"/>
    <w:rsid w:val="00825F4F"/>
    <w:rsid w:val="008261BA"/>
    <w:rsid w:val="00826592"/>
    <w:rsid w:val="00826F10"/>
    <w:rsid w:val="00827A5B"/>
    <w:rsid w:val="00831B44"/>
    <w:rsid w:val="008327BE"/>
    <w:rsid w:val="0083381B"/>
    <w:rsid w:val="00834255"/>
    <w:rsid w:val="00834D70"/>
    <w:rsid w:val="008357ED"/>
    <w:rsid w:val="00836CF3"/>
    <w:rsid w:val="0084008A"/>
    <w:rsid w:val="0084382C"/>
    <w:rsid w:val="008446B7"/>
    <w:rsid w:val="0084508D"/>
    <w:rsid w:val="008467F6"/>
    <w:rsid w:val="00847038"/>
    <w:rsid w:val="0085057D"/>
    <w:rsid w:val="00851726"/>
    <w:rsid w:val="0085332D"/>
    <w:rsid w:val="0085380D"/>
    <w:rsid w:val="0085500C"/>
    <w:rsid w:val="008551F9"/>
    <w:rsid w:val="00855C2C"/>
    <w:rsid w:val="00861931"/>
    <w:rsid w:val="00863BA5"/>
    <w:rsid w:val="00863D8D"/>
    <w:rsid w:val="00863F50"/>
    <w:rsid w:val="00864080"/>
    <w:rsid w:val="0086489B"/>
    <w:rsid w:val="00864F5C"/>
    <w:rsid w:val="0086570C"/>
    <w:rsid w:val="00865C09"/>
    <w:rsid w:val="00866B9C"/>
    <w:rsid w:val="0087075A"/>
    <w:rsid w:val="00870ABC"/>
    <w:rsid w:val="00871F54"/>
    <w:rsid w:val="00872085"/>
    <w:rsid w:val="00873574"/>
    <w:rsid w:val="0087423C"/>
    <w:rsid w:val="008746CB"/>
    <w:rsid w:val="008747E4"/>
    <w:rsid w:val="00875D64"/>
    <w:rsid w:val="00876B6D"/>
    <w:rsid w:val="00877DC4"/>
    <w:rsid w:val="00877F1F"/>
    <w:rsid w:val="00880278"/>
    <w:rsid w:val="00880310"/>
    <w:rsid w:val="00880C4B"/>
    <w:rsid w:val="00882818"/>
    <w:rsid w:val="0088284B"/>
    <w:rsid w:val="00883C11"/>
    <w:rsid w:val="00884704"/>
    <w:rsid w:val="008848D4"/>
    <w:rsid w:val="00884B1C"/>
    <w:rsid w:val="008864F5"/>
    <w:rsid w:val="00886B28"/>
    <w:rsid w:val="00890FD5"/>
    <w:rsid w:val="008912E5"/>
    <w:rsid w:val="008912EC"/>
    <w:rsid w:val="00893E80"/>
    <w:rsid w:val="00894842"/>
    <w:rsid w:val="00894E94"/>
    <w:rsid w:val="00895037"/>
    <w:rsid w:val="008A05B1"/>
    <w:rsid w:val="008A1317"/>
    <w:rsid w:val="008A4C87"/>
    <w:rsid w:val="008A56AF"/>
    <w:rsid w:val="008A6780"/>
    <w:rsid w:val="008A72E1"/>
    <w:rsid w:val="008A7EDD"/>
    <w:rsid w:val="008B075D"/>
    <w:rsid w:val="008B252A"/>
    <w:rsid w:val="008B2B1F"/>
    <w:rsid w:val="008B3DAA"/>
    <w:rsid w:val="008B75F3"/>
    <w:rsid w:val="008C16D3"/>
    <w:rsid w:val="008C1A2A"/>
    <w:rsid w:val="008C1BB5"/>
    <w:rsid w:val="008C2DCA"/>
    <w:rsid w:val="008C3A75"/>
    <w:rsid w:val="008C3F93"/>
    <w:rsid w:val="008C57DE"/>
    <w:rsid w:val="008C5DEC"/>
    <w:rsid w:val="008C7E09"/>
    <w:rsid w:val="008D1571"/>
    <w:rsid w:val="008D3447"/>
    <w:rsid w:val="008E3C2B"/>
    <w:rsid w:val="008E4BEC"/>
    <w:rsid w:val="008E56AD"/>
    <w:rsid w:val="008E6DBB"/>
    <w:rsid w:val="008F17DC"/>
    <w:rsid w:val="008F1BD5"/>
    <w:rsid w:val="008F52B7"/>
    <w:rsid w:val="0090164F"/>
    <w:rsid w:val="00902404"/>
    <w:rsid w:val="00902AD5"/>
    <w:rsid w:val="009045C4"/>
    <w:rsid w:val="0090643A"/>
    <w:rsid w:val="00907489"/>
    <w:rsid w:val="00910BCF"/>
    <w:rsid w:val="009111D8"/>
    <w:rsid w:val="00912387"/>
    <w:rsid w:val="009139C5"/>
    <w:rsid w:val="0091512B"/>
    <w:rsid w:val="00915AAB"/>
    <w:rsid w:val="00915AFD"/>
    <w:rsid w:val="00917148"/>
    <w:rsid w:val="009173D3"/>
    <w:rsid w:val="00917549"/>
    <w:rsid w:val="00917E20"/>
    <w:rsid w:val="00920B8E"/>
    <w:rsid w:val="00922616"/>
    <w:rsid w:val="009237FE"/>
    <w:rsid w:val="00924F14"/>
    <w:rsid w:val="00926567"/>
    <w:rsid w:val="00930283"/>
    <w:rsid w:val="00930E69"/>
    <w:rsid w:val="009324C8"/>
    <w:rsid w:val="00933033"/>
    <w:rsid w:val="00933118"/>
    <w:rsid w:val="009349A4"/>
    <w:rsid w:val="009349FB"/>
    <w:rsid w:val="00935EB4"/>
    <w:rsid w:val="009360CF"/>
    <w:rsid w:val="0093627F"/>
    <w:rsid w:val="0093772B"/>
    <w:rsid w:val="0094000A"/>
    <w:rsid w:val="00940DC1"/>
    <w:rsid w:val="00941A70"/>
    <w:rsid w:val="009423DB"/>
    <w:rsid w:val="00942EC4"/>
    <w:rsid w:val="0094333C"/>
    <w:rsid w:val="00943DEB"/>
    <w:rsid w:val="00944528"/>
    <w:rsid w:val="009461C3"/>
    <w:rsid w:val="00946A1C"/>
    <w:rsid w:val="00946DDE"/>
    <w:rsid w:val="009534B4"/>
    <w:rsid w:val="00954946"/>
    <w:rsid w:val="009551F2"/>
    <w:rsid w:val="00957295"/>
    <w:rsid w:val="00962A90"/>
    <w:rsid w:val="00963EEE"/>
    <w:rsid w:val="0096454F"/>
    <w:rsid w:val="00965370"/>
    <w:rsid w:val="0096554D"/>
    <w:rsid w:val="0096656E"/>
    <w:rsid w:val="009668FB"/>
    <w:rsid w:val="00966C87"/>
    <w:rsid w:val="00967086"/>
    <w:rsid w:val="00967571"/>
    <w:rsid w:val="009707D4"/>
    <w:rsid w:val="00972B90"/>
    <w:rsid w:val="00974017"/>
    <w:rsid w:val="009748D8"/>
    <w:rsid w:val="00975F55"/>
    <w:rsid w:val="009763C7"/>
    <w:rsid w:val="00976606"/>
    <w:rsid w:val="00981024"/>
    <w:rsid w:val="0098327B"/>
    <w:rsid w:val="00985AB9"/>
    <w:rsid w:val="00986F41"/>
    <w:rsid w:val="00987CFC"/>
    <w:rsid w:val="00990D9F"/>
    <w:rsid w:val="009940B5"/>
    <w:rsid w:val="009953A4"/>
    <w:rsid w:val="00995E17"/>
    <w:rsid w:val="009A12F2"/>
    <w:rsid w:val="009A1ABD"/>
    <w:rsid w:val="009A21BE"/>
    <w:rsid w:val="009A25E4"/>
    <w:rsid w:val="009A39A9"/>
    <w:rsid w:val="009A3A3F"/>
    <w:rsid w:val="009A6BF3"/>
    <w:rsid w:val="009A6EB8"/>
    <w:rsid w:val="009A7406"/>
    <w:rsid w:val="009B2695"/>
    <w:rsid w:val="009B5591"/>
    <w:rsid w:val="009B7827"/>
    <w:rsid w:val="009C1292"/>
    <w:rsid w:val="009C16BF"/>
    <w:rsid w:val="009C172C"/>
    <w:rsid w:val="009C23D3"/>
    <w:rsid w:val="009C34FD"/>
    <w:rsid w:val="009C5909"/>
    <w:rsid w:val="009C5AAE"/>
    <w:rsid w:val="009C5EEF"/>
    <w:rsid w:val="009C6216"/>
    <w:rsid w:val="009C6319"/>
    <w:rsid w:val="009D02F9"/>
    <w:rsid w:val="009D128E"/>
    <w:rsid w:val="009D175D"/>
    <w:rsid w:val="009D19D3"/>
    <w:rsid w:val="009D1DA0"/>
    <w:rsid w:val="009D5B64"/>
    <w:rsid w:val="009D677B"/>
    <w:rsid w:val="009D71E7"/>
    <w:rsid w:val="009E0197"/>
    <w:rsid w:val="009E0FD8"/>
    <w:rsid w:val="009E10C6"/>
    <w:rsid w:val="009E217A"/>
    <w:rsid w:val="009E4A2B"/>
    <w:rsid w:val="009E5880"/>
    <w:rsid w:val="009E7DC9"/>
    <w:rsid w:val="009F1978"/>
    <w:rsid w:val="009F29F4"/>
    <w:rsid w:val="009F3768"/>
    <w:rsid w:val="009F4387"/>
    <w:rsid w:val="009F4672"/>
    <w:rsid w:val="009F46DA"/>
    <w:rsid w:val="009F4D7B"/>
    <w:rsid w:val="009F648F"/>
    <w:rsid w:val="009F7A9D"/>
    <w:rsid w:val="00A011FB"/>
    <w:rsid w:val="00A03D56"/>
    <w:rsid w:val="00A110D3"/>
    <w:rsid w:val="00A11B3C"/>
    <w:rsid w:val="00A11EAB"/>
    <w:rsid w:val="00A12366"/>
    <w:rsid w:val="00A1316B"/>
    <w:rsid w:val="00A14B96"/>
    <w:rsid w:val="00A164A8"/>
    <w:rsid w:val="00A17D5F"/>
    <w:rsid w:val="00A20E25"/>
    <w:rsid w:val="00A23901"/>
    <w:rsid w:val="00A239A7"/>
    <w:rsid w:val="00A249FB"/>
    <w:rsid w:val="00A24C20"/>
    <w:rsid w:val="00A270A7"/>
    <w:rsid w:val="00A27372"/>
    <w:rsid w:val="00A277A8"/>
    <w:rsid w:val="00A27C43"/>
    <w:rsid w:val="00A27F34"/>
    <w:rsid w:val="00A302F3"/>
    <w:rsid w:val="00A31103"/>
    <w:rsid w:val="00A32D7D"/>
    <w:rsid w:val="00A33FFD"/>
    <w:rsid w:val="00A344A8"/>
    <w:rsid w:val="00A35028"/>
    <w:rsid w:val="00A35CD6"/>
    <w:rsid w:val="00A37D3C"/>
    <w:rsid w:val="00A407C2"/>
    <w:rsid w:val="00A41016"/>
    <w:rsid w:val="00A4196C"/>
    <w:rsid w:val="00A44F1A"/>
    <w:rsid w:val="00A459DC"/>
    <w:rsid w:val="00A50B8F"/>
    <w:rsid w:val="00A51524"/>
    <w:rsid w:val="00A53879"/>
    <w:rsid w:val="00A56B2A"/>
    <w:rsid w:val="00A6048D"/>
    <w:rsid w:val="00A605D0"/>
    <w:rsid w:val="00A60DA7"/>
    <w:rsid w:val="00A63536"/>
    <w:rsid w:val="00A63904"/>
    <w:rsid w:val="00A64B37"/>
    <w:rsid w:val="00A67822"/>
    <w:rsid w:val="00A70880"/>
    <w:rsid w:val="00A70F52"/>
    <w:rsid w:val="00A7565C"/>
    <w:rsid w:val="00A80BD3"/>
    <w:rsid w:val="00A82DFD"/>
    <w:rsid w:val="00A83F59"/>
    <w:rsid w:val="00A851C0"/>
    <w:rsid w:val="00A85910"/>
    <w:rsid w:val="00A87C9A"/>
    <w:rsid w:val="00A87D00"/>
    <w:rsid w:val="00A90DFF"/>
    <w:rsid w:val="00A947F4"/>
    <w:rsid w:val="00A97708"/>
    <w:rsid w:val="00AA0775"/>
    <w:rsid w:val="00AA2D86"/>
    <w:rsid w:val="00AA34CC"/>
    <w:rsid w:val="00AA495D"/>
    <w:rsid w:val="00AA4D0D"/>
    <w:rsid w:val="00AA5B5E"/>
    <w:rsid w:val="00AA649E"/>
    <w:rsid w:val="00AB0F04"/>
    <w:rsid w:val="00AB1372"/>
    <w:rsid w:val="00AB182D"/>
    <w:rsid w:val="00AB30EE"/>
    <w:rsid w:val="00AB58A7"/>
    <w:rsid w:val="00AB701E"/>
    <w:rsid w:val="00AB7B13"/>
    <w:rsid w:val="00AC0A51"/>
    <w:rsid w:val="00AC13A5"/>
    <w:rsid w:val="00AC366E"/>
    <w:rsid w:val="00AC3676"/>
    <w:rsid w:val="00AC465E"/>
    <w:rsid w:val="00AC4AAC"/>
    <w:rsid w:val="00AC4C45"/>
    <w:rsid w:val="00AC689B"/>
    <w:rsid w:val="00AC7138"/>
    <w:rsid w:val="00AC713F"/>
    <w:rsid w:val="00AC7F43"/>
    <w:rsid w:val="00AD1D7D"/>
    <w:rsid w:val="00AD1F4A"/>
    <w:rsid w:val="00AD3865"/>
    <w:rsid w:val="00AD3BFA"/>
    <w:rsid w:val="00AD42B0"/>
    <w:rsid w:val="00AD541B"/>
    <w:rsid w:val="00AD661F"/>
    <w:rsid w:val="00AD702A"/>
    <w:rsid w:val="00AD72DE"/>
    <w:rsid w:val="00AE0642"/>
    <w:rsid w:val="00AE15E1"/>
    <w:rsid w:val="00AE1AF8"/>
    <w:rsid w:val="00AE46DA"/>
    <w:rsid w:val="00AE49C2"/>
    <w:rsid w:val="00AE5504"/>
    <w:rsid w:val="00AE5FB1"/>
    <w:rsid w:val="00AE71ED"/>
    <w:rsid w:val="00AE73CC"/>
    <w:rsid w:val="00AE7DED"/>
    <w:rsid w:val="00AF1203"/>
    <w:rsid w:val="00AF43AA"/>
    <w:rsid w:val="00AF4A68"/>
    <w:rsid w:val="00AF53C4"/>
    <w:rsid w:val="00B01BBF"/>
    <w:rsid w:val="00B03368"/>
    <w:rsid w:val="00B03D01"/>
    <w:rsid w:val="00B05BB2"/>
    <w:rsid w:val="00B10F32"/>
    <w:rsid w:val="00B121A5"/>
    <w:rsid w:val="00B1469F"/>
    <w:rsid w:val="00B146CB"/>
    <w:rsid w:val="00B15279"/>
    <w:rsid w:val="00B15B90"/>
    <w:rsid w:val="00B15EE7"/>
    <w:rsid w:val="00B16B7D"/>
    <w:rsid w:val="00B24D2E"/>
    <w:rsid w:val="00B24EBD"/>
    <w:rsid w:val="00B27944"/>
    <w:rsid w:val="00B30EE2"/>
    <w:rsid w:val="00B31422"/>
    <w:rsid w:val="00B31610"/>
    <w:rsid w:val="00B3169A"/>
    <w:rsid w:val="00B32300"/>
    <w:rsid w:val="00B32AFC"/>
    <w:rsid w:val="00B34CA8"/>
    <w:rsid w:val="00B3781A"/>
    <w:rsid w:val="00B405B9"/>
    <w:rsid w:val="00B42D6A"/>
    <w:rsid w:val="00B452E5"/>
    <w:rsid w:val="00B4614A"/>
    <w:rsid w:val="00B468F0"/>
    <w:rsid w:val="00B470DD"/>
    <w:rsid w:val="00B475B1"/>
    <w:rsid w:val="00B50247"/>
    <w:rsid w:val="00B50606"/>
    <w:rsid w:val="00B50A62"/>
    <w:rsid w:val="00B51D7C"/>
    <w:rsid w:val="00B546FB"/>
    <w:rsid w:val="00B5493F"/>
    <w:rsid w:val="00B54AEA"/>
    <w:rsid w:val="00B54D85"/>
    <w:rsid w:val="00B567AC"/>
    <w:rsid w:val="00B56CA2"/>
    <w:rsid w:val="00B5744F"/>
    <w:rsid w:val="00B57FBA"/>
    <w:rsid w:val="00B607AE"/>
    <w:rsid w:val="00B62896"/>
    <w:rsid w:val="00B629E7"/>
    <w:rsid w:val="00B65B2B"/>
    <w:rsid w:val="00B664E9"/>
    <w:rsid w:val="00B66B70"/>
    <w:rsid w:val="00B66BE9"/>
    <w:rsid w:val="00B670FF"/>
    <w:rsid w:val="00B71E82"/>
    <w:rsid w:val="00B71E9B"/>
    <w:rsid w:val="00B736F6"/>
    <w:rsid w:val="00B7477A"/>
    <w:rsid w:val="00B74BA2"/>
    <w:rsid w:val="00B75A46"/>
    <w:rsid w:val="00B7699E"/>
    <w:rsid w:val="00B775BD"/>
    <w:rsid w:val="00B802F8"/>
    <w:rsid w:val="00B81A03"/>
    <w:rsid w:val="00B82592"/>
    <w:rsid w:val="00B82AF3"/>
    <w:rsid w:val="00B82D5F"/>
    <w:rsid w:val="00B848C6"/>
    <w:rsid w:val="00B84B36"/>
    <w:rsid w:val="00B85C9F"/>
    <w:rsid w:val="00B877A4"/>
    <w:rsid w:val="00B87CE2"/>
    <w:rsid w:val="00B87DFE"/>
    <w:rsid w:val="00B92075"/>
    <w:rsid w:val="00B92A36"/>
    <w:rsid w:val="00B95C30"/>
    <w:rsid w:val="00B95D14"/>
    <w:rsid w:val="00B9610B"/>
    <w:rsid w:val="00B96C1A"/>
    <w:rsid w:val="00B97C9F"/>
    <w:rsid w:val="00BA1F98"/>
    <w:rsid w:val="00BA48F5"/>
    <w:rsid w:val="00BA5BCB"/>
    <w:rsid w:val="00BA5E63"/>
    <w:rsid w:val="00BA76F4"/>
    <w:rsid w:val="00BB09E3"/>
    <w:rsid w:val="00BB1349"/>
    <w:rsid w:val="00BB213D"/>
    <w:rsid w:val="00BB2808"/>
    <w:rsid w:val="00BB4608"/>
    <w:rsid w:val="00BB4CC2"/>
    <w:rsid w:val="00BB52CB"/>
    <w:rsid w:val="00BB5676"/>
    <w:rsid w:val="00BB6E87"/>
    <w:rsid w:val="00BB6F04"/>
    <w:rsid w:val="00BB770B"/>
    <w:rsid w:val="00BC0762"/>
    <w:rsid w:val="00BC0EE9"/>
    <w:rsid w:val="00BC28C6"/>
    <w:rsid w:val="00BC3582"/>
    <w:rsid w:val="00BC4160"/>
    <w:rsid w:val="00BC479F"/>
    <w:rsid w:val="00BC52D4"/>
    <w:rsid w:val="00BC5348"/>
    <w:rsid w:val="00BC5389"/>
    <w:rsid w:val="00BC56D9"/>
    <w:rsid w:val="00BD053C"/>
    <w:rsid w:val="00BD07BF"/>
    <w:rsid w:val="00BD22AF"/>
    <w:rsid w:val="00BD287E"/>
    <w:rsid w:val="00BD4F90"/>
    <w:rsid w:val="00BD7E4D"/>
    <w:rsid w:val="00BE0E39"/>
    <w:rsid w:val="00BE1F03"/>
    <w:rsid w:val="00BE1F52"/>
    <w:rsid w:val="00BE2AFD"/>
    <w:rsid w:val="00BE55BD"/>
    <w:rsid w:val="00BE5DB1"/>
    <w:rsid w:val="00BE795B"/>
    <w:rsid w:val="00BF343D"/>
    <w:rsid w:val="00BF6F48"/>
    <w:rsid w:val="00BF715E"/>
    <w:rsid w:val="00C02767"/>
    <w:rsid w:val="00C03478"/>
    <w:rsid w:val="00C045D1"/>
    <w:rsid w:val="00C05446"/>
    <w:rsid w:val="00C06124"/>
    <w:rsid w:val="00C06549"/>
    <w:rsid w:val="00C0663D"/>
    <w:rsid w:val="00C0693F"/>
    <w:rsid w:val="00C07232"/>
    <w:rsid w:val="00C10FA8"/>
    <w:rsid w:val="00C12B2D"/>
    <w:rsid w:val="00C137D5"/>
    <w:rsid w:val="00C1486E"/>
    <w:rsid w:val="00C14A42"/>
    <w:rsid w:val="00C173A7"/>
    <w:rsid w:val="00C17E51"/>
    <w:rsid w:val="00C218ED"/>
    <w:rsid w:val="00C21C16"/>
    <w:rsid w:val="00C2290D"/>
    <w:rsid w:val="00C22973"/>
    <w:rsid w:val="00C22BE1"/>
    <w:rsid w:val="00C231A4"/>
    <w:rsid w:val="00C2507E"/>
    <w:rsid w:val="00C252D5"/>
    <w:rsid w:val="00C26CBF"/>
    <w:rsid w:val="00C33058"/>
    <w:rsid w:val="00C354BA"/>
    <w:rsid w:val="00C356EC"/>
    <w:rsid w:val="00C35BB3"/>
    <w:rsid w:val="00C3714A"/>
    <w:rsid w:val="00C40AF6"/>
    <w:rsid w:val="00C40E47"/>
    <w:rsid w:val="00C43039"/>
    <w:rsid w:val="00C4324C"/>
    <w:rsid w:val="00C43706"/>
    <w:rsid w:val="00C43A6F"/>
    <w:rsid w:val="00C46185"/>
    <w:rsid w:val="00C47791"/>
    <w:rsid w:val="00C50C97"/>
    <w:rsid w:val="00C515DB"/>
    <w:rsid w:val="00C53870"/>
    <w:rsid w:val="00C56489"/>
    <w:rsid w:val="00C56634"/>
    <w:rsid w:val="00C5668A"/>
    <w:rsid w:val="00C56BAC"/>
    <w:rsid w:val="00C603A4"/>
    <w:rsid w:val="00C60BFB"/>
    <w:rsid w:val="00C63E9C"/>
    <w:rsid w:val="00C645F8"/>
    <w:rsid w:val="00C70ED5"/>
    <w:rsid w:val="00C72E4A"/>
    <w:rsid w:val="00C72F49"/>
    <w:rsid w:val="00C73842"/>
    <w:rsid w:val="00C73CCC"/>
    <w:rsid w:val="00C778D5"/>
    <w:rsid w:val="00C77E9B"/>
    <w:rsid w:val="00C77F03"/>
    <w:rsid w:val="00C806FF"/>
    <w:rsid w:val="00C90645"/>
    <w:rsid w:val="00C909AF"/>
    <w:rsid w:val="00C93A68"/>
    <w:rsid w:val="00C95413"/>
    <w:rsid w:val="00C956D9"/>
    <w:rsid w:val="00C95BA8"/>
    <w:rsid w:val="00C974D6"/>
    <w:rsid w:val="00CA1ABA"/>
    <w:rsid w:val="00CA1DFD"/>
    <w:rsid w:val="00CA3660"/>
    <w:rsid w:val="00CA37BC"/>
    <w:rsid w:val="00CA5C27"/>
    <w:rsid w:val="00CA6B5D"/>
    <w:rsid w:val="00CA7697"/>
    <w:rsid w:val="00CB0536"/>
    <w:rsid w:val="00CB2AF2"/>
    <w:rsid w:val="00CB3C4B"/>
    <w:rsid w:val="00CB52AD"/>
    <w:rsid w:val="00CB666E"/>
    <w:rsid w:val="00CC0A88"/>
    <w:rsid w:val="00CC0D6D"/>
    <w:rsid w:val="00CC13FB"/>
    <w:rsid w:val="00CC1C3B"/>
    <w:rsid w:val="00CC33A4"/>
    <w:rsid w:val="00CC5004"/>
    <w:rsid w:val="00CC5232"/>
    <w:rsid w:val="00CC5BDC"/>
    <w:rsid w:val="00CD02DA"/>
    <w:rsid w:val="00CD21C1"/>
    <w:rsid w:val="00CD3D5B"/>
    <w:rsid w:val="00CD3F9C"/>
    <w:rsid w:val="00CD4B53"/>
    <w:rsid w:val="00CE084E"/>
    <w:rsid w:val="00CE618F"/>
    <w:rsid w:val="00CF182A"/>
    <w:rsid w:val="00CF24CC"/>
    <w:rsid w:val="00CF31AE"/>
    <w:rsid w:val="00CF5070"/>
    <w:rsid w:val="00CF5115"/>
    <w:rsid w:val="00CF6147"/>
    <w:rsid w:val="00D00F16"/>
    <w:rsid w:val="00D01BDB"/>
    <w:rsid w:val="00D05010"/>
    <w:rsid w:val="00D0528C"/>
    <w:rsid w:val="00D07199"/>
    <w:rsid w:val="00D07224"/>
    <w:rsid w:val="00D07482"/>
    <w:rsid w:val="00D1010F"/>
    <w:rsid w:val="00D1054A"/>
    <w:rsid w:val="00D10F92"/>
    <w:rsid w:val="00D12E7F"/>
    <w:rsid w:val="00D12FA7"/>
    <w:rsid w:val="00D14642"/>
    <w:rsid w:val="00D16150"/>
    <w:rsid w:val="00D16ACA"/>
    <w:rsid w:val="00D16BE3"/>
    <w:rsid w:val="00D204CD"/>
    <w:rsid w:val="00D230E9"/>
    <w:rsid w:val="00D2371E"/>
    <w:rsid w:val="00D24802"/>
    <w:rsid w:val="00D24FA7"/>
    <w:rsid w:val="00D250BA"/>
    <w:rsid w:val="00D25412"/>
    <w:rsid w:val="00D2697F"/>
    <w:rsid w:val="00D275EF"/>
    <w:rsid w:val="00D320FB"/>
    <w:rsid w:val="00D35FBF"/>
    <w:rsid w:val="00D36404"/>
    <w:rsid w:val="00D40572"/>
    <w:rsid w:val="00D4117A"/>
    <w:rsid w:val="00D4301A"/>
    <w:rsid w:val="00D436B0"/>
    <w:rsid w:val="00D4418B"/>
    <w:rsid w:val="00D457FC"/>
    <w:rsid w:val="00D4585C"/>
    <w:rsid w:val="00D46029"/>
    <w:rsid w:val="00D466F3"/>
    <w:rsid w:val="00D47A31"/>
    <w:rsid w:val="00D47D32"/>
    <w:rsid w:val="00D53ACA"/>
    <w:rsid w:val="00D54276"/>
    <w:rsid w:val="00D54578"/>
    <w:rsid w:val="00D55320"/>
    <w:rsid w:val="00D55A1D"/>
    <w:rsid w:val="00D563FB"/>
    <w:rsid w:val="00D57A05"/>
    <w:rsid w:val="00D57EF7"/>
    <w:rsid w:val="00D605B0"/>
    <w:rsid w:val="00D60800"/>
    <w:rsid w:val="00D655D5"/>
    <w:rsid w:val="00D7009A"/>
    <w:rsid w:val="00D70A01"/>
    <w:rsid w:val="00D7268B"/>
    <w:rsid w:val="00D72886"/>
    <w:rsid w:val="00D75C7D"/>
    <w:rsid w:val="00D80375"/>
    <w:rsid w:val="00D80BDE"/>
    <w:rsid w:val="00D819B9"/>
    <w:rsid w:val="00D83ADD"/>
    <w:rsid w:val="00D843E8"/>
    <w:rsid w:val="00D85834"/>
    <w:rsid w:val="00D85DDB"/>
    <w:rsid w:val="00D907AC"/>
    <w:rsid w:val="00D91999"/>
    <w:rsid w:val="00D93061"/>
    <w:rsid w:val="00D93199"/>
    <w:rsid w:val="00D95B9E"/>
    <w:rsid w:val="00D967E5"/>
    <w:rsid w:val="00D96DDD"/>
    <w:rsid w:val="00DA0881"/>
    <w:rsid w:val="00DA368A"/>
    <w:rsid w:val="00DA4F79"/>
    <w:rsid w:val="00DA7032"/>
    <w:rsid w:val="00DB1D6F"/>
    <w:rsid w:val="00DB4929"/>
    <w:rsid w:val="00DB50CE"/>
    <w:rsid w:val="00DC088C"/>
    <w:rsid w:val="00DC0FA2"/>
    <w:rsid w:val="00DC120A"/>
    <w:rsid w:val="00DC1F55"/>
    <w:rsid w:val="00DC2041"/>
    <w:rsid w:val="00DC2633"/>
    <w:rsid w:val="00DC2EEB"/>
    <w:rsid w:val="00DC391C"/>
    <w:rsid w:val="00DC3F23"/>
    <w:rsid w:val="00DC46A4"/>
    <w:rsid w:val="00DC48B8"/>
    <w:rsid w:val="00DC4A92"/>
    <w:rsid w:val="00DD2B09"/>
    <w:rsid w:val="00DD5A73"/>
    <w:rsid w:val="00DD691D"/>
    <w:rsid w:val="00DD6AAB"/>
    <w:rsid w:val="00DE02FA"/>
    <w:rsid w:val="00DE170B"/>
    <w:rsid w:val="00DE3DD8"/>
    <w:rsid w:val="00DE4561"/>
    <w:rsid w:val="00DE499D"/>
    <w:rsid w:val="00DE770A"/>
    <w:rsid w:val="00DF0C68"/>
    <w:rsid w:val="00DF2029"/>
    <w:rsid w:val="00DF36ED"/>
    <w:rsid w:val="00DF438F"/>
    <w:rsid w:val="00DF63A9"/>
    <w:rsid w:val="00DF73BF"/>
    <w:rsid w:val="00DF7AE1"/>
    <w:rsid w:val="00E00766"/>
    <w:rsid w:val="00E00C92"/>
    <w:rsid w:val="00E032DD"/>
    <w:rsid w:val="00E03E45"/>
    <w:rsid w:val="00E04335"/>
    <w:rsid w:val="00E0478F"/>
    <w:rsid w:val="00E051EE"/>
    <w:rsid w:val="00E0593A"/>
    <w:rsid w:val="00E06A4E"/>
    <w:rsid w:val="00E06D0C"/>
    <w:rsid w:val="00E07643"/>
    <w:rsid w:val="00E15073"/>
    <w:rsid w:val="00E15133"/>
    <w:rsid w:val="00E2047F"/>
    <w:rsid w:val="00E20802"/>
    <w:rsid w:val="00E22588"/>
    <w:rsid w:val="00E239A0"/>
    <w:rsid w:val="00E2786C"/>
    <w:rsid w:val="00E27DF5"/>
    <w:rsid w:val="00E309DF"/>
    <w:rsid w:val="00E3406F"/>
    <w:rsid w:val="00E3576D"/>
    <w:rsid w:val="00E35F4D"/>
    <w:rsid w:val="00E366F9"/>
    <w:rsid w:val="00E37489"/>
    <w:rsid w:val="00E37D40"/>
    <w:rsid w:val="00E40738"/>
    <w:rsid w:val="00E41975"/>
    <w:rsid w:val="00E41CB2"/>
    <w:rsid w:val="00E42060"/>
    <w:rsid w:val="00E42340"/>
    <w:rsid w:val="00E43067"/>
    <w:rsid w:val="00E4379F"/>
    <w:rsid w:val="00E43D3B"/>
    <w:rsid w:val="00E4502C"/>
    <w:rsid w:val="00E45C21"/>
    <w:rsid w:val="00E46D75"/>
    <w:rsid w:val="00E50880"/>
    <w:rsid w:val="00E51817"/>
    <w:rsid w:val="00E53BB5"/>
    <w:rsid w:val="00E55F1F"/>
    <w:rsid w:val="00E56A69"/>
    <w:rsid w:val="00E56CFF"/>
    <w:rsid w:val="00E575DE"/>
    <w:rsid w:val="00E60A7C"/>
    <w:rsid w:val="00E60CAD"/>
    <w:rsid w:val="00E615EC"/>
    <w:rsid w:val="00E62AA4"/>
    <w:rsid w:val="00E63CB8"/>
    <w:rsid w:val="00E640C3"/>
    <w:rsid w:val="00E66001"/>
    <w:rsid w:val="00E669E1"/>
    <w:rsid w:val="00E7110F"/>
    <w:rsid w:val="00E716C6"/>
    <w:rsid w:val="00E75A0F"/>
    <w:rsid w:val="00E75F72"/>
    <w:rsid w:val="00E76C31"/>
    <w:rsid w:val="00E806A6"/>
    <w:rsid w:val="00E80A93"/>
    <w:rsid w:val="00E82CD0"/>
    <w:rsid w:val="00E8408E"/>
    <w:rsid w:val="00E8576B"/>
    <w:rsid w:val="00E87143"/>
    <w:rsid w:val="00E87FD2"/>
    <w:rsid w:val="00E91100"/>
    <w:rsid w:val="00E9146B"/>
    <w:rsid w:val="00E92058"/>
    <w:rsid w:val="00E924AD"/>
    <w:rsid w:val="00E92836"/>
    <w:rsid w:val="00E92C57"/>
    <w:rsid w:val="00E92D50"/>
    <w:rsid w:val="00E93FBC"/>
    <w:rsid w:val="00E9447A"/>
    <w:rsid w:val="00E94895"/>
    <w:rsid w:val="00E951E6"/>
    <w:rsid w:val="00E958B7"/>
    <w:rsid w:val="00EA0F03"/>
    <w:rsid w:val="00EA0FCD"/>
    <w:rsid w:val="00EA1CE4"/>
    <w:rsid w:val="00EA1F60"/>
    <w:rsid w:val="00EA54A4"/>
    <w:rsid w:val="00EA6AD7"/>
    <w:rsid w:val="00EA7C82"/>
    <w:rsid w:val="00EB4459"/>
    <w:rsid w:val="00EB4B7A"/>
    <w:rsid w:val="00EB527C"/>
    <w:rsid w:val="00EB55AA"/>
    <w:rsid w:val="00EB5766"/>
    <w:rsid w:val="00EB6B63"/>
    <w:rsid w:val="00EB737E"/>
    <w:rsid w:val="00EC367E"/>
    <w:rsid w:val="00EC63C7"/>
    <w:rsid w:val="00EC6F67"/>
    <w:rsid w:val="00EC7E0B"/>
    <w:rsid w:val="00ED0864"/>
    <w:rsid w:val="00ED0D67"/>
    <w:rsid w:val="00ED5857"/>
    <w:rsid w:val="00EE0A2B"/>
    <w:rsid w:val="00EE1F12"/>
    <w:rsid w:val="00EE5318"/>
    <w:rsid w:val="00EE5FFF"/>
    <w:rsid w:val="00EE7587"/>
    <w:rsid w:val="00EE766E"/>
    <w:rsid w:val="00EF37ED"/>
    <w:rsid w:val="00EF39E1"/>
    <w:rsid w:val="00EF516E"/>
    <w:rsid w:val="00EF6D28"/>
    <w:rsid w:val="00EF7386"/>
    <w:rsid w:val="00EF742A"/>
    <w:rsid w:val="00EF742E"/>
    <w:rsid w:val="00F0054B"/>
    <w:rsid w:val="00F00F7D"/>
    <w:rsid w:val="00F01111"/>
    <w:rsid w:val="00F012A7"/>
    <w:rsid w:val="00F016E5"/>
    <w:rsid w:val="00F01723"/>
    <w:rsid w:val="00F01ECB"/>
    <w:rsid w:val="00F036F2"/>
    <w:rsid w:val="00F03C55"/>
    <w:rsid w:val="00F04429"/>
    <w:rsid w:val="00F06BD8"/>
    <w:rsid w:val="00F070C1"/>
    <w:rsid w:val="00F103F9"/>
    <w:rsid w:val="00F10793"/>
    <w:rsid w:val="00F10A3E"/>
    <w:rsid w:val="00F11627"/>
    <w:rsid w:val="00F12BC3"/>
    <w:rsid w:val="00F15244"/>
    <w:rsid w:val="00F15F49"/>
    <w:rsid w:val="00F178ED"/>
    <w:rsid w:val="00F17A90"/>
    <w:rsid w:val="00F2002E"/>
    <w:rsid w:val="00F22900"/>
    <w:rsid w:val="00F2344F"/>
    <w:rsid w:val="00F236B7"/>
    <w:rsid w:val="00F2493E"/>
    <w:rsid w:val="00F26693"/>
    <w:rsid w:val="00F26F41"/>
    <w:rsid w:val="00F27897"/>
    <w:rsid w:val="00F303B2"/>
    <w:rsid w:val="00F306BB"/>
    <w:rsid w:val="00F31676"/>
    <w:rsid w:val="00F31B1D"/>
    <w:rsid w:val="00F31D1E"/>
    <w:rsid w:val="00F3308F"/>
    <w:rsid w:val="00F33781"/>
    <w:rsid w:val="00F339B2"/>
    <w:rsid w:val="00F344A4"/>
    <w:rsid w:val="00F35070"/>
    <w:rsid w:val="00F355E6"/>
    <w:rsid w:val="00F35DB0"/>
    <w:rsid w:val="00F366F8"/>
    <w:rsid w:val="00F36A55"/>
    <w:rsid w:val="00F40B99"/>
    <w:rsid w:val="00F40E26"/>
    <w:rsid w:val="00F41799"/>
    <w:rsid w:val="00F41DCD"/>
    <w:rsid w:val="00F42029"/>
    <w:rsid w:val="00F42A86"/>
    <w:rsid w:val="00F42C5C"/>
    <w:rsid w:val="00F45153"/>
    <w:rsid w:val="00F462AE"/>
    <w:rsid w:val="00F503E2"/>
    <w:rsid w:val="00F51211"/>
    <w:rsid w:val="00F52CEC"/>
    <w:rsid w:val="00F5425C"/>
    <w:rsid w:val="00F5478B"/>
    <w:rsid w:val="00F568A8"/>
    <w:rsid w:val="00F56B9B"/>
    <w:rsid w:val="00F575B5"/>
    <w:rsid w:val="00F60534"/>
    <w:rsid w:val="00F6090C"/>
    <w:rsid w:val="00F62697"/>
    <w:rsid w:val="00F65188"/>
    <w:rsid w:val="00F6610F"/>
    <w:rsid w:val="00F67D41"/>
    <w:rsid w:val="00F70DB1"/>
    <w:rsid w:val="00F72076"/>
    <w:rsid w:val="00F737EF"/>
    <w:rsid w:val="00F7557E"/>
    <w:rsid w:val="00F7594F"/>
    <w:rsid w:val="00F80843"/>
    <w:rsid w:val="00F811CF"/>
    <w:rsid w:val="00F8326B"/>
    <w:rsid w:val="00F8382D"/>
    <w:rsid w:val="00F83A14"/>
    <w:rsid w:val="00F83C82"/>
    <w:rsid w:val="00F84995"/>
    <w:rsid w:val="00F86AD7"/>
    <w:rsid w:val="00F87109"/>
    <w:rsid w:val="00F872D3"/>
    <w:rsid w:val="00F8758C"/>
    <w:rsid w:val="00F90603"/>
    <w:rsid w:val="00F91162"/>
    <w:rsid w:val="00F919EE"/>
    <w:rsid w:val="00F92D23"/>
    <w:rsid w:val="00F93329"/>
    <w:rsid w:val="00F93FCA"/>
    <w:rsid w:val="00F94795"/>
    <w:rsid w:val="00F95AA0"/>
    <w:rsid w:val="00F95D7F"/>
    <w:rsid w:val="00F966AD"/>
    <w:rsid w:val="00F96B26"/>
    <w:rsid w:val="00FA0D3E"/>
    <w:rsid w:val="00FA19EC"/>
    <w:rsid w:val="00FA3358"/>
    <w:rsid w:val="00FB09B5"/>
    <w:rsid w:val="00FB17A8"/>
    <w:rsid w:val="00FB4831"/>
    <w:rsid w:val="00FC0CF6"/>
    <w:rsid w:val="00FC115A"/>
    <w:rsid w:val="00FC35F7"/>
    <w:rsid w:val="00FC3BC7"/>
    <w:rsid w:val="00FC69FB"/>
    <w:rsid w:val="00FD251D"/>
    <w:rsid w:val="00FD3BAB"/>
    <w:rsid w:val="00FD60A3"/>
    <w:rsid w:val="00FD7B6E"/>
    <w:rsid w:val="00FE04BA"/>
    <w:rsid w:val="00FE1160"/>
    <w:rsid w:val="00FE161E"/>
    <w:rsid w:val="00FE16D2"/>
    <w:rsid w:val="00FE3EDC"/>
    <w:rsid w:val="00FE6D81"/>
    <w:rsid w:val="00FE7309"/>
    <w:rsid w:val="00FF0A33"/>
    <w:rsid w:val="00FF0CD7"/>
    <w:rsid w:val="00FF129B"/>
    <w:rsid w:val="00FF14BB"/>
    <w:rsid w:val="00FF20EA"/>
    <w:rsid w:val="00FF268E"/>
    <w:rsid w:val="00FF2E69"/>
    <w:rsid w:val="00FF4A13"/>
    <w:rsid w:val="00FF5E19"/>
    <w:rsid w:val="00FF5FA1"/>
    <w:rsid w:val="00FF67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5321C"/>
  <w15:chartTrackingRefBased/>
  <w15:docId w15:val="{CECD8084-6AE1-43A4-BCAC-8FAE3CA2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8B"/>
    <w:rPr>
      <w:sz w:val="24"/>
      <w:szCs w:val="24"/>
      <w:lang w:eastAsia="fr-FR"/>
    </w:rPr>
  </w:style>
  <w:style w:type="paragraph" w:styleId="Titre1">
    <w:name w:val="heading 1"/>
    <w:aliases w:val="Titre de document"/>
    <w:basedOn w:val="Normal"/>
    <w:next w:val="Normal"/>
    <w:link w:val="Titre1Car"/>
    <w:uiPriority w:val="99"/>
    <w:rsid w:val="00C3261A"/>
    <w:pPr>
      <w:keepNext/>
      <w:keepLines/>
      <w:spacing w:before="120" w:after="120"/>
      <w:outlineLvl w:val="0"/>
    </w:pPr>
    <w:rPr>
      <w:rFonts w:ascii="Arial" w:hAnsi="Arial"/>
      <w:kern w:val="16"/>
      <w:szCs w:val="20"/>
      <w:lang w:val="fr-FR" w:eastAsia="x-none"/>
    </w:rPr>
  </w:style>
  <w:style w:type="paragraph" w:styleId="Titre2">
    <w:name w:val="heading 2"/>
    <w:aliases w:val="Paragraphe normal"/>
    <w:basedOn w:val="Normal"/>
    <w:next w:val="Normal"/>
    <w:link w:val="Titre2Car"/>
    <w:autoRedefine/>
    <w:uiPriority w:val="99"/>
    <w:qFormat/>
    <w:rsid w:val="00756557"/>
    <w:pPr>
      <w:keepNext/>
      <w:keepLines/>
      <w:spacing w:before="120" w:after="120"/>
      <w:outlineLvl w:val="1"/>
    </w:pPr>
    <w:rPr>
      <w:rFonts w:ascii="Arial" w:hAnsi="Arial"/>
      <w:b/>
      <w:kern w:val="16"/>
      <w:sz w:val="30"/>
      <w:szCs w:val="20"/>
      <w:lang w:val="x-none" w:eastAsia="x-none"/>
    </w:rPr>
  </w:style>
  <w:style w:type="paragraph" w:styleId="Titre3">
    <w:name w:val="heading 3"/>
    <w:basedOn w:val="Normal"/>
    <w:next w:val="Normal"/>
    <w:link w:val="Titre3Car"/>
    <w:autoRedefine/>
    <w:uiPriority w:val="99"/>
    <w:qFormat/>
    <w:rsid w:val="001B6A9D"/>
    <w:pPr>
      <w:keepNext/>
      <w:spacing w:before="120" w:after="120" w:line="276" w:lineRule="auto"/>
      <w:outlineLvl w:val="2"/>
    </w:pPr>
    <w:rPr>
      <w:rFonts w:ascii="Arial" w:hAnsi="Arial"/>
      <w:b/>
      <w:kern w:val="16"/>
      <w:sz w:val="28"/>
      <w:szCs w:val="20"/>
      <w:lang w:val="x-none" w:eastAsia="x-none"/>
    </w:rPr>
  </w:style>
  <w:style w:type="paragraph" w:styleId="Titre4">
    <w:name w:val="heading 4"/>
    <w:basedOn w:val="Titre2"/>
    <w:next w:val="Normal"/>
    <w:link w:val="Titre4Car"/>
    <w:autoRedefine/>
    <w:uiPriority w:val="99"/>
    <w:qFormat/>
    <w:rsid w:val="001B6A9D"/>
    <w:pPr>
      <w:keepNext w:val="0"/>
      <w:keepLines w:val="0"/>
      <w:numPr>
        <w:ilvl w:val="2"/>
      </w:numPr>
      <w:tabs>
        <w:tab w:val="num" w:pos="926"/>
      </w:tabs>
      <w:spacing w:line="276" w:lineRule="auto"/>
      <w:ind w:left="924"/>
      <w:outlineLvl w:val="3"/>
    </w:pPr>
    <w:rPr>
      <w:kern w:val="1"/>
      <w:sz w:val="24"/>
    </w:rPr>
  </w:style>
  <w:style w:type="paragraph" w:styleId="Titre5">
    <w:name w:val="heading 5"/>
    <w:basedOn w:val="Normal"/>
    <w:next w:val="Normal"/>
    <w:link w:val="Titre5Car"/>
    <w:uiPriority w:val="99"/>
    <w:qFormat/>
    <w:rsid w:val="00C3261A"/>
    <w:pPr>
      <w:keepNext/>
      <w:keepLines/>
      <w:suppressAutoHyphens/>
      <w:spacing w:before="1080" w:after="60"/>
      <w:jc w:val="both"/>
      <w:outlineLvl w:val="4"/>
    </w:pPr>
    <w:rPr>
      <w:rFonts w:ascii="Calibri" w:hAnsi="Calibri"/>
      <w:b/>
      <w:i/>
      <w:kern w:val="1"/>
      <w:sz w:val="26"/>
      <w:szCs w:val="20"/>
      <w:lang w:val="x-none" w:eastAsia="x-none"/>
    </w:rPr>
  </w:style>
  <w:style w:type="paragraph" w:styleId="Titre6">
    <w:name w:val="heading 6"/>
    <w:basedOn w:val="Normal"/>
    <w:next w:val="Normal"/>
    <w:link w:val="Titre6Car"/>
    <w:uiPriority w:val="9"/>
    <w:qFormat/>
    <w:rsid w:val="00C3261A"/>
    <w:pPr>
      <w:keepNext/>
      <w:keepLines/>
      <w:suppressAutoHyphens/>
      <w:spacing w:before="240" w:after="60"/>
      <w:jc w:val="both"/>
      <w:outlineLvl w:val="5"/>
    </w:pPr>
    <w:rPr>
      <w:rFonts w:ascii="Cambria" w:hAnsi="Cambria"/>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de document Car"/>
    <w:link w:val="Titre1"/>
    <w:uiPriority w:val="99"/>
    <w:rsid w:val="00C3261A"/>
    <w:rPr>
      <w:rFonts w:ascii="Arial" w:hAnsi="Arial"/>
      <w:kern w:val="16"/>
      <w:sz w:val="24"/>
      <w:lang w:val="fr-FR"/>
    </w:rPr>
  </w:style>
  <w:style w:type="character" w:customStyle="1" w:styleId="Titre2Car">
    <w:name w:val="Titre 2 Car"/>
    <w:aliases w:val="Paragraphe normal Car"/>
    <w:link w:val="Titre2"/>
    <w:uiPriority w:val="99"/>
    <w:rsid w:val="00756557"/>
    <w:rPr>
      <w:rFonts w:ascii="Arial" w:hAnsi="Arial"/>
      <w:b/>
      <w:kern w:val="16"/>
      <w:sz w:val="30"/>
      <w:lang w:val="x-none" w:eastAsia="x-none"/>
    </w:rPr>
  </w:style>
  <w:style w:type="character" w:customStyle="1" w:styleId="Titre3Car">
    <w:name w:val="Titre 3 Car"/>
    <w:link w:val="Titre3"/>
    <w:uiPriority w:val="99"/>
    <w:rsid w:val="001B6A9D"/>
    <w:rPr>
      <w:rFonts w:ascii="Arial" w:hAnsi="Arial"/>
      <w:b/>
      <w:kern w:val="16"/>
      <w:sz w:val="28"/>
      <w:lang w:val="x-none" w:eastAsia="x-none"/>
    </w:rPr>
  </w:style>
  <w:style w:type="character" w:customStyle="1" w:styleId="Titre4Car">
    <w:name w:val="Titre 4 Car"/>
    <w:link w:val="Titre4"/>
    <w:uiPriority w:val="99"/>
    <w:rsid w:val="001B6A9D"/>
    <w:rPr>
      <w:rFonts w:ascii="Arial" w:hAnsi="Arial"/>
      <w:b/>
      <w:kern w:val="1"/>
      <w:sz w:val="24"/>
      <w:lang w:val="x-none" w:eastAsia="x-none"/>
    </w:rPr>
  </w:style>
  <w:style w:type="character" w:customStyle="1" w:styleId="Titre5Car">
    <w:name w:val="Titre 5 Car"/>
    <w:link w:val="Titre5"/>
    <w:uiPriority w:val="99"/>
    <w:semiHidden/>
    <w:rsid w:val="00C3261A"/>
    <w:rPr>
      <w:rFonts w:ascii="Calibri" w:hAnsi="Calibri"/>
      <w:b/>
      <w:i/>
      <w:kern w:val="1"/>
      <w:sz w:val="26"/>
    </w:rPr>
  </w:style>
  <w:style w:type="character" w:customStyle="1" w:styleId="Titre6Car">
    <w:name w:val="Titre 6 Car"/>
    <w:link w:val="Titre6"/>
    <w:uiPriority w:val="9"/>
    <w:semiHidden/>
    <w:rsid w:val="009950A0"/>
    <w:rPr>
      <w:rFonts w:ascii="Cambria" w:eastAsia="Times New Roman" w:hAnsi="Cambria" w:cs="Times New Roman"/>
      <w:b/>
      <w:bCs/>
      <w:sz w:val="22"/>
      <w:szCs w:val="22"/>
      <w:lang w:val="fr-CA" w:eastAsia="fr-FR"/>
    </w:rPr>
  </w:style>
  <w:style w:type="table" w:customStyle="1" w:styleId="TableauNorm">
    <w:name w:val="Tableau Norm"/>
    <w:uiPriority w:val="99"/>
    <w:semiHidden/>
    <w:rsid w:val="00C3261A"/>
    <w:rPr>
      <w:lang w:val="fr-FR" w:eastAsia="en-US"/>
    </w:rPr>
    <w:tblPr>
      <w:tblInd w:w="0" w:type="dxa"/>
      <w:tblCellMar>
        <w:top w:w="0" w:type="dxa"/>
        <w:left w:w="108" w:type="dxa"/>
        <w:bottom w:w="0" w:type="dxa"/>
        <w:right w:w="108" w:type="dxa"/>
      </w:tblCellMar>
    </w:tblPr>
  </w:style>
  <w:style w:type="paragraph" w:customStyle="1" w:styleId="Explorateur">
    <w:name w:val="Explorateur"/>
    <w:basedOn w:val="Normal"/>
    <w:uiPriority w:val="99"/>
    <w:semiHidden/>
    <w:rsid w:val="00C3261A"/>
    <w:pPr>
      <w:shd w:val="clear" w:color="auto" w:fill="C6D5EC"/>
    </w:pPr>
    <w:rPr>
      <w:rFonts w:ascii="Lucida Grande" w:hAnsi="Lucida Grande"/>
    </w:rPr>
  </w:style>
  <w:style w:type="paragraph" w:customStyle="1" w:styleId="Titre1numrot">
    <w:name w:val="Titre 1 numéroté"/>
    <w:basedOn w:val="Titre1"/>
    <w:next w:val="Normal"/>
    <w:autoRedefine/>
    <w:uiPriority w:val="99"/>
    <w:rsid w:val="00335165"/>
    <w:pPr>
      <w:numPr>
        <w:numId w:val="8"/>
      </w:numPr>
      <w:spacing w:line="276" w:lineRule="auto"/>
      <w:jc w:val="both"/>
    </w:pPr>
    <w:rPr>
      <w:b/>
      <w:sz w:val="28"/>
    </w:rPr>
  </w:style>
  <w:style w:type="table" w:customStyle="1" w:styleId="TableauNorm10">
    <w:name w:val="Tableau Norm10"/>
    <w:uiPriority w:val="99"/>
    <w:semiHidden/>
    <w:rsid w:val="00C3261A"/>
    <w:rPr>
      <w:lang w:val="fr-FR" w:eastAsia="fr-FR"/>
    </w:rPr>
    <w:tblPr>
      <w:tblInd w:w="0" w:type="dxa"/>
      <w:tblCellMar>
        <w:top w:w="0" w:type="dxa"/>
        <w:left w:w="108" w:type="dxa"/>
        <w:bottom w:w="0" w:type="dxa"/>
        <w:right w:w="108" w:type="dxa"/>
      </w:tblCellMar>
    </w:tblPr>
  </w:style>
  <w:style w:type="paragraph" w:customStyle="1" w:styleId="Normalretrait">
    <w:name w:val="Normal retrait"/>
    <w:basedOn w:val="NormalArial"/>
    <w:rsid w:val="00C3261A"/>
    <w:pPr>
      <w:ind w:left="720" w:right="720"/>
    </w:pPr>
  </w:style>
  <w:style w:type="paragraph" w:customStyle="1" w:styleId="NormalArial">
    <w:name w:val="Normal Arial"/>
    <w:basedOn w:val="Normal"/>
    <w:rsid w:val="00C3261A"/>
    <w:pPr>
      <w:spacing w:before="120" w:after="120"/>
    </w:pPr>
    <w:rPr>
      <w:rFonts w:ascii="Arial" w:hAnsi="Arial"/>
    </w:rPr>
  </w:style>
  <w:style w:type="paragraph" w:customStyle="1" w:styleId="Titre2numrot">
    <w:name w:val="Titre 2 numéroté"/>
    <w:basedOn w:val="Titre2"/>
    <w:next w:val="Normal"/>
    <w:autoRedefine/>
    <w:uiPriority w:val="99"/>
    <w:rsid w:val="000331D3"/>
    <w:pPr>
      <w:numPr>
        <w:ilvl w:val="1"/>
        <w:numId w:val="8"/>
      </w:numPr>
      <w:tabs>
        <w:tab w:val="left" w:pos="1531"/>
      </w:tabs>
      <w:spacing w:line="276" w:lineRule="auto"/>
    </w:pPr>
    <w:rPr>
      <w:rFonts w:cs="Arial"/>
      <w:color w:val="231F20"/>
      <w:sz w:val="28"/>
      <w:szCs w:val="28"/>
      <w:shd w:val="clear" w:color="auto" w:fill="FFFFFF"/>
      <w:lang w:val="fr-CA"/>
    </w:rPr>
  </w:style>
  <w:style w:type="paragraph" w:customStyle="1" w:styleId="Titre3numrot">
    <w:name w:val="Titre 3 numéroté"/>
    <w:basedOn w:val="Titre3"/>
    <w:next w:val="NormalArial"/>
    <w:uiPriority w:val="99"/>
    <w:rsid w:val="00C3261A"/>
    <w:pPr>
      <w:numPr>
        <w:ilvl w:val="2"/>
        <w:numId w:val="8"/>
      </w:numPr>
    </w:pPr>
  </w:style>
  <w:style w:type="paragraph" w:customStyle="1" w:styleId="Style2">
    <w:name w:val="Style2"/>
    <w:basedOn w:val="Normal"/>
    <w:uiPriority w:val="99"/>
    <w:rsid w:val="00C3261A"/>
    <w:pPr>
      <w:numPr>
        <w:ilvl w:val="1"/>
        <w:numId w:val="1"/>
      </w:numPr>
    </w:pPr>
    <w:rPr>
      <w:rFonts w:ascii="Arial" w:hAnsi="Arial"/>
    </w:rPr>
  </w:style>
  <w:style w:type="table" w:customStyle="1" w:styleId="TableauNorm9">
    <w:name w:val="Tableau Norm9"/>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8">
    <w:name w:val="Tableau Norm8"/>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7">
    <w:name w:val="Tableau Norm7"/>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6">
    <w:name w:val="Tableau Norm6"/>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5">
    <w:name w:val="Tableau Norm5"/>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4">
    <w:name w:val="Tableau Norm4"/>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3">
    <w:name w:val="Tableau Norm3"/>
    <w:uiPriority w:val="99"/>
    <w:semiHidden/>
    <w:rsid w:val="00C3261A"/>
    <w:rPr>
      <w:lang w:eastAsia="fr-FR"/>
    </w:rPr>
    <w:tblPr>
      <w:tblInd w:w="0" w:type="dxa"/>
      <w:tblCellMar>
        <w:top w:w="0" w:type="dxa"/>
        <w:left w:w="108" w:type="dxa"/>
        <w:bottom w:w="0" w:type="dxa"/>
        <w:right w:w="108" w:type="dxa"/>
      </w:tblCellMar>
    </w:tblPr>
  </w:style>
  <w:style w:type="table" w:customStyle="1" w:styleId="TableauNorm2">
    <w:name w:val="Tableau Norm2"/>
    <w:uiPriority w:val="99"/>
    <w:semiHidden/>
    <w:rsid w:val="00C3261A"/>
    <w:rPr>
      <w:lang w:val="fr-FR" w:eastAsia="fr-FR"/>
    </w:rPr>
    <w:tblPr>
      <w:tblInd w:w="0" w:type="dxa"/>
      <w:tblCellMar>
        <w:top w:w="0" w:type="dxa"/>
        <w:left w:w="108" w:type="dxa"/>
        <w:bottom w:w="0" w:type="dxa"/>
        <w:right w:w="108" w:type="dxa"/>
      </w:tblCellMar>
    </w:tblPr>
  </w:style>
  <w:style w:type="table" w:customStyle="1" w:styleId="TableauNorm1">
    <w:name w:val="Tableau Norm1"/>
    <w:uiPriority w:val="99"/>
    <w:semiHidden/>
    <w:rsid w:val="00C3261A"/>
    <w:rPr>
      <w:lang w:eastAsia="fr-FR"/>
    </w:rPr>
    <w:tblPr>
      <w:tblInd w:w="0" w:type="dxa"/>
      <w:tblCellMar>
        <w:top w:w="0" w:type="dxa"/>
        <w:left w:w="108" w:type="dxa"/>
        <w:bottom w:w="0" w:type="dxa"/>
        <w:right w:w="108" w:type="dxa"/>
      </w:tblCellMar>
    </w:tblPr>
  </w:style>
  <w:style w:type="character" w:customStyle="1" w:styleId="WW8Num2z0">
    <w:name w:val="WW8Num2z0"/>
    <w:uiPriority w:val="99"/>
    <w:rsid w:val="00C3261A"/>
    <w:rPr>
      <w:rFonts w:ascii="Wingdings" w:hAnsi="Wingdings"/>
    </w:rPr>
  </w:style>
  <w:style w:type="character" w:customStyle="1" w:styleId="WW8Num2z1">
    <w:name w:val="WW8Num2z1"/>
    <w:uiPriority w:val="99"/>
    <w:rsid w:val="00C3261A"/>
    <w:rPr>
      <w:rFonts w:ascii="Symbol" w:hAnsi="Symbol"/>
    </w:rPr>
  </w:style>
  <w:style w:type="character" w:customStyle="1" w:styleId="WW8Num3z0">
    <w:name w:val="WW8Num3z0"/>
    <w:uiPriority w:val="99"/>
    <w:rsid w:val="00C3261A"/>
    <w:rPr>
      <w:rFonts w:ascii="Arial" w:hAnsi="Arial"/>
    </w:rPr>
  </w:style>
  <w:style w:type="character" w:customStyle="1" w:styleId="Absatz-Standardschriftart">
    <w:name w:val="Absatz-Standardschriftart"/>
    <w:uiPriority w:val="99"/>
    <w:rsid w:val="00C3261A"/>
  </w:style>
  <w:style w:type="character" w:customStyle="1" w:styleId="WW-Absatz-Standardschriftart">
    <w:name w:val="WW-Absatz-Standardschriftart"/>
    <w:uiPriority w:val="99"/>
    <w:rsid w:val="00C3261A"/>
  </w:style>
  <w:style w:type="character" w:customStyle="1" w:styleId="WW-Absatz-Standardschriftart1">
    <w:name w:val="WW-Absatz-Standardschriftart1"/>
    <w:uiPriority w:val="99"/>
    <w:rsid w:val="00C3261A"/>
  </w:style>
  <w:style w:type="character" w:customStyle="1" w:styleId="Lienhype">
    <w:name w:val="Lien hype"/>
    <w:uiPriority w:val="99"/>
    <w:rsid w:val="00C3261A"/>
    <w:rPr>
      <w:color w:val="000080"/>
      <w:u w:val="single"/>
    </w:rPr>
  </w:style>
  <w:style w:type="character" w:customStyle="1" w:styleId="Caractresdenumrotation">
    <w:name w:val="Caractères de numérotation"/>
    <w:uiPriority w:val="99"/>
    <w:rsid w:val="00C3261A"/>
  </w:style>
  <w:style w:type="character" w:customStyle="1" w:styleId="Puces">
    <w:name w:val="Puces"/>
    <w:uiPriority w:val="99"/>
    <w:rsid w:val="00C3261A"/>
    <w:rPr>
      <w:rFonts w:ascii="OpenSymbol" w:hAnsi="OpenSymbol"/>
    </w:rPr>
  </w:style>
  <w:style w:type="character" w:customStyle="1" w:styleId="Policepardfaut1">
    <w:name w:val="Police par défaut1"/>
    <w:uiPriority w:val="99"/>
    <w:rsid w:val="00C3261A"/>
  </w:style>
  <w:style w:type="character" w:styleId="lev">
    <w:name w:val="Strong"/>
    <w:uiPriority w:val="22"/>
    <w:qFormat/>
    <w:rsid w:val="00C3261A"/>
    <w:rPr>
      <w:rFonts w:cs="Times New Roman"/>
      <w:b/>
    </w:rPr>
  </w:style>
  <w:style w:type="character" w:customStyle="1" w:styleId="Accentua">
    <w:name w:val="Accentua"/>
    <w:uiPriority w:val="99"/>
    <w:rsid w:val="00C3261A"/>
    <w:rPr>
      <w:i/>
    </w:rPr>
  </w:style>
  <w:style w:type="character" w:customStyle="1" w:styleId="WW8Num4z0">
    <w:name w:val="WW8Num4z0"/>
    <w:uiPriority w:val="99"/>
    <w:rsid w:val="00C3261A"/>
    <w:rPr>
      <w:rFonts w:ascii="Arial" w:hAnsi="Arial"/>
    </w:rPr>
  </w:style>
  <w:style w:type="character" w:customStyle="1" w:styleId="WW8Num4z1">
    <w:name w:val="WW8Num4z1"/>
    <w:uiPriority w:val="99"/>
    <w:rsid w:val="00C3261A"/>
    <w:rPr>
      <w:rFonts w:ascii="Courier New" w:hAnsi="Courier New"/>
    </w:rPr>
  </w:style>
  <w:style w:type="character" w:customStyle="1" w:styleId="WW8Num4z2">
    <w:name w:val="WW8Num4z2"/>
    <w:uiPriority w:val="99"/>
    <w:rsid w:val="00C3261A"/>
    <w:rPr>
      <w:rFonts w:ascii="Wingdings" w:hAnsi="Wingdings"/>
    </w:rPr>
  </w:style>
  <w:style w:type="character" w:customStyle="1" w:styleId="WW8Num4z3">
    <w:name w:val="WW8Num4z3"/>
    <w:uiPriority w:val="99"/>
    <w:rsid w:val="00C3261A"/>
    <w:rPr>
      <w:rFonts w:ascii="Symbol" w:hAnsi="Symbol"/>
    </w:rPr>
  </w:style>
  <w:style w:type="character" w:customStyle="1" w:styleId="Caractresdenotedebasdepage">
    <w:name w:val="Caractères de note de bas de page"/>
    <w:uiPriority w:val="99"/>
    <w:rsid w:val="00C3261A"/>
    <w:rPr>
      <w:vertAlign w:val="superscript"/>
    </w:rPr>
  </w:style>
  <w:style w:type="character" w:customStyle="1" w:styleId="Marquenotebasde">
    <w:name w:val="Marque note bas de"/>
    <w:uiPriority w:val="99"/>
    <w:rsid w:val="00C3261A"/>
    <w:rPr>
      <w:vertAlign w:val="superscript"/>
    </w:rPr>
  </w:style>
  <w:style w:type="character" w:customStyle="1" w:styleId="Caractresdenotedefin">
    <w:name w:val="Caractères de note de fin"/>
    <w:uiPriority w:val="99"/>
    <w:rsid w:val="00C3261A"/>
    <w:rPr>
      <w:vertAlign w:val="superscript"/>
    </w:rPr>
  </w:style>
  <w:style w:type="character" w:customStyle="1" w:styleId="WW-Caractresdenotedefin">
    <w:name w:val="WW-Caractères de note de fin"/>
    <w:uiPriority w:val="99"/>
    <w:rsid w:val="00C3261A"/>
  </w:style>
  <w:style w:type="character" w:customStyle="1" w:styleId="Marquedenotede">
    <w:name w:val="Marque de note de"/>
    <w:uiPriority w:val="99"/>
    <w:semiHidden/>
    <w:rsid w:val="00C3261A"/>
    <w:rPr>
      <w:vertAlign w:val="superscript"/>
    </w:rPr>
  </w:style>
  <w:style w:type="paragraph" w:customStyle="1" w:styleId="Titre10">
    <w:name w:val="Titre1"/>
    <w:basedOn w:val="Normal"/>
    <w:next w:val="Corpsde"/>
    <w:uiPriority w:val="99"/>
    <w:rsid w:val="00C3261A"/>
    <w:pPr>
      <w:keepNext/>
      <w:keepLines/>
      <w:suppressAutoHyphens/>
      <w:spacing w:before="1080" w:after="120"/>
      <w:jc w:val="both"/>
    </w:pPr>
    <w:rPr>
      <w:rFonts w:ascii="Arial" w:eastAsia="MS Mincho" w:hAnsi="Arial" w:cs="Tahoma"/>
      <w:kern w:val="16"/>
      <w:sz w:val="28"/>
      <w:szCs w:val="28"/>
      <w:lang w:eastAsia="fr-CA"/>
    </w:rPr>
  </w:style>
  <w:style w:type="paragraph" w:customStyle="1" w:styleId="Corpsde">
    <w:name w:val="Corps de"/>
    <w:basedOn w:val="Normal"/>
    <w:uiPriority w:val="99"/>
    <w:rsid w:val="00C3261A"/>
    <w:pPr>
      <w:keepNext/>
      <w:keepLines/>
      <w:suppressAutoHyphens/>
      <w:spacing w:before="1080" w:after="120"/>
      <w:jc w:val="both"/>
    </w:pPr>
    <w:rPr>
      <w:rFonts w:ascii="Arial" w:hAnsi="Arial"/>
      <w:kern w:val="1"/>
      <w:lang w:eastAsia="fr-CA"/>
    </w:rPr>
  </w:style>
  <w:style w:type="character" w:customStyle="1" w:styleId="BodyTextChar">
    <w:name w:val="Body Text Char"/>
    <w:uiPriority w:val="99"/>
    <w:rsid w:val="00C3261A"/>
    <w:rPr>
      <w:rFonts w:eastAsia="Times New Roman"/>
      <w:kern w:val="1"/>
      <w:sz w:val="24"/>
    </w:rPr>
  </w:style>
  <w:style w:type="paragraph" w:customStyle="1" w:styleId="List1">
    <w:name w:val="List1"/>
    <w:basedOn w:val="Corpsde"/>
    <w:uiPriority w:val="99"/>
    <w:rsid w:val="00C3261A"/>
    <w:rPr>
      <w:rFonts w:cs="Tahoma"/>
    </w:rPr>
  </w:style>
  <w:style w:type="paragraph" w:customStyle="1" w:styleId="Lgende1">
    <w:name w:val="Légende1"/>
    <w:basedOn w:val="Normal"/>
    <w:uiPriority w:val="99"/>
    <w:rsid w:val="00C3261A"/>
    <w:pPr>
      <w:keepNext/>
      <w:keepLines/>
      <w:suppressLineNumbers/>
      <w:suppressAutoHyphens/>
      <w:spacing w:before="120" w:after="120"/>
      <w:jc w:val="both"/>
    </w:pPr>
    <w:rPr>
      <w:rFonts w:ascii="Arial" w:hAnsi="Arial" w:cs="Tahoma"/>
      <w:i/>
      <w:iCs/>
      <w:kern w:val="16"/>
      <w:sz w:val="16"/>
      <w:lang w:eastAsia="fr-CA"/>
    </w:rPr>
  </w:style>
  <w:style w:type="paragraph" w:customStyle="1" w:styleId="Rpertoire">
    <w:name w:val="Répertoire"/>
    <w:basedOn w:val="Normal"/>
    <w:uiPriority w:val="99"/>
    <w:rsid w:val="00C3261A"/>
    <w:pPr>
      <w:keepNext/>
      <w:keepLines/>
      <w:suppressLineNumbers/>
      <w:suppressAutoHyphens/>
      <w:spacing w:before="1080" w:after="1080"/>
      <w:jc w:val="both"/>
    </w:pPr>
    <w:rPr>
      <w:rFonts w:ascii="Arial" w:hAnsi="Arial" w:cs="Tahoma"/>
      <w:kern w:val="16"/>
      <w:sz w:val="16"/>
      <w:lang w:eastAsia="fr-CA"/>
    </w:rPr>
  </w:style>
  <w:style w:type="paragraph" w:customStyle="1" w:styleId="ListParagraph1">
    <w:name w:val="List Paragraph1"/>
    <w:basedOn w:val="Normal"/>
    <w:uiPriority w:val="99"/>
    <w:rsid w:val="00C3261A"/>
    <w:pPr>
      <w:keepNext/>
      <w:keepLines/>
      <w:suppressAutoHyphens/>
      <w:spacing w:before="1080" w:after="200" w:line="276" w:lineRule="auto"/>
      <w:ind w:left="720"/>
      <w:jc w:val="both"/>
    </w:pPr>
    <w:rPr>
      <w:rFonts w:ascii="Calibri" w:hAnsi="Calibri"/>
      <w:kern w:val="16"/>
      <w:sz w:val="22"/>
      <w:szCs w:val="22"/>
      <w:lang w:eastAsia="fr-CA"/>
    </w:rPr>
  </w:style>
  <w:style w:type="paragraph" w:customStyle="1" w:styleId="Notedebasd">
    <w:name w:val="Note de bas d"/>
    <w:basedOn w:val="Normal"/>
    <w:uiPriority w:val="99"/>
    <w:rsid w:val="00C3261A"/>
    <w:pPr>
      <w:keepLines/>
      <w:framePr w:wrap="around" w:vAnchor="text" w:hAnchor="text" w:y="1"/>
      <w:widowControl w:val="0"/>
      <w:suppressLineNumbers/>
      <w:suppressAutoHyphens/>
    </w:pPr>
    <w:rPr>
      <w:rFonts w:ascii="Arial" w:hAnsi="Arial"/>
      <w:kern w:val="16"/>
      <w:sz w:val="20"/>
      <w:szCs w:val="20"/>
      <w:lang w:eastAsia="fr-CA"/>
    </w:rPr>
  </w:style>
  <w:style w:type="character" w:customStyle="1" w:styleId="FootnoteTextChar">
    <w:name w:val="Footnote Text Char"/>
    <w:uiPriority w:val="99"/>
    <w:rsid w:val="00C3261A"/>
    <w:rPr>
      <w:rFonts w:ascii="Arial" w:hAnsi="Arial"/>
      <w:kern w:val="16"/>
    </w:rPr>
  </w:style>
  <w:style w:type="paragraph" w:customStyle="1" w:styleId="Retraitcorpsdetexte21">
    <w:name w:val="Retrait corps de texte 21"/>
    <w:basedOn w:val="Normal"/>
    <w:uiPriority w:val="99"/>
    <w:rsid w:val="00C3261A"/>
    <w:pPr>
      <w:keepNext/>
      <w:keepLines/>
      <w:suppressAutoHyphens/>
      <w:spacing w:before="1080" w:after="1080"/>
      <w:ind w:left="705"/>
      <w:jc w:val="both"/>
    </w:pPr>
    <w:rPr>
      <w:rFonts w:ascii="Arial" w:hAnsi="Arial"/>
      <w:b/>
      <w:bCs/>
      <w:kern w:val="16"/>
      <w:sz w:val="16"/>
      <w:lang w:eastAsia="fr-CA"/>
    </w:rPr>
  </w:style>
  <w:style w:type="paragraph" w:customStyle="1" w:styleId="Corpsdetexte21">
    <w:name w:val="Corps de texte 21"/>
    <w:basedOn w:val="Normal"/>
    <w:uiPriority w:val="99"/>
    <w:rsid w:val="00C3261A"/>
    <w:pPr>
      <w:keepNext/>
      <w:keepLines/>
      <w:suppressAutoHyphens/>
      <w:spacing w:before="1080" w:after="1080"/>
      <w:jc w:val="both"/>
    </w:pPr>
    <w:rPr>
      <w:rFonts w:ascii="Arial" w:hAnsi="Arial"/>
      <w:b/>
      <w:kern w:val="16"/>
      <w:sz w:val="16"/>
      <w:lang w:eastAsia="fr-CA"/>
    </w:rPr>
  </w:style>
  <w:style w:type="paragraph" w:customStyle="1" w:styleId="Textedebul">
    <w:name w:val="Texte de bul"/>
    <w:basedOn w:val="Normal"/>
    <w:uiPriority w:val="99"/>
    <w:rsid w:val="00C3261A"/>
    <w:pPr>
      <w:keepNext/>
      <w:keepLines/>
      <w:suppressAutoHyphens/>
      <w:spacing w:before="1080" w:after="1080"/>
      <w:jc w:val="both"/>
    </w:pPr>
    <w:rPr>
      <w:rFonts w:ascii="Tahoma" w:hAnsi="Tahoma"/>
      <w:kern w:val="1"/>
      <w:sz w:val="16"/>
      <w:szCs w:val="16"/>
      <w:lang w:eastAsia="fr-CA"/>
    </w:rPr>
  </w:style>
  <w:style w:type="character" w:customStyle="1" w:styleId="BalloonTextChar">
    <w:name w:val="Balloon Text Char"/>
    <w:uiPriority w:val="99"/>
    <w:rsid w:val="00C3261A"/>
    <w:rPr>
      <w:rFonts w:ascii="Tahoma" w:hAnsi="Tahoma"/>
      <w:kern w:val="1"/>
      <w:sz w:val="16"/>
    </w:rPr>
  </w:style>
  <w:style w:type="paragraph" w:customStyle="1" w:styleId="En-tt">
    <w:name w:val="En-têt"/>
    <w:basedOn w:val="Normal"/>
    <w:uiPriority w:val="99"/>
    <w:rsid w:val="00C3261A"/>
    <w:pPr>
      <w:keepNext/>
      <w:keepLines/>
      <w:tabs>
        <w:tab w:val="center" w:pos="4320"/>
        <w:tab w:val="right" w:pos="8640"/>
      </w:tabs>
      <w:suppressAutoHyphens/>
      <w:spacing w:before="1080" w:after="1080"/>
      <w:jc w:val="both"/>
    </w:pPr>
    <w:rPr>
      <w:rFonts w:ascii="Arial" w:hAnsi="Arial"/>
      <w:kern w:val="1"/>
      <w:lang w:eastAsia="fr-CA"/>
    </w:rPr>
  </w:style>
  <w:style w:type="character" w:customStyle="1" w:styleId="HeaderChar">
    <w:name w:val="Header Char"/>
    <w:uiPriority w:val="99"/>
    <w:rsid w:val="00C3261A"/>
    <w:rPr>
      <w:rFonts w:eastAsia="Times New Roman"/>
      <w:kern w:val="1"/>
      <w:sz w:val="24"/>
    </w:rPr>
  </w:style>
  <w:style w:type="paragraph" w:customStyle="1" w:styleId="Piedd">
    <w:name w:val="Pied d"/>
    <w:basedOn w:val="Normal"/>
    <w:uiPriority w:val="99"/>
    <w:rsid w:val="00C3261A"/>
    <w:pPr>
      <w:widowControl w:val="0"/>
      <w:pBdr>
        <w:top w:val="single" w:sz="4" w:space="1" w:color="auto"/>
      </w:pBdr>
      <w:tabs>
        <w:tab w:val="left" w:pos="0"/>
        <w:tab w:val="left" w:pos="1134"/>
        <w:tab w:val="right" w:pos="9950"/>
      </w:tabs>
      <w:suppressAutoHyphens/>
      <w:spacing w:before="240" w:after="480"/>
    </w:pPr>
    <w:rPr>
      <w:rFonts w:ascii="Arial" w:hAnsi="Arial"/>
      <w:kern w:val="16"/>
      <w:sz w:val="20"/>
      <w:szCs w:val="20"/>
      <w:lang w:eastAsia="fr-CA"/>
    </w:rPr>
  </w:style>
  <w:style w:type="character" w:customStyle="1" w:styleId="FooterChar">
    <w:name w:val="Footer Char"/>
    <w:uiPriority w:val="99"/>
    <w:rsid w:val="00C3261A"/>
    <w:rPr>
      <w:rFonts w:ascii="Arial" w:hAnsi="Arial"/>
      <w:kern w:val="16"/>
    </w:rPr>
  </w:style>
  <w:style w:type="paragraph" w:customStyle="1" w:styleId="Corpsdete">
    <w:name w:val="Corps de te"/>
    <w:basedOn w:val="Normal"/>
    <w:uiPriority w:val="99"/>
    <w:rsid w:val="00C3261A"/>
    <w:pPr>
      <w:keepNext/>
      <w:keepLines/>
      <w:suppressAutoHyphens/>
      <w:spacing w:before="1080" w:after="120"/>
      <w:jc w:val="both"/>
    </w:pPr>
    <w:rPr>
      <w:rFonts w:ascii="Arial" w:hAnsi="Arial"/>
      <w:kern w:val="1"/>
      <w:sz w:val="16"/>
      <w:szCs w:val="16"/>
      <w:lang w:eastAsia="fr-CA"/>
    </w:rPr>
  </w:style>
  <w:style w:type="character" w:customStyle="1" w:styleId="BodyText3Char">
    <w:name w:val="Body Text 3 Char"/>
    <w:uiPriority w:val="99"/>
    <w:rsid w:val="00C3261A"/>
    <w:rPr>
      <w:rFonts w:eastAsia="Times New Roman"/>
      <w:kern w:val="1"/>
      <w:sz w:val="16"/>
    </w:rPr>
  </w:style>
  <w:style w:type="paragraph" w:customStyle="1" w:styleId="NoSpacing1">
    <w:name w:val="No Spacing1"/>
    <w:uiPriority w:val="99"/>
    <w:rsid w:val="00C3261A"/>
    <w:rPr>
      <w:rFonts w:ascii="Calibri" w:hAnsi="Calibri"/>
      <w:sz w:val="22"/>
      <w:szCs w:val="22"/>
      <w:lang w:eastAsia="en-US"/>
    </w:rPr>
  </w:style>
  <w:style w:type="character" w:styleId="Marquedecommentaire">
    <w:name w:val="annotation reference"/>
    <w:uiPriority w:val="99"/>
    <w:semiHidden/>
    <w:rsid w:val="00C3261A"/>
    <w:rPr>
      <w:rFonts w:cs="Times New Roman"/>
      <w:sz w:val="16"/>
    </w:rPr>
  </w:style>
  <w:style w:type="paragraph" w:styleId="Commentaire">
    <w:name w:val="annotation text"/>
    <w:basedOn w:val="Normal"/>
    <w:link w:val="CommentaireCar"/>
    <w:uiPriority w:val="99"/>
    <w:semiHidden/>
    <w:rsid w:val="00C3261A"/>
    <w:pPr>
      <w:keepNext/>
      <w:keepLines/>
      <w:suppressAutoHyphens/>
      <w:spacing w:before="1080" w:after="1080"/>
      <w:jc w:val="both"/>
    </w:pPr>
    <w:rPr>
      <w:kern w:val="1"/>
      <w:sz w:val="20"/>
      <w:szCs w:val="20"/>
      <w:lang w:val="x-none" w:eastAsia="x-none"/>
    </w:rPr>
  </w:style>
  <w:style w:type="character" w:customStyle="1" w:styleId="CommentaireCar">
    <w:name w:val="Commentaire Car"/>
    <w:link w:val="Commentaire"/>
    <w:uiPriority w:val="99"/>
    <w:rsid w:val="00C3261A"/>
    <w:rPr>
      <w:rFonts w:eastAsia="Times New Roman"/>
      <w:kern w:val="1"/>
    </w:rPr>
  </w:style>
  <w:style w:type="paragraph" w:customStyle="1" w:styleId="Objetducommentai">
    <w:name w:val="Objet du commentai"/>
    <w:basedOn w:val="Commentaire"/>
    <w:next w:val="Commentaire"/>
    <w:uiPriority w:val="99"/>
    <w:rsid w:val="00C3261A"/>
    <w:rPr>
      <w:b/>
      <w:bCs/>
    </w:rPr>
  </w:style>
  <w:style w:type="character" w:customStyle="1" w:styleId="CommentSubjectChar">
    <w:name w:val="Comment Subject Char"/>
    <w:uiPriority w:val="99"/>
    <w:rsid w:val="00C3261A"/>
    <w:rPr>
      <w:rFonts w:eastAsia="Times New Roman"/>
      <w:b/>
      <w:kern w:val="1"/>
    </w:rPr>
  </w:style>
  <w:style w:type="paragraph" w:customStyle="1" w:styleId="Retraitcorpsdet">
    <w:name w:val="Retrait corps de t"/>
    <w:basedOn w:val="Normal"/>
    <w:uiPriority w:val="99"/>
    <w:rsid w:val="00C3261A"/>
    <w:pPr>
      <w:keepNext/>
      <w:keepLines/>
      <w:suppressAutoHyphens/>
      <w:spacing w:before="1080" w:after="120" w:line="480" w:lineRule="auto"/>
      <w:ind w:left="283"/>
      <w:jc w:val="both"/>
    </w:pPr>
    <w:rPr>
      <w:rFonts w:ascii="Arial" w:hAnsi="Arial"/>
      <w:kern w:val="1"/>
      <w:lang w:eastAsia="fr-CA"/>
    </w:rPr>
  </w:style>
  <w:style w:type="character" w:customStyle="1" w:styleId="BodyTextIndent2Char">
    <w:name w:val="Body Text Indent 2 Char"/>
    <w:uiPriority w:val="99"/>
    <w:semiHidden/>
    <w:rsid w:val="00C3261A"/>
    <w:rPr>
      <w:rFonts w:ascii="Arial" w:hAnsi="Arial"/>
      <w:kern w:val="1"/>
      <w:sz w:val="24"/>
    </w:rPr>
  </w:style>
  <w:style w:type="paragraph" w:styleId="Titre">
    <w:name w:val="Title"/>
    <w:basedOn w:val="Normal"/>
    <w:next w:val="Normal"/>
    <w:link w:val="TitreCar"/>
    <w:uiPriority w:val="99"/>
    <w:qFormat/>
    <w:rsid w:val="00A63904"/>
    <w:pPr>
      <w:keepNext/>
      <w:keepLines/>
      <w:spacing w:line="23" w:lineRule="atLeast"/>
    </w:pPr>
    <w:rPr>
      <w:rFonts w:ascii="Arial" w:hAnsi="Arial"/>
      <w:b/>
      <w:kern w:val="1"/>
      <w:sz w:val="32"/>
      <w:szCs w:val="20"/>
      <w:lang w:val="x-none" w:eastAsia="x-none"/>
    </w:rPr>
  </w:style>
  <w:style w:type="character" w:customStyle="1" w:styleId="TitreCar">
    <w:name w:val="Titre Car"/>
    <w:link w:val="Titre"/>
    <w:uiPriority w:val="99"/>
    <w:rsid w:val="00A63904"/>
    <w:rPr>
      <w:rFonts w:ascii="Arial" w:hAnsi="Arial"/>
      <w:b/>
      <w:kern w:val="1"/>
      <w:sz w:val="32"/>
      <w:lang w:eastAsia="x-none"/>
    </w:rPr>
  </w:style>
  <w:style w:type="paragraph" w:styleId="TM1">
    <w:name w:val="toc 1"/>
    <w:basedOn w:val="Normal"/>
    <w:next w:val="Normal"/>
    <w:uiPriority w:val="39"/>
    <w:rsid w:val="00C3261A"/>
    <w:pPr>
      <w:keepNext/>
      <w:keepLines/>
      <w:suppressAutoHyphens/>
      <w:spacing w:before="120" w:after="120"/>
      <w:ind w:left="454" w:hanging="454"/>
    </w:pPr>
    <w:rPr>
      <w:rFonts w:ascii="Arial" w:hAnsi="Arial" w:cs="Arial"/>
      <w:b/>
      <w:bCs/>
      <w:kern w:val="16"/>
      <w:szCs w:val="20"/>
      <w:lang w:eastAsia="fr-CA"/>
    </w:rPr>
  </w:style>
  <w:style w:type="character" w:customStyle="1" w:styleId="Numrodep">
    <w:name w:val="Numéro de p"/>
    <w:uiPriority w:val="99"/>
    <w:rsid w:val="00C3261A"/>
  </w:style>
  <w:style w:type="character" w:customStyle="1" w:styleId="A0">
    <w:name w:val="A0"/>
    <w:uiPriority w:val="99"/>
    <w:rsid w:val="00C3261A"/>
    <w:rPr>
      <w:b/>
      <w:color w:val="000000"/>
      <w:sz w:val="63"/>
    </w:rPr>
  </w:style>
  <w:style w:type="character" w:customStyle="1" w:styleId="A1">
    <w:name w:val="A1"/>
    <w:uiPriority w:val="99"/>
    <w:rsid w:val="00C3261A"/>
    <w:rPr>
      <w:color w:val="000000"/>
      <w:sz w:val="20"/>
    </w:rPr>
  </w:style>
  <w:style w:type="paragraph" w:customStyle="1" w:styleId="Pa1">
    <w:name w:val="Pa1"/>
    <w:basedOn w:val="Normal"/>
    <w:next w:val="Normal"/>
    <w:uiPriority w:val="99"/>
    <w:rsid w:val="00C3261A"/>
    <w:pPr>
      <w:keepNext/>
      <w:keepLines/>
      <w:autoSpaceDE w:val="0"/>
      <w:autoSpaceDN w:val="0"/>
      <w:adjustRightInd w:val="0"/>
      <w:spacing w:before="1080" w:after="1080" w:line="241" w:lineRule="atLeast"/>
      <w:jc w:val="both"/>
    </w:pPr>
    <w:rPr>
      <w:rFonts w:ascii="Verdana" w:hAnsi="Verdana"/>
      <w:sz w:val="16"/>
      <w:lang w:eastAsia="en-US"/>
    </w:rPr>
  </w:style>
  <w:style w:type="paragraph" w:styleId="Notedefin">
    <w:name w:val="endnote text"/>
    <w:basedOn w:val="Normal"/>
    <w:link w:val="NotedefinCar"/>
    <w:uiPriority w:val="99"/>
    <w:semiHidden/>
    <w:rsid w:val="00C3261A"/>
    <w:pPr>
      <w:keepNext/>
      <w:keepLines/>
      <w:spacing w:before="1080" w:after="1080"/>
      <w:jc w:val="both"/>
    </w:pPr>
    <w:rPr>
      <w:rFonts w:ascii="Courier New" w:hAnsi="Courier New"/>
      <w:snapToGrid w:val="0"/>
      <w:szCs w:val="20"/>
      <w:lang w:val="fr-FR"/>
    </w:rPr>
  </w:style>
  <w:style w:type="character" w:customStyle="1" w:styleId="NotedefinCar">
    <w:name w:val="Note de fin Car"/>
    <w:link w:val="Notedefin"/>
    <w:uiPriority w:val="99"/>
    <w:rsid w:val="00C3261A"/>
    <w:rPr>
      <w:rFonts w:ascii="Courier New" w:hAnsi="Courier New"/>
      <w:snapToGrid w:val="0"/>
      <w:sz w:val="24"/>
      <w:lang w:val="fr-FR" w:eastAsia="fr-FR"/>
    </w:rPr>
  </w:style>
  <w:style w:type="paragraph" w:customStyle="1" w:styleId="Revision1">
    <w:name w:val="Revision1"/>
    <w:hidden/>
    <w:uiPriority w:val="99"/>
    <w:semiHidden/>
    <w:rsid w:val="00C3261A"/>
    <w:rPr>
      <w:kern w:val="1"/>
      <w:sz w:val="24"/>
      <w:szCs w:val="24"/>
    </w:rPr>
  </w:style>
  <w:style w:type="paragraph" w:customStyle="1" w:styleId="TITREA">
    <w:name w:val="TITRE A"/>
    <w:basedOn w:val="Titre"/>
    <w:uiPriority w:val="99"/>
    <w:rsid w:val="00C3261A"/>
    <w:pPr>
      <w:pBdr>
        <w:top w:val="single" w:sz="18" w:space="1" w:color="auto"/>
        <w:left w:val="single" w:sz="18" w:space="4" w:color="auto"/>
        <w:bottom w:val="single" w:sz="18" w:space="1" w:color="auto"/>
        <w:right w:val="single" w:sz="18" w:space="4" w:color="auto"/>
      </w:pBdr>
      <w:jc w:val="center"/>
    </w:pPr>
    <w:rPr>
      <w:sz w:val="40"/>
    </w:rPr>
  </w:style>
  <w:style w:type="character" w:customStyle="1" w:styleId="TITREACar">
    <w:name w:val="TITRE A Car"/>
    <w:uiPriority w:val="99"/>
    <w:rsid w:val="00C3261A"/>
    <w:rPr>
      <w:rFonts w:ascii="Arial" w:hAnsi="Arial"/>
      <w:b/>
      <w:kern w:val="1"/>
      <w:sz w:val="22"/>
      <w:lang w:val="fr-CA"/>
    </w:rPr>
  </w:style>
  <w:style w:type="paragraph" w:styleId="TM2">
    <w:name w:val="toc 2"/>
    <w:basedOn w:val="Normal"/>
    <w:next w:val="Normal"/>
    <w:uiPriority w:val="39"/>
    <w:rsid w:val="00C3261A"/>
    <w:pPr>
      <w:keepNext/>
      <w:keepLines/>
      <w:suppressAutoHyphens/>
      <w:ind w:left="783" w:hanging="624"/>
    </w:pPr>
    <w:rPr>
      <w:rFonts w:ascii="Arial" w:hAnsi="Arial" w:cs="Arial"/>
      <w:kern w:val="16"/>
      <w:szCs w:val="20"/>
      <w:lang w:eastAsia="fr-CA"/>
    </w:rPr>
  </w:style>
  <w:style w:type="paragraph" w:styleId="TM3">
    <w:name w:val="toc 3"/>
    <w:basedOn w:val="Normal"/>
    <w:next w:val="Normal"/>
    <w:uiPriority w:val="39"/>
    <w:rsid w:val="00C3261A"/>
    <w:pPr>
      <w:keepNext/>
      <w:keepLines/>
      <w:suppressAutoHyphens/>
      <w:ind w:left="690"/>
    </w:pPr>
    <w:rPr>
      <w:rFonts w:ascii="Arial" w:hAnsi="Arial" w:cs="Arial"/>
      <w:iCs/>
      <w:kern w:val="16"/>
      <w:szCs w:val="20"/>
      <w:lang w:eastAsia="fr-CA"/>
    </w:rPr>
  </w:style>
  <w:style w:type="paragraph" w:customStyle="1" w:styleId="Style1">
    <w:name w:val="Style1"/>
    <w:basedOn w:val="TITREA"/>
    <w:uiPriority w:val="99"/>
    <w:rsid w:val="00C3261A"/>
  </w:style>
  <w:style w:type="character" w:customStyle="1" w:styleId="Lienhypertextes">
    <w:name w:val="Lien hypertexte s"/>
    <w:uiPriority w:val="99"/>
    <w:rsid w:val="00C3261A"/>
    <w:rPr>
      <w:color w:val="800080"/>
      <w:u w:val="single"/>
    </w:rPr>
  </w:style>
  <w:style w:type="character" w:customStyle="1" w:styleId="TITREACar1">
    <w:name w:val="TITRE A Car1"/>
    <w:uiPriority w:val="99"/>
    <w:rsid w:val="00C3261A"/>
    <w:rPr>
      <w:rFonts w:ascii="Arial" w:hAnsi="Arial"/>
      <w:b/>
      <w:kern w:val="1"/>
      <w:sz w:val="22"/>
      <w:lang w:val="fr-CA"/>
    </w:rPr>
  </w:style>
  <w:style w:type="character" w:customStyle="1" w:styleId="Style1Car">
    <w:name w:val="Style1 Car"/>
    <w:uiPriority w:val="99"/>
    <w:rsid w:val="00C3261A"/>
    <w:rPr>
      <w:rFonts w:ascii="Arial" w:hAnsi="Arial" w:cs="Tahoma"/>
      <w:b w:val="0"/>
      <w:bCs/>
      <w:kern w:val="1"/>
      <w:sz w:val="22"/>
      <w:lang w:val="fr-CA"/>
    </w:rPr>
  </w:style>
  <w:style w:type="paragraph" w:styleId="TM4">
    <w:name w:val="toc 4"/>
    <w:basedOn w:val="Normal"/>
    <w:next w:val="Normal"/>
    <w:uiPriority w:val="39"/>
    <w:rsid w:val="00C3261A"/>
    <w:pPr>
      <w:keepNext/>
      <w:keepLines/>
      <w:suppressAutoHyphens/>
      <w:ind w:left="480"/>
    </w:pPr>
    <w:rPr>
      <w:rFonts w:ascii="Arial" w:hAnsi="Arial" w:cs="Arial"/>
      <w:kern w:val="16"/>
      <w:sz w:val="18"/>
      <w:szCs w:val="18"/>
      <w:lang w:eastAsia="fr-CA"/>
    </w:rPr>
  </w:style>
  <w:style w:type="paragraph" w:styleId="TM5">
    <w:name w:val="toc 5"/>
    <w:basedOn w:val="Normal"/>
    <w:next w:val="Normal"/>
    <w:uiPriority w:val="39"/>
    <w:rsid w:val="00C3261A"/>
    <w:pPr>
      <w:keepNext/>
      <w:keepLines/>
      <w:suppressAutoHyphens/>
      <w:ind w:left="640"/>
    </w:pPr>
    <w:rPr>
      <w:rFonts w:ascii="Arial" w:hAnsi="Arial" w:cs="Arial"/>
      <w:kern w:val="16"/>
      <w:sz w:val="18"/>
      <w:szCs w:val="18"/>
      <w:lang w:eastAsia="fr-CA"/>
    </w:rPr>
  </w:style>
  <w:style w:type="paragraph" w:styleId="TM6">
    <w:name w:val="toc 6"/>
    <w:basedOn w:val="Normal"/>
    <w:next w:val="Normal"/>
    <w:uiPriority w:val="39"/>
    <w:rsid w:val="00C3261A"/>
    <w:pPr>
      <w:keepNext/>
      <w:keepLines/>
      <w:suppressAutoHyphens/>
      <w:ind w:left="800"/>
    </w:pPr>
    <w:rPr>
      <w:rFonts w:ascii="Arial" w:hAnsi="Arial" w:cs="Arial"/>
      <w:kern w:val="16"/>
      <w:sz w:val="18"/>
      <w:szCs w:val="18"/>
      <w:lang w:eastAsia="fr-CA"/>
    </w:rPr>
  </w:style>
  <w:style w:type="paragraph" w:styleId="TM7">
    <w:name w:val="toc 7"/>
    <w:basedOn w:val="Normal"/>
    <w:next w:val="Normal"/>
    <w:uiPriority w:val="39"/>
    <w:rsid w:val="00C3261A"/>
    <w:pPr>
      <w:keepNext/>
      <w:keepLines/>
      <w:suppressAutoHyphens/>
      <w:ind w:left="960"/>
    </w:pPr>
    <w:rPr>
      <w:rFonts w:ascii="Arial" w:hAnsi="Arial" w:cs="Arial"/>
      <w:kern w:val="16"/>
      <w:sz w:val="18"/>
      <w:szCs w:val="18"/>
      <w:lang w:eastAsia="fr-CA"/>
    </w:rPr>
  </w:style>
  <w:style w:type="paragraph" w:styleId="TM8">
    <w:name w:val="toc 8"/>
    <w:basedOn w:val="Normal"/>
    <w:next w:val="Normal"/>
    <w:uiPriority w:val="39"/>
    <w:rsid w:val="00C3261A"/>
    <w:pPr>
      <w:keepNext/>
      <w:keepLines/>
      <w:suppressAutoHyphens/>
      <w:ind w:left="1120"/>
    </w:pPr>
    <w:rPr>
      <w:rFonts w:ascii="Arial" w:hAnsi="Arial" w:cs="Arial"/>
      <w:kern w:val="16"/>
      <w:sz w:val="18"/>
      <w:szCs w:val="18"/>
      <w:lang w:eastAsia="fr-CA"/>
    </w:rPr>
  </w:style>
  <w:style w:type="paragraph" w:styleId="TM9">
    <w:name w:val="toc 9"/>
    <w:basedOn w:val="Normal"/>
    <w:next w:val="Normal"/>
    <w:uiPriority w:val="39"/>
    <w:rsid w:val="00C3261A"/>
    <w:pPr>
      <w:keepNext/>
      <w:keepLines/>
      <w:suppressAutoHyphens/>
      <w:ind w:left="1280"/>
    </w:pPr>
    <w:rPr>
      <w:rFonts w:ascii="Arial" w:hAnsi="Arial" w:cs="Arial"/>
      <w:kern w:val="16"/>
      <w:sz w:val="18"/>
      <w:szCs w:val="18"/>
      <w:lang w:eastAsia="fr-CA"/>
    </w:rPr>
  </w:style>
  <w:style w:type="character" w:customStyle="1" w:styleId="st">
    <w:name w:val="st"/>
    <w:uiPriority w:val="99"/>
    <w:rsid w:val="00C3261A"/>
  </w:style>
  <w:style w:type="paragraph" w:customStyle="1" w:styleId="Listepuc">
    <w:name w:val="Liste à puc"/>
    <w:basedOn w:val="Normal"/>
    <w:uiPriority w:val="99"/>
    <w:rsid w:val="00C3261A"/>
    <w:pPr>
      <w:keepNext/>
      <w:keepLines/>
      <w:numPr>
        <w:numId w:val="3"/>
      </w:numPr>
      <w:suppressAutoHyphens/>
      <w:spacing w:before="1080" w:after="1080"/>
      <w:ind w:left="720"/>
      <w:contextualSpacing/>
      <w:jc w:val="both"/>
    </w:pPr>
    <w:rPr>
      <w:rFonts w:ascii="Arial" w:hAnsi="Arial"/>
      <w:kern w:val="16"/>
      <w:sz w:val="16"/>
      <w:lang w:eastAsia="fr-CA"/>
    </w:rPr>
  </w:style>
  <w:style w:type="paragraph" w:customStyle="1" w:styleId="Listenum">
    <w:name w:val="Liste à num"/>
    <w:basedOn w:val="Normal"/>
    <w:uiPriority w:val="99"/>
    <w:semiHidden/>
    <w:rsid w:val="00C3261A"/>
    <w:pPr>
      <w:keepNext/>
      <w:keepLines/>
      <w:numPr>
        <w:numId w:val="7"/>
      </w:numPr>
      <w:suppressAutoHyphens/>
      <w:spacing w:before="240" w:after="240"/>
      <w:ind w:left="714" w:hanging="357"/>
      <w:contextualSpacing/>
    </w:pPr>
    <w:rPr>
      <w:rFonts w:ascii="Arial" w:hAnsi="Arial"/>
      <w:kern w:val="16"/>
      <w:sz w:val="20"/>
      <w:lang w:eastAsia="fr-CA"/>
    </w:rPr>
  </w:style>
  <w:style w:type="paragraph" w:customStyle="1" w:styleId="Listenumr">
    <w:name w:val="Liste à numér"/>
    <w:basedOn w:val="Normal"/>
    <w:uiPriority w:val="99"/>
    <w:semiHidden/>
    <w:rsid w:val="00C3261A"/>
    <w:pPr>
      <w:keepNext/>
      <w:keepLines/>
      <w:suppressAutoHyphens/>
      <w:spacing w:before="1080" w:after="1080"/>
      <w:contextualSpacing/>
      <w:jc w:val="both"/>
    </w:pPr>
    <w:rPr>
      <w:rFonts w:ascii="Arial" w:hAnsi="Arial"/>
      <w:kern w:val="16"/>
      <w:sz w:val="16"/>
      <w:lang w:eastAsia="fr-CA"/>
    </w:rPr>
  </w:style>
  <w:style w:type="paragraph" w:customStyle="1" w:styleId="Listenumr1">
    <w:name w:val="Liste à numér1"/>
    <w:basedOn w:val="Normal"/>
    <w:uiPriority w:val="99"/>
    <w:semiHidden/>
    <w:rsid w:val="00C3261A"/>
    <w:pPr>
      <w:keepNext/>
      <w:keepLines/>
      <w:numPr>
        <w:numId w:val="2"/>
      </w:numPr>
      <w:tabs>
        <w:tab w:val="clear" w:pos="360"/>
        <w:tab w:val="num" w:pos="926"/>
      </w:tabs>
      <w:suppressAutoHyphens/>
      <w:spacing w:before="1080" w:after="1080"/>
      <w:ind w:left="926"/>
      <w:contextualSpacing/>
      <w:jc w:val="both"/>
    </w:pPr>
    <w:rPr>
      <w:rFonts w:ascii="Arial" w:hAnsi="Arial"/>
      <w:kern w:val="16"/>
      <w:sz w:val="16"/>
      <w:lang w:eastAsia="fr-CA"/>
    </w:rPr>
  </w:style>
  <w:style w:type="paragraph" w:customStyle="1" w:styleId="ListParagraph2">
    <w:name w:val="List Paragraph2"/>
    <w:basedOn w:val="Normal"/>
    <w:uiPriority w:val="99"/>
    <w:rsid w:val="00C3261A"/>
    <w:pPr>
      <w:keepNext/>
      <w:keepLines/>
      <w:suppressAutoHyphens/>
      <w:spacing w:before="1080" w:after="1080"/>
      <w:ind w:left="708"/>
      <w:jc w:val="both"/>
    </w:pPr>
    <w:rPr>
      <w:rFonts w:ascii="Arial" w:hAnsi="Arial"/>
      <w:color w:val="FFFFFF"/>
      <w:kern w:val="16"/>
      <w:szCs w:val="20"/>
      <w:lang w:eastAsia="fr-CA"/>
    </w:rPr>
  </w:style>
  <w:style w:type="character" w:customStyle="1" w:styleId="PlaceholderText1">
    <w:name w:val="Placeholder Text1"/>
    <w:uiPriority w:val="99"/>
    <w:semiHidden/>
    <w:rsid w:val="00C3261A"/>
  </w:style>
  <w:style w:type="paragraph" w:customStyle="1" w:styleId="Sous-tit">
    <w:name w:val="Sous-tit"/>
    <w:basedOn w:val="Normal"/>
    <w:next w:val="Normal"/>
    <w:uiPriority w:val="99"/>
    <w:rsid w:val="00C3261A"/>
    <w:pPr>
      <w:keepNext/>
      <w:keepLines/>
      <w:numPr>
        <w:ilvl w:val="1"/>
      </w:numPr>
      <w:suppressAutoHyphens/>
      <w:spacing w:before="1080" w:after="1080"/>
      <w:jc w:val="both"/>
    </w:pPr>
    <w:rPr>
      <w:rFonts w:ascii="Arial" w:hAnsi="Arial"/>
      <w:i/>
      <w:iCs/>
      <w:color w:val="4F81BD"/>
      <w:spacing w:val="15"/>
      <w:kern w:val="1"/>
      <w:lang w:eastAsia="fr-CA"/>
    </w:rPr>
  </w:style>
  <w:style w:type="character" w:customStyle="1" w:styleId="SubtitleChar">
    <w:name w:val="Subtitle Char"/>
    <w:uiPriority w:val="99"/>
    <w:rsid w:val="00C3261A"/>
    <w:rPr>
      <w:rFonts w:ascii="Arial" w:hAnsi="Arial"/>
      <w:i/>
      <w:color w:val="4F81BD"/>
      <w:spacing w:val="15"/>
      <w:kern w:val="1"/>
      <w:sz w:val="24"/>
    </w:rPr>
  </w:style>
  <w:style w:type="paragraph" w:customStyle="1" w:styleId="Grandtitredesection">
    <w:name w:val="Grand titre de section"/>
    <w:basedOn w:val="Titre1"/>
    <w:uiPriority w:val="99"/>
    <w:rsid w:val="00C3261A"/>
    <w:pPr>
      <w:pageBreakBefore/>
      <w:suppressAutoHyphens/>
      <w:spacing w:before="100" w:beforeAutospacing="1" w:after="360"/>
    </w:pPr>
    <w:rPr>
      <w:lang w:eastAsia="fr-CA"/>
    </w:rPr>
  </w:style>
  <w:style w:type="paragraph" w:customStyle="1" w:styleId="Sous-titredesection">
    <w:name w:val="Sous-titre de section"/>
    <w:basedOn w:val="Grandtitredesection"/>
    <w:uiPriority w:val="99"/>
    <w:rsid w:val="00C3261A"/>
    <w:pPr>
      <w:pageBreakBefore w:val="0"/>
      <w:spacing w:before="480" w:beforeAutospacing="0"/>
      <w:ind w:left="567"/>
    </w:pPr>
    <w:rPr>
      <w:bCs/>
    </w:rPr>
  </w:style>
  <w:style w:type="character" w:customStyle="1" w:styleId="GrandtitredesectionCar">
    <w:name w:val="Grand titre de section Car"/>
    <w:uiPriority w:val="99"/>
    <w:rsid w:val="00C3261A"/>
    <w:rPr>
      <w:rFonts w:ascii="Arial" w:hAnsi="Arial"/>
      <w:b/>
      <w:kern w:val="16"/>
      <w:sz w:val="24"/>
      <w:lang w:val="fr-FR"/>
    </w:rPr>
  </w:style>
  <w:style w:type="paragraph" w:customStyle="1" w:styleId="2esous-titredesection">
    <w:name w:val="2e sous-titre de section"/>
    <w:basedOn w:val="Sous-titredesection"/>
    <w:uiPriority w:val="99"/>
    <w:rsid w:val="00C3261A"/>
    <w:pPr>
      <w:ind w:left="1134"/>
    </w:pPr>
  </w:style>
  <w:style w:type="character" w:customStyle="1" w:styleId="Sous-titredesectionCar">
    <w:name w:val="Sous-titre de section Car"/>
    <w:uiPriority w:val="99"/>
    <w:rsid w:val="00C3261A"/>
    <w:rPr>
      <w:rFonts w:ascii="Arial" w:hAnsi="Arial"/>
      <w:b/>
      <w:kern w:val="16"/>
      <w:sz w:val="24"/>
      <w:lang w:val="fr-FR"/>
    </w:rPr>
  </w:style>
  <w:style w:type="paragraph" w:customStyle="1" w:styleId="Datecentr">
    <w:name w:val="Date centré"/>
    <w:uiPriority w:val="99"/>
    <w:rsid w:val="00C3261A"/>
    <w:pPr>
      <w:spacing w:before="4320"/>
      <w:jc w:val="center"/>
    </w:pPr>
    <w:rPr>
      <w:rFonts w:ascii="Arial" w:hAnsi="Arial"/>
      <w:b/>
      <w:kern w:val="16"/>
      <w:sz w:val="24"/>
      <w:szCs w:val="22"/>
      <w:lang w:val="fr-FR"/>
    </w:rPr>
  </w:style>
  <w:style w:type="character" w:customStyle="1" w:styleId="2esous-titredesectionCar">
    <w:name w:val="2e sous-titre de section Car"/>
    <w:uiPriority w:val="99"/>
    <w:rsid w:val="00C3261A"/>
    <w:rPr>
      <w:rFonts w:ascii="Arial" w:hAnsi="Arial"/>
      <w:b/>
      <w:kern w:val="16"/>
      <w:sz w:val="24"/>
      <w:lang w:val="fr-FR"/>
    </w:rPr>
  </w:style>
  <w:style w:type="paragraph" w:customStyle="1" w:styleId="Grandtitrenumrot">
    <w:name w:val="Grand titre numéroté"/>
    <w:basedOn w:val="ListParagraph2"/>
    <w:rsid w:val="00C3261A"/>
    <w:pPr>
      <w:pageBreakBefore/>
      <w:numPr>
        <w:numId w:val="4"/>
      </w:numPr>
      <w:spacing w:before="480" w:after="480"/>
      <w:ind w:left="431" w:hanging="431"/>
      <w:jc w:val="left"/>
    </w:pPr>
    <w:rPr>
      <w:b/>
      <w:color w:val="auto"/>
      <w:sz w:val="32"/>
      <w:szCs w:val="28"/>
    </w:rPr>
  </w:style>
  <w:style w:type="character" w:customStyle="1" w:styleId="DatecentrCar">
    <w:name w:val="Date centré Car"/>
    <w:uiPriority w:val="99"/>
    <w:rsid w:val="00C3261A"/>
    <w:rPr>
      <w:rFonts w:ascii="Arial" w:hAnsi="Arial"/>
      <w:b/>
      <w:kern w:val="16"/>
      <w:sz w:val="22"/>
      <w:lang w:val="fr-FR" w:eastAsia="fr-CA"/>
    </w:rPr>
  </w:style>
  <w:style w:type="paragraph" w:customStyle="1" w:styleId="1ersous-titrenumrot">
    <w:name w:val="1er sous-titre numéroté"/>
    <w:basedOn w:val="ListParagraph2"/>
    <w:rsid w:val="00C3261A"/>
    <w:pPr>
      <w:numPr>
        <w:ilvl w:val="1"/>
        <w:numId w:val="4"/>
      </w:numPr>
      <w:spacing w:before="360" w:after="360"/>
      <w:ind w:left="1268" w:hanging="578"/>
      <w:jc w:val="left"/>
    </w:pPr>
    <w:rPr>
      <w:b/>
      <w:color w:val="auto"/>
      <w:sz w:val="28"/>
      <w:szCs w:val="28"/>
    </w:rPr>
  </w:style>
  <w:style w:type="character" w:customStyle="1" w:styleId="ListParagraphChar">
    <w:name w:val="List Paragraph Char"/>
    <w:uiPriority w:val="99"/>
    <w:rsid w:val="00C3261A"/>
    <w:rPr>
      <w:rFonts w:ascii="Arial" w:hAnsi="Arial"/>
      <w:color w:val="FFFFFF"/>
      <w:kern w:val="16"/>
      <w:sz w:val="24"/>
    </w:rPr>
  </w:style>
  <w:style w:type="character" w:customStyle="1" w:styleId="GrandtitrenumrotCar">
    <w:name w:val="Grand titre numéroté Car"/>
    <w:uiPriority w:val="99"/>
    <w:rsid w:val="00C3261A"/>
    <w:rPr>
      <w:rFonts w:ascii="Arial" w:hAnsi="Arial"/>
      <w:b/>
      <w:kern w:val="16"/>
      <w:sz w:val="28"/>
      <w:lang w:val="fr-CA" w:eastAsia="fr-CA"/>
    </w:rPr>
  </w:style>
  <w:style w:type="paragraph" w:customStyle="1" w:styleId="2esous-titrenumrot">
    <w:name w:val="2e sous-titre numéroté"/>
    <w:basedOn w:val="2esous-titrenonnumrot"/>
    <w:rsid w:val="00C3261A"/>
    <w:pPr>
      <w:keepNext w:val="0"/>
      <w:keepLines w:val="0"/>
      <w:numPr>
        <w:ilvl w:val="2"/>
        <w:numId w:val="4"/>
      </w:numPr>
      <w:suppressAutoHyphens w:val="0"/>
      <w:spacing w:before="360" w:after="360"/>
      <w:ind w:left="1854"/>
      <w:jc w:val="both"/>
      <w:outlineLvl w:val="9"/>
    </w:pPr>
    <w:rPr>
      <w:bCs/>
      <w:szCs w:val="28"/>
    </w:rPr>
  </w:style>
  <w:style w:type="character" w:customStyle="1" w:styleId="1ersous-titrenumrotCar">
    <w:name w:val="1er sous-titre numéroté Car"/>
    <w:uiPriority w:val="99"/>
    <w:rsid w:val="00C3261A"/>
    <w:rPr>
      <w:rFonts w:ascii="Arial" w:hAnsi="Arial"/>
      <w:b/>
      <w:kern w:val="16"/>
      <w:sz w:val="28"/>
      <w:lang w:val="fr-CA" w:eastAsia="fr-CA"/>
    </w:rPr>
  </w:style>
  <w:style w:type="paragraph" w:customStyle="1" w:styleId="Listepucessansnumro">
    <w:name w:val="Liste à puces (sans numéro)"/>
    <w:rsid w:val="00C3261A"/>
    <w:rPr>
      <w:rFonts w:ascii="Arial" w:hAnsi="Arial"/>
      <w:kern w:val="16"/>
      <w:sz w:val="24"/>
      <w:szCs w:val="22"/>
    </w:rPr>
  </w:style>
  <w:style w:type="character" w:customStyle="1" w:styleId="2esous-titrenumrotCar">
    <w:name w:val="2e sous-titre numéroté Car"/>
    <w:uiPriority w:val="99"/>
    <w:rsid w:val="00C3261A"/>
    <w:rPr>
      <w:rFonts w:ascii="Arial" w:hAnsi="Arial"/>
      <w:kern w:val="16"/>
      <w:sz w:val="28"/>
      <w:lang w:val="fr-FR" w:eastAsia="fr-CA"/>
    </w:rPr>
  </w:style>
  <w:style w:type="character" w:customStyle="1" w:styleId="ListepucessansnumroCar">
    <w:name w:val="Liste à puces (sans numéro) Car"/>
    <w:uiPriority w:val="99"/>
    <w:rsid w:val="00C3261A"/>
    <w:rPr>
      <w:rFonts w:ascii="Arial" w:hAnsi="Arial"/>
      <w:kern w:val="16"/>
      <w:sz w:val="22"/>
      <w:lang w:val="fr-CA" w:eastAsia="fr-CA"/>
    </w:rPr>
  </w:style>
  <w:style w:type="paragraph" w:customStyle="1" w:styleId="2emesous-titrenonnumrot">
    <w:name w:val="2eme sous-titre (non numéroté)"/>
    <w:uiPriority w:val="99"/>
    <w:rsid w:val="00C3261A"/>
    <w:pPr>
      <w:spacing w:before="240" w:after="120"/>
      <w:ind w:left="851"/>
    </w:pPr>
    <w:rPr>
      <w:rFonts w:ascii="Arial" w:hAnsi="Arial"/>
      <w:b/>
      <w:kern w:val="16"/>
      <w:sz w:val="28"/>
      <w:szCs w:val="22"/>
      <w:lang w:val="fr-FR"/>
    </w:rPr>
  </w:style>
  <w:style w:type="character" w:customStyle="1" w:styleId="2emesous-titrenonnumrotCar">
    <w:name w:val="2eme sous-titre (non numéroté) Car"/>
    <w:uiPriority w:val="99"/>
    <w:rsid w:val="00C3261A"/>
    <w:rPr>
      <w:rFonts w:ascii="Arial" w:hAnsi="Arial"/>
      <w:b/>
      <w:kern w:val="16"/>
      <w:sz w:val="22"/>
      <w:lang w:val="fr-FR"/>
    </w:rPr>
  </w:style>
  <w:style w:type="paragraph" w:customStyle="1" w:styleId="2esous-titrenonnumrot">
    <w:name w:val="2e sous-titre (non numéroté)"/>
    <w:basedOn w:val="2esous-titredesection"/>
    <w:uiPriority w:val="99"/>
    <w:rsid w:val="00C3261A"/>
    <w:pPr>
      <w:spacing w:before="240" w:after="120"/>
      <w:ind w:left="851"/>
    </w:pPr>
    <w:rPr>
      <w:bCs w:val="0"/>
    </w:rPr>
  </w:style>
  <w:style w:type="paragraph" w:customStyle="1" w:styleId="TOCHeading1">
    <w:name w:val="TOC Heading1"/>
    <w:basedOn w:val="Titre1"/>
    <w:next w:val="Normal"/>
    <w:uiPriority w:val="99"/>
    <w:rsid w:val="00C3261A"/>
    <w:pPr>
      <w:spacing w:before="480" w:after="0" w:line="276" w:lineRule="auto"/>
      <w:outlineLvl w:val="9"/>
    </w:pPr>
    <w:rPr>
      <w:bCs/>
      <w:color w:val="365F91"/>
      <w:kern w:val="0"/>
      <w:sz w:val="28"/>
      <w:szCs w:val="24"/>
      <w:lang w:eastAsia="en-US"/>
    </w:rPr>
  </w:style>
  <w:style w:type="character" w:customStyle="1" w:styleId="2esous-titrenonnumrotCar">
    <w:name w:val="2e sous-titre (non numéroté) Car"/>
    <w:uiPriority w:val="99"/>
    <w:rsid w:val="00C3261A"/>
    <w:rPr>
      <w:rFonts w:ascii="Arial" w:hAnsi="Arial"/>
      <w:kern w:val="16"/>
      <w:sz w:val="28"/>
      <w:lang w:val="fr-FR"/>
    </w:rPr>
  </w:style>
  <w:style w:type="paragraph" w:customStyle="1" w:styleId="paragraphe">
    <w:name w:val="paragraphe"/>
    <w:basedOn w:val="Normal"/>
    <w:uiPriority w:val="99"/>
    <w:rsid w:val="00C3261A"/>
    <w:pPr>
      <w:widowControl w:val="0"/>
      <w:suppressAutoHyphens/>
      <w:spacing w:before="240" w:after="240"/>
    </w:pPr>
    <w:rPr>
      <w:rFonts w:ascii="Arial" w:hAnsi="Arial"/>
      <w:kern w:val="16"/>
      <w:szCs w:val="20"/>
      <w:lang w:eastAsia="fr-CA"/>
    </w:rPr>
  </w:style>
  <w:style w:type="character" w:customStyle="1" w:styleId="paragrapheCar">
    <w:name w:val="paragraphe Car"/>
    <w:uiPriority w:val="99"/>
    <w:rsid w:val="00C3261A"/>
    <w:rPr>
      <w:rFonts w:ascii="Arial" w:hAnsi="Arial"/>
      <w:kern w:val="16"/>
      <w:sz w:val="24"/>
    </w:rPr>
  </w:style>
  <w:style w:type="paragraph" w:styleId="NormalWeb">
    <w:name w:val="Normal (Web)"/>
    <w:basedOn w:val="Normal"/>
    <w:uiPriority w:val="99"/>
    <w:rsid w:val="00C3261A"/>
    <w:pPr>
      <w:spacing w:before="100" w:beforeAutospacing="1" w:after="100" w:afterAutospacing="1" w:line="192" w:lineRule="atLeast"/>
    </w:pPr>
    <w:rPr>
      <w:rFonts w:ascii="Verdana" w:hAnsi="Verdana"/>
      <w:color w:val="000000"/>
      <w:sz w:val="13"/>
      <w:szCs w:val="13"/>
      <w:lang w:eastAsia="fr-CA"/>
    </w:rPr>
  </w:style>
  <w:style w:type="paragraph" w:customStyle="1" w:styleId="Sous-titrelistepuce">
    <w:name w:val="Sous-titre liste à puce"/>
    <w:basedOn w:val="2emesous-titrenonnumrot"/>
    <w:uiPriority w:val="99"/>
    <w:rsid w:val="00C3261A"/>
    <w:pPr>
      <w:numPr>
        <w:numId w:val="6"/>
      </w:numPr>
    </w:pPr>
    <w:rPr>
      <w:noProof/>
      <w:sz w:val="20"/>
      <w:szCs w:val="20"/>
    </w:rPr>
  </w:style>
  <w:style w:type="paragraph" w:customStyle="1" w:styleId="Pucesparagraphe">
    <w:name w:val="Puces paragraphe"/>
    <w:basedOn w:val="paragraphe"/>
    <w:uiPriority w:val="99"/>
    <w:rsid w:val="00C3261A"/>
    <w:pPr>
      <w:ind w:left="907"/>
    </w:pPr>
    <w:rPr>
      <w:noProof/>
    </w:rPr>
  </w:style>
  <w:style w:type="character" w:customStyle="1" w:styleId="Sous-titrelistepuceCar">
    <w:name w:val="Sous-titre liste à puce Car"/>
    <w:uiPriority w:val="99"/>
    <w:rsid w:val="00C3261A"/>
    <w:rPr>
      <w:rFonts w:ascii="Arial" w:hAnsi="Arial"/>
      <w:b/>
      <w:noProof/>
      <w:kern w:val="16"/>
      <w:lang w:val="fr-FR" w:eastAsia="fr-CA"/>
    </w:rPr>
  </w:style>
  <w:style w:type="paragraph" w:customStyle="1" w:styleId="TABLEDESMATIRES">
    <w:name w:val="TABLE DES MATIÈRES"/>
    <w:basedOn w:val="Grandtitredesection"/>
    <w:uiPriority w:val="99"/>
    <w:rsid w:val="00C3261A"/>
    <w:pPr>
      <w:jc w:val="center"/>
    </w:pPr>
  </w:style>
  <w:style w:type="character" w:customStyle="1" w:styleId="PucesparagrapheCar">
    <w:name w:val="Puces paragraphe Car"/>
    <w:uiPriority w:val="99"/>
    <w:rsid w:val="00C3261A"/>
    <w:rPr>
      <w:rFonts w:ascii="Arial" w:hAnsi="Arial"/>
      <w:noProof/>
      <w:kern w:val="16"/>
      <w:sz w:val="24"/>
    </w:rPr>
  </w:style>
  <w:style w:type="paragraph" w:customStyle="1" w:styleId="PALFs">
    <w:name w:val="PALFs"/>
    <w:basedOn w:val="Normal"/>
    <w:uiPriority w:val="99"/>
    <w:rsid w:val="00C3261A"/>
    <w:pPr>
      <w:widowControl w:val="0"/>
      <w:suppressAutoHyphens/>
      <w:jc w:val="both"/>
    </w:pPr>
    <w:rPr>
      <w:rFonts w:ascii="Arial" w:hAnsi="Arial"/>
      <w:kern w:val="1"/>
      <w:szCs w:val="20"/>
      <w:lang w:val="fr-FR" w:eastAsia="fr-CA"/>
    </w:rPr>
  </w:style>
  <w:style w:type="character" w:customStyle="1" w:styleId="TABLEDESMATIRESCar">
    <w:name w:val="TABLE DES MATIÈRES Car"/>
    <w:uiPriority w:val="99"/>
    <w:rsid w:val="00C3261A"/>
    <w:rPr>
      <w:rFonts w:ascii="Arial" w:hAnsi="Arial"/>
      <w:b/>
      <w:kern w:val="16"/>
      <w:sz w:val="24"/>
      <w:lang w:val="fr-FR"/>
    </w:rPr>
  </w:style>
  <w:style w:type="character" w:customStyle="1" w:styleId="PALFsCar">
    <w:name w:val="PALFs Car"/>
    <w:uiPriority w:val="99"/>
    <w:rsid w:val="00C3261A"/>
    <w:rPr>
      <w:rFonts w:ascii="Arial" w:hAnsi="Arial"/>
      <w:kern w:val="1"/>
      <w:sz w:val="24"/>
      <w:lang w:val="fr-FR"/>
    </w:rPr>
  </w:style>
  <w:style w:type="character" w:customStyle="1" w:styleId="hp">
    <w:name w:val="hp"/>
    <w:uiPriority w:val="99"/>
    <w:rsid w:val="00C3261A"/>
  </w:style>
  <w:style w:type="paragraph" w:customStyle="1" w:styleId="Listesanspuce">
    <w:name w:val="Liste sans puce"/>
    <w:basedOn w:val="paragraphe"/>
    <w:uiPriority w:val="99"/>
    <w:rsid w:val="00C3261A"/>
    <w:pPr>
      <w:spacing w:before="120" w:after="120"/>
    </w:pPr>
  </w:style>
  <w:style w:type="paragraph" w:customStyle="1" w:styleId="grandtitrenumrotsanssaut">
    <w:name w:val="grand titre numéroté sans saut"/>
    <w:basedOn w:val="Grandtitrenumrot"/>
    <w:uiPriority w:val="99"/>
    <w:rsid w:val="00C3261A"/>
    <w:pPr>
      <w:pageBreakBefore w:val="0"/>
    </w:pPr>
  </w:style>
  <w:style w:type="character" w:customStyle="1" w:styleId="ListesanspuceCar">
    <w:name w:val="Liste sans puce Car"/>
    <w:uiPriority w:val="99"/>
    <w:rsid w:val="00C3261A"/>
    <w:rPr>
      <w:rFonts w:ascii="Arial" w:hAnsi="Arial"/>
      <w:kern w:val="16"/>
      <w:sz w:val="24"/>
    </w:rPr>
  </w:style>
  <w:style w:type="character" w:customStyle="1" w:styleId="grandtitrenumrotsanssautCar">
    <w:name w:val="grand titre numéroté sans saut Car"/>
    <w:uiPriority w:val="99"/>
    <w:rsid w:val="00C3261A"/>
    <w:rPr>
      <w:rFonts w:ascii="Arial" w:hAnsi="Arial"/>
      <w:b/>
      <w:kern w:val="16"/>
      <w:sz w:val="28"/>
      <w:lang w:val="fr-CA" w:eastAsia="fr-CA"/>
    </w:rPr>
  </w:style>
  <w:style w:type="paragraph" w:customStyle="1" w:styleId="Paragraphedeliste1">
    <w:name w:val="Paragraphe de liste1"/>
    <w:basedOn w:val="Normal"/>
    <w:uiPriority w:val="99"/>
    <w:rsid w:val="00C3261A"/>
    <w:pPr>
      <w:spacing w:after="200" w:line="276" w:lineRule="auto"/>
      <w:ind w:left="720"/>
      <w:contextualSpacing/>
    </w:pPr>
    <w:rPr>
      <w:rFonts w:ascii="Arial" w:hAnsi="Arial"/>
      <w:szCs w:val="22"/>
      <w:lang w:eastAsia="en-US"/>
    </w:rPr>
  </w:style>
  <w:style w:type="paragraph" w:customStyle="1" w:styleId="Explorateur9">
    <w:name w:val="Explorateur9"/>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n-tt1">
    <w:name w:val="En-têt1"/>
    <w:basedOn w:val="Normal"/>
    <w:uiPriority w:val="99"/>
    <w:rsid w:val="00C3261A"/>
    <w:pPr>
      <w:keepNext/>
      <w:keepLines/>
      <w:tabs>
        <w:tab w:val="center" w:pos="4536"/>
        <w:tab w:val="right" w:pos="9072"/>
      </w:tabs>
      <w:suppressAutoHyphens/>
      <w:spacing w:before="1080" w:after="1080"/>
      <w:jc w:val="both"/>
    </w:pPr>
    <w:rPr>
      <w:rFonts w:ascii="Arial" w:hAnsi="Arial"/>
      <w:kern w:val="16"/>
      <w:sz w:val="16"/>
      <w:lang w:eastAsia="fr-CA"/>
    </w:rPr>
  </w:style>
  <w:style w:type="paragraph" w:customStyle="1" w:styleId="Piedd1">
    <w:name w:val="Pied d1"/>
    <w:basedOn w:val="Normal"/>
    <w:uiPriority w:val="99"/>
    <w:semiHidden/>
    <w:rsid w:val="00C3261A"/>
    <w:pPr>
      <w:keepNext/>
      <w:keepLines/>
      <w:tabs>
        <w:tab w:val="center" w:pos="4536"/>
        <w:tab w:val="right" w:pos="9072"/>
      </w:tabs>
      <w:suppressAutoHyphens/>
      <w:spacing w:before="1080" w:after="1080"/>
      <w:jc w:val="both"/>
    </w:pPr>
    <w:rPr>
      <w:rFonts w:ascii="Arial" w:hAnsi="Arial"/>
      <w:kern w:val="16"/>
      <w:sz w:val="16"/>
      <w:lang w:eastAsia="fr-CA"/>
    </w:rPr>
  </w:style>
  <w:style w:type="paragraph" w:customStyle="1" w:styleId="Explorateur1">
    <w:name w:val="Explorateur1"/>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2">
    <w:name w:val="Explorateur2"/>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3">
    <w:name w:val="Explorateur3"/>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character" w:customStyle="1" w:styleId="Lienhype1">
    <w:name w:val="Lien hype1"/>
    <w:uiPriority w:val="99"/>
    <w:rsid w:val="00C3261A"/>
    <w:rPr>
      <w:color w:val="0000FF"/>
      <w:u w:val="single"/>
    </w:rPr>
  </w:style>
  <w:style w:type="paragraph" w:customStyle="1" w:styleId="Explorateur4">
    <w:name w:val="Explorateur4"/>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5">
    <w:name w:val="Explorateur5"/>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6">
    <w:name w:val="Explorateur6"/>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7">
    <w:name w:val="Explorateur7"/>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paragraph" w:customStyle="1" w:styleId="Explorateur8">
    <w:name w:val="Explorateur8"/>
    <w:basedOn w:val="Normal"/>
    <w:uiPriority w:val="99"/>
    <w:semiHidden/>
    <w:rsid w:val="00C3261A"/>
    <w:pPr>
      <w:keepNext/>
      <w:keepLines/>
      <w:shd w:val="clear" w:color="auto" w:fill="C6D5EC"/>
      <w:suppressAutoHyphens/>
      <w:spacing w:before="1080" w:after="1080"/>
      <w:jc w:val="both"/>
    </w:pPr>
    <w:rPr>
      <w:rFonts w:ascii="Lucida Grande" w:hAnsi="Lucida Grande"/>
      <w:kern w:val="16"/>
      <w:lang w:eastAsia="fr-CA"/>
    </w:rPr>
  </w:style>
  <w:style w:type="character" w:customStyle="1" w:styleId="Lienhype2">
    <w:name w:val="Lien hype2"/>
    <w:uiPriority w:val="99"/>
    <w:rsid w:val="00C3261A"/>
    <w:rPr>
      <w:color w:val="000080"/>
      <w:u w:val="single"/>
    </w:rPr>
  </w:style>
  <w:style w:type="character" w:customStyle="1" w:styleId="Marquenotebasde1">
    <w:name w:val="Marque note bas de1"/>
    <w:uiPriority w:val="99"/>
    <w:rsid w:val="00C3261A"/>
    <w:rPr>
      <w:vertAlign w:val="superscript"/>
    </w:rPr>
  </w:style>
  <w:style w:type="paragraph" w:customStyle="1" w:styleId="Notedebasd1">
    <w:name w:val="Note de bas d1"/>
    <w:basedOn w:val="Normal"/>
    <w:uiPriority w:val="99"/>
    <w:rsid w:val="00C3261A"/>
    <w:pPr>
      <w:keepLines/>
      <w:framePr w:wrap="around" w:vAnchor="text" w:hAnchor="text" w:y="1"/>
      <w:widowControl w:val="0"/>
      <w:suppressLineNumbers/>
      <w:suppressAutoHyphens/>
    </w:pPr>
    <w:rPr>
      <w:rFonts w:ascii="Arial" w:hAnsi="Arial"/>
      <w:kern w:val="16"/>
      <w:sz w:val="20"/>
      <w:szCs w:val="20"/>
      <w:lang w:eastAsia="fr-CA"/>
    </w:rPr>
  </w:style>
  <w:style w:type="character" w:customStyle="1" w:styleId="Lienhypertextes1">
    <w:name w:val="Lien hypertexte s1"/>
    <w:uiPriority w:val="99"/>
    <w:rsid w:val="00C3261A"/>
    <w:rPr>
      <w:color w:val="800080"/>
      <w:u w:val="single"/>
    </w:rPr>
  </w:style>
  <w:style w:type="paragraph" w:customStyle="1" w:styleId="En-tt2">
    <w:name w:val="En-têt2"/>
    <w:basedOn w:val="Normal"/>
    <w:uiPriority w:val="99"/>
    <w:rsid w:val="00C3261A"/>
    <w:pPr>
      <w:tabs>
        <w:tab w:val="center" w:pos="4536"/>
        <w:tab w:val="right" w:pos="9072"/>
      </w:tabs>
    </w:pPr>
    <w:rPr>
      <w:rFonts w:ascii="Arial" w:hAnsi="Arial"/>
    </w:rPr>
  </w:style>
  <w:style w:type="paragraph" w:customStyle="1" w:styleId="Piedd2">
    <w:name w:val="Pied d2"/>
    <w:basedOn w:val="Normal"/>
    <w:uiPriority w:val="99"/>
    <w:semiHidden/>
    <w:rsid w:val="00C3261A"/>
    <w:pPr>
      <w:tabs>
        <w:tab w:val="center" w:pos="4536"/>
        <w:tab w:val="right" w:pos="9072"/>
      </w:tabs>
    </w:pPr>
    <w:rPr>
      <w:rFonts w:ascii="Arial" w:hAnsi="Arial"/>
    </w:rPr>
  </w:style>
  <w:style w:type="character" w:customStyle="1" w:styleId="Numrodep1">
    <w:name w:val="Numéro de p1"/>
    <w:uiPriority w:val="99"/>
    <w:rsid w:val="00C3261A"/>
    <w:rPr>
      <w:rFonts w:cs="Times New Roman"/>
    </w:rPr>
  </w:style>
  <w:style w:type="paragraph" w:styleId="Index1">
    <w:name w:val="index 1"/>
    <w:basedOn w:val="Normal"/>
    <w:next w:val="Normal"/>
    <w:autoRedefine/>
    <w:uiPriority w:val="99"/>
    <w:semiHidden/>
    <w:rsid w:val="00C3261A"/>
    <w:pPr>
      <w:ind w:left="240" w:hanging="240"/>
    </w:pPr>
    <w:rPr>
      <w:rFonts w:ascii="Arial" w:hAnsi="Arial"/>
    </w:rPr>
  </w:style>
  <w:style w:type="paragraph" w:styleId="Index2">
    <w:name w:val="index 2"/>
    <w:basedOn w:val="Normal"/>
    <w:next w:val="Normal"/>
    <w:autoRedefine/>
    <w:uiPriority w:val="99"/>
    <w:semiHidden/>
    <w:rsid w:val="00C3261A"/>
    <w:pPr>
      <w:ind w:left="480" w:hanging="240"/>
    </w:pPr>
    <w:rPr>
      <w:rFonts w:ascii="Arial" w:hAnsi="Arial"/>
    </w:rPr>
  </w:style>
  <w:style w:type="paragraph" w:styleId="Index3">
    <w:name w:val="index 3"/>
    <w:basedOn w:val="Normal"/>
    <w:next w:val="Normal"/>
    <w:autoRedefine/>
    <w:uiPriority w:val="99"/>
    <w:semiHidden/>
    <w:rsid w:val="00C3261A"/>
    <w:pPr>
      <w:ind w:left="720" w:hanging="240"/>
    </w:pPr>
    <w:rPr>
      <w:rFonts w:ascii="Arial" w:hAnsi="Arial"/>
    </w:rPr>
  </w:style>
  <w:style w:type="paragraph" w:styleId="Index4">
    <w:name w:val="index 4"/>
    <w:basedOn w:val="Normal"/>
    <w:next w:val="Normal"/>
    <w:autoRedefine/>
    <w:uiPriority w:val="99"/>
    <w:semiHidden/>
    <w:rsid w:val="00C3261A"/>
    <w:pPr>
      <w:ind w:left="960" w:hanging="240"/>
    </w:pPr>
    <w:rPr>
      <w:rFonts w:ascii="Arial" w:hAnsi="Arial"/>
    </w:rPr>
  </w:style>
  <w:style w:type="paragraph" w:styleId="Index5">
    <w:name w:val="index 5"/>
    <w:basedOn w:val="Normal"/>
    <w:next w:val="Normal"/>
    <w:autoRedefine/>
    <w:uiPriority w:val="99"/>
    <w:semiHidden/>
    <w:rsid w:val="00C3261A"/>
    <w:pPr>
      <w:ind w:left="1200" w:hanging="240"/>
    </w:pPr>
    <w:rPr>
      <w:rFonts w:ascii="Arial" w:hAnsi="Arial"/>
    </w:rPr>
  </w:style>
  <w:style w:type="paragraph" w:styleId="Index6">
    <w:name w:val="index 6"/>
    <w:basedOn w:val="Normal"/>
    <w:next w:val="Normal"/>
    <w:autoRedefine/>
    <w:uiPriority w:val="99"/>
    <w:semiHidden/>
    <w:rsid w:val="00C3261A"/>
    <w:pPr>
      <w:ind w:left="1440" w:hanging="240"/>
    </w:pPr>
    <w:rPr>
      <w:rFonts w:ascii="Arial" w:hAnsi="Arial"/>
    </w:rPr>
  </w:style>
  <w:style w:type="paragraph" w:styleId="Index7">
    <w:name w:val="index 7"/>
    <w:basedOn w:val="Normal"/>
    <w:next w:val="Normal"/>
    <w:autoRedefine/>
    <w:uiPriority w:val="99"/>
    <w:semiHidden/>
    <w:rsid w:val="00C3261A"/>
    <w:pPr>
      <w:ind w:left="1680" w:hanging="240"/>
    </w:pPr>
    <w:rPr>
      <w:rFonts w:ascii="Arial" w:hAnsi="Arial"/>
    </w:rPr>
  </w:style>
  <w:style w:type="paragraph" w:styleId="Index8">
    <w:name w:val="index 8"/>
    <w:basedOn w:val="Normal"/>
    <w:next w:val="Normal"/>
    <w:autoRedefine/>
    <w:uiPriority w:val="99"/>
    <w:semiHidden/>
    <w:rsid w:val="00C3261A"/>
    <w:pPr>
      <w:ind w:left="1920" w:hanging="240"/>
    </w:pPr>
    <w:rPr>
      <w:rFonts w:ascii="Arial" w:hAnsi="Arial"/>
    </w:rPr>
  </w:style>
  <w:style w:type="paragraph" w:styleId="Index9">
    <w:name w:val="index 9"/>
    <w:basedOn w:val="Normal"/>
    <w:next w:val="Normal"/>
    <w:autoRedefine/>
    <w:uiPriority w:val="99"/>
    <w:semiHidden/>
    <w:rsid w:val="00C3261A"/>
    <w:pPr>
      <w:ind w:left="2160" w:hanging="240"/>
    </w:pPr>
    <w:rPr>
      <w:rFonts w:ascii="Arial" w:hAnsi="Arial"/>
    </w:rPr>
  </w:style>
  <w:style w:type="paragraph" w:styleId="Titreindex">
    <w:name w:val="index heading"/>
    <w:basedOn w:val="Normal"/>
    <w:next w:val="Index1"/>
    <w:uiPriority w:val="99"/>
    <w:semiHidden/>
    <w:rsid w:val="00C3261A"/>
    <w:rPr>
      <w:rFonts w:ascii="Arial" w:hAnsi="Arial"/>
    </w:rPr>
  </w:style>
  <w:style w:type="paragraph" w:customStyle="1" w:styleId="Textedebul1">
    <w:name w:val="Texte de bul1"/>
    <w:basedOn w:val="Normal"/>
    <w:uiPriority w:val="99"/>
    <w:semiHidden/>
    <w:rsid w:val="00C3261A"/>
    <w:rPr>
      <w:rFonts w:ascii="Tahoma" w:hAnsi="Tahoma"/>
      <w:sz w:val="16"/>
      <w:szCs w:val="16"/>
      <w:lang w:val="fr-FR"/>
    </w:rPr>
  </w:style>
  <w:style w:type="character" w:customStyle="1" w:styleId="BalloonTextChar1">
    <w:name w:val="Balloon Text Char1"/>
    <w:uiPriority w:val="99"/>
    <w:semiHidden/>
    <w:rsid w:val="00C3261A"/>
    <w:rPr>
      <w:rFonts w:ascii="Tahoma" w:hAnsi="Tahoma"/>
      <w:sz w:val="16"/>
      <w:lang w:eastAsia="fr-FR"/>
    </w:rPr>
  </w:style>
  <w:style w:type="character" w:customStyle="1" w:styleId="FootnoteTextChar1">
    <w:name w:val="Footnote Text Char1"/>
    <w:uiPriority w:val="99"/>
    <w:rsid w:val="00C3261A"/>
    <w:rPr>
      <w:rFonts w:ascii="Arial" w:hAnsi="Arial" w:cs="Times New Roman"/>
      <w:kern w:val="16"/>
    </w:rPr>
  </w:style>
  <w:style w:type="paragraph" w:styleId="Paragraphedeliste">
    <w:name w:val="List Paragraph"/>
    <w:basedOn w:val="Normal"/>
    <w:uiPriority w:val="34"/>
    <w:qFormat/>
    <w:rsid w:val="00C3261A"/>
    <w:pPr>
      <w:spacing w:before="120" w:after="120"/>
      <w:ind w:left="709"/>
    </w:pPr>
    <w:rPr>
      <w:rFonts w:ascii="Arial" w:hAnsi="Arial"/>
      <w:szCs w:val="22"/>
      <w:lang w:eastAsia="en-US"/>
    </w:rPr>
  </w:style>
  <w:style w:type="character" w:customStyle="1" w:styleId="Heading3Char1">
    <w:name w:val="Heading 3 Char1"/>
    <w:uiPriority w:val="99"/>
    <w:rsid w:val="00C3261A"/>
    <w:rPr>
      <w:rFonts w:ascii="Arial" w:hAnsi="Arial" w:cs="Times New Roman"/>
      <w:b/>
      <w:sz w:val="26"/>
      <w:lang w:eastAsia="fr-FR"/>
    </w:rPr>
  </w:style>
  <w:style w:type="paragraph" w:styleId="Textebrut">
    <w:name w:val="Plain Text"/>
    <w:basedOn w:val="Normal"/>
    <w:link w:val="TextebrutCar"/>
    <w:uiPriority w:val="99"/>
    <w:rsid w:val="00C3261A"/>
    <w:rPr>
      <w:rFonts w:ascii="Arial" w:hAnsi="Arial"/>
      <w:sz w:val="21"/>
      <w:szCs w:val="20"/>
      <w:lang w:val="x-none" w:eastAsia="en-US"/>
    </w:rPr>
  </w:style>
  <w:style w:type="character" w:customStyle="1" w:styleId="TextebrutCar">
    <w:name w:val="Texte brut Car"/>
    <w:link w:val="Textebrut"/>
    <w:uiPriority w:val="99"/>
    <w:rsid w:val="00C3261A"/>
    <w:rPr>
      <w:rFonts w:ascii="Arial" w:eastAsia="Times New Roman" w:hAnsi="Arial" w:cs="Consolas"/>
      <w:sz w:val="21"/>
      <w:lang w:eastAsia="en-US"/>
    </w:rPr>
  </w:style>
  <w:style w:type="character" w:customStyle="1" w:styleId="En-tteCar">
    <w:name w:val="En-tête Car"/>
    <w:uiPriority w:val="99"/>
    <w:semiHidden/>
    <w:rsid w:val="00C3261A"/>
    <w:rPr>
      <w:rFonts w:cs="Times New Roman"/>
    </w:rPr>
  </w:style>
  <w:style w:type="paragraph" w:styleId="Explorateurdedocuments">
    <w:name w:val="Document Map"/>
    <w:basedOn w:val="Normal"/>
    <w:link w:val="ExplorateurdedocumentsCar"/>
    <w:uiPriority w:val="99"/>
    <w:semiHidden/>
    <w:rsid w:val="00F25D34"/>
    <w:pPr>
      <w:shd w:val="clear" w:color="auto" w:fill="C6D5EC"/>
    </w:pPr>
    <w:rPr>
      <w:rFonts w:ascii="Lucida Grande" w:hAnsi="Lucida Grande"/>
    </w:rPr>
  </w:style>
  <w:style w:type="character" w:customStyle="1" w:styleId="ExplorateurdedocumentsCar">
    <w:name w:val="Explorateur de documents Car"/>
    <w:link w:val="Explorateurdedocuments"/>
    <w:uiPriority w:val="99"/>
    <w:semiHidden/>
    <w:rsid w:val="009950A0"/>
    <w:rPr>
      <w:rFonts w:ascii="Lucida Grande" w:hAnsi="Lucida Grande"/>
      <w:sz w:val="24"/>
      <w:szCs w:val="24"/>
      <w:lang w:val="fr-CA" w:eastAsia="fr-FR"/>
    </w:rPr>
  </w:style>
  <w:style w:type="character" w:styleId="Lienhypertexte">
    <w:name w:val="Hyperlink"/>
    <w:uiPriority w:val="99"/>
    <w:unhideWhenUsed/>
    <w:rsid w:val="00947882"/>
    <w:rPr>
      <w:color w:val="0000FF"/>
      <w:u w:val="single"/>
    </w:rPr>
  </w:style>
  <w:style w:type="paragraph" w:styleId="En-tte">
    <w:name w:val="header"/>
    <w:basedOn w:val="Normal"/>
    <w:link w:val="En-tteCar1"/>
    <w:uiPriority w:val="99"/>
    <w:unhideWhenUsed/>
    <w:rsid w:val="00272060"/>
    <w:pPr>
      <w:tabs>
        <w:tab w:val="center" w:pos="4320"/>
        <w:tab w:val="right" w:pos="8640"/>
      </w:tabs>
    </w:pPr>
  </w:style>
  <w:style w:type="character" w:customStyle="1" w:styleId="En-tteCar1">
    <w:name w:val="En-tête Car1"/>
    <w:link w:val="En-tte"/>
    <w:uiPriority w:val="99"/>
    <w:rsid w:val="00272060"/>
    <w:rPr>
      <w:sz w:val="24"/>
      <w:szCs w:val="24"/>
      <w:lang w:val="fr-CA" w:eastAsia="fr-FR"/>
    </w:rPr>
  </w:style>
  <w:style w:type="paragraph" w:styleId="Pieddepage">
    <w:name w:val="footer"/>
    <w:basedOn w:val="Normal"/>
    <w:link w:val="PieddepageCar"/>
    <w:uiPriority w:val="99"/>
    <w:unhideWhenUsed/>
    <w:rsid w:val="00272060"/>
    <w:pPr>
      <w:tabs>
        <w:tab w:val="center" w:pos="4320"/>
        <w:tab w:val="right" w:pos="8640"/>
      </w:tabs>
    </w:pPr>
  </w:style>
  <w:style w:type="character" w:customStyle="1" w:styleId="PieddepageCar">
    <w:name w:val="Pied de page Car"/>
    <w:link w:val="Pieddepage"/>
    <w:uiPriority w:val="99"/>
    <w:rsid w:val="00272060"/>
    <w:rPr>
      <w:sz w:val="24"/>
      <w:szCs w:val="24"/>
      <w:lang w:val="fr-CA" w:eastAsia="fr-FR"/>
    </w:rPr>
  </w:style>
  <w:style w:type="paragraph" w:styleId="Textedebulles">
    <w:name w:val="Balloon Text"/>
    <w:basedOn w:val="Normal"/>
    <w:link w:val="TextedebullesCar"/>
    <w:uiPriority w:val="99"/>
    <w:semiHidden/>
    <w:unhideWhenUsed/>
    <w:rsid w:val="00863932"/>
    <w:rPr>
      <w:rFonts w:ascii="Tahoma" w:hAnsi="Tahoma"/>
      <w:sz w:val="16"/>
      <w:szCs w:val="16"/>
    </w:rPr>
  </w:style>
  <w:style w:type="character" w:customStyle="1" w:styleId="TextedebullesCar">
    <w:name w:val="Texte de bulles Car"/>
    <w:link w:val="Textedebulles"/>
    <w:uiPriority w:val="99"/>
    <w:semiHidden/>
    <w:rsid w:val="00863932"/>
    <w:rPr>
      <w:rFonts w:ascii="Tahoma" w:hAnsi="Tahoma" w:cs="Tahoma"/>
      <w:sz w:val="16"/>
      <w:szCs w:val="16"/>
      <w:lang w:val="fr-CA" w:eastAsia="fr-FR"/>
    </w:rPr>
  </w:style>
  <w:style w:type="paragraph" w:styleId="Objetducommentaire">
    <w:name w:val="annotation subject"/>
    <w:basedOn w:val="Commentaire"/>
    <w:next w:val="Commentaire"/>
    <w:link w:val="ObjetducommentaireCar"/>
    <w:uiPriority w:val="99"/>
    <w:semiHidden/>
    <w:unhideWhenUsed/>
    <w:rsid w:val="00DD17C6"/>
    <w:pPr>
      <w:keepNext w:val="0"/>
      <w:keepLines w:val="0"/>
      <w:suppressAutoHyphens w:val="0"/>
      <w:spacing w:before="0" w:after="0"/>
      <w:jc w:val="left"/>
    </w:pPr>
    <w:rPr>
      <w:b/>
      <w:bCs/>
      <w:lang w:val="fr-CA" w:eastAsia="fr-FR"/>
    </w:rPr>
  </w:style>
  <w:style w:type="character" w:customStyle="1" w:styleId="ObjetducommentaireCar">
    <w:name w:val="Objet du commentaire Car"/>
    <w:link w:val="Objetducommentaire"/>
    <w:uiPriority w:val="99"/>
    <w:semiHidden/>
    <w:rsid w:val="00DD17C6"/>
    <w:rPr>
      <w:rFonts w:eastAsia="Times New Roman"/>
      <w:b/>
      <w:bCs/>
      <w:kern w:val="1"/>
      <w:lang w:val="fr-CA" w:eastAsia="fr-FR"/>
    </w:rPr>
  </w:style>
  <w:style w:type="character" w:customStyle="1" w:styleId="apple-style-span">
    <w:name w:val="apple-style-span"/>
    <w:basedOn w:val="Policepardfaut"/>
    <w:rsid w:val="00672800"/>
  </w:style>
  <w:style w:type="character" w:customStyle="1" w:styleId="apple-converted-space">
    <w:name w:val="apple-converted-space"/>
    <w:basedOn w:val="Policepardfaut"/>
    <w:rsid w:val="00672800"/>
  </w:style>
  <w:style w:type="character" w:customStyle="1" w:styleId="st1">
    <w:name w:val="st1"/>
    <w:basedOn w:val="Policepardfaut"/>
    <w:rsid w:val="008D2E0A"/>
  </w:style>
  <w:style w:type="paragraph" w:customStyle="1" w:styleId="Default">
    <w:name w:val="Default"/>
    <w:rsid w:val="00DA2235"/>
    <w:pPr>
      <w:autoSpaceDE w:val="0"/>
      <w:autoSpaceDN w:val="0"/>
      <w:adjustRightInd w:val="0"/>
    </w:pPr>
    <w:rPr>
      <w:rFonts w:ascii="Arial" w:eastAsia="Cambria" w:hAnsi="Arial" w:cs="Arial"/>
      <w:color w:val="000000"/>
      <w:sz w:val="24"/>
      <w:szCs w:val="24"/>
      <w:lang w:eastAsia="en-US"/>
    </w:rPr>
  </w:style>
  <w:style w:type="paragraph" w:styleId="Notedebasdepage">
    <w:name w:val="footnote text"/>
    <w:basedOn w:val="Normal"/>
    <w:link w:val="NotedebasdepageCar"/>
    <w:uiPriority w:val="99"/>
    <w:semiHidden/>
    <w:unhideWhenUsed/>
    <w:rsid w:val="007D29C2"/>
    <w:rPr>
      <w:rFonts w:ascii="Arial" w:eastAsia="Cambria" w:hAnsi="Arial"/>
      <w:sz w:val="20"/>
      <w:szCs w:val="20"/>
      <w:lang w:eastAsia="x-none"/>
    </w:rPr>
  </w:style>
  <w:style w:type="character" w:customStyle="1" w:styleId="NotedebasdepageCar">
    <w:name w:val="Note de bas de page Car"/>
    <w:link w:val="Notedebasdepage"/>
    <w:uiPriority w:val="99"/>
    <w:semiHidden/>
    <w:rsid w:val="007D29C2"/>
    <w:rPr>
      <w:rFonts w:ascii="Arial" w:eastAsia="Cambria" w:hAnsi="Arial" w:cs="Times New Roman"/>
      <w:lang w:val="fr-CA"/>
    </w:rPr>
  </w:style>
  <w:style w:type="character" w:styleId="Appelnotedebasdep">
    <w:name w:val="footnote reference"/>
    <w:uiPriority w:val="99"/>
    <w:unhideWhenUsed/>
    <w:rsid w:val="007D29C2"/>
    <w:rPr>
      <w:vertAlign w:val="superscript"/>
    </w:rPr>
  </w:style>
  <w:style w:type="paragraph" w:styleId="Sansinterligne">
    <w:name w:val="No Spacing"/>
    <w:uiPriority w:val="1"/>
    <w:qFormat/>
    <w:rsid w:val="004D58E9"/>
    <w:rPr>
      <w:rFonts w:ascii="Arial" w:eastAsia="Calibri" w:hAnsi="Arial"/>
      <w:sz w:val="24"/>
      <w:szCs w:val="22"/>
      <w:lang w:eastAsia="en-US"/>
    </w:rPr>
  </w:style>
  <w:style w:type="character" w:customStyle="1" w:styleId="out-of-screen">
    <w:name w:val="out-of-screen"/>
    <w:basedOn w:val="Policepardfaut"/>
    <w:rsid w:val="00AB58A7"/>
  </w:style>
  <w:style w:type="paragraph" w:customStyle="1" w:styleId="tag-title">
    <w:name w:val="tag-title"/>
    <w:basedOn w:val="Normal"/>
    <w:rsid w:val="00AB58A7"/>
    <w:pPr>
      <w:spacing w:before="100" w:beforeAutospacing="1" w:after="100" w:afterAutospacing="1"/>
    </w:pPr>
    <w:rPr>
      <w:rFonts w:ascii="Arial" w:hAnsi="Arial"/>
      <w:lang w:eastAsia="fr-CA"/>
    </w:rPr>
  </w:style>
  <w:style w:type="character" w:styleId="Accentuation">
    <w:name w:val="Emphasis"/>
    <w:uiPriority w:val="20"/>
    <w:qFormat/>
    <w:rsid w:val="003E058E"/>
    <w:rPr>
      <w:i/>
      <w:iCs/>
    </w:rPr>
  </w:style>
  <w:style w:type="character" w:styleId="Lienhypertextesuivivisit">
    <w:name w:val="FollowedHyperlink"/>
    <w:uiPriority w:val="99"/>
    <w:semiHidden/>
    <w:unhideWhenUsed/>
    <w:rsid w:val="00CC0A88"/>
    <w:rPr>
      <w:color w:val="954F72"/>
      <w:u w:val="single"/>
    </w:rPr>
  </w:style>
  <w:style w:type="character" w:customStyle="1" w:styleId="Mentionnonrsolue1">
    <w:name w:val="Mention non résolue1"/>
    <w:basedOn w:val="Policepardfaut"/>
    <w:uiPriority w:val="99"/>
    <w:semiHidden/>
    <w:unhideWhenUsed/>
    <w:rsid w:val="005D1398"/>
    <w:rPr>
      <w:color w:val="605E5C"/>
      <w:shd w:val="clear" w:color="auto" w:fill="E1DFDD"/>
    </w:rPr>
  </w:style>
  <w:style w:type="character" w:customStyle="1" w:styleId="UnresolvedMention">
    <w:name w:val="Unresolved Mention"/>
    <w:basedOn w:val="Policepardfaut"/>
    <w:uiPriority w:val="99"/>
    <w:semiHidden/>
    <w:unhideWhenUsed/>
    <w:rsid w:val="001A7A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7462">
      <w:bodyDiv w:val="1"/>
      <w:marLeft w:val="0"/>
      <w:marRight w:val="0"/>
      <w:marTop w:val="0"/>
      <w:marBottom w:val="0"/>
      <w:divBdr>
        <w:top w:val="none" w:sz="0" w:space="0" w:color="auto"/>
        <w:left w:val="none" w:sz="0" w:space="0" w:color="auto"/>
        <w:bottom w:val="none" w:sz="0" w:space="0" w:color="auto"/>
        <w:right w:val="none" w:sz="0" w:space="0" w:color="auto"/>
      </w:divBdr>
    </w:div>
    <w:div w:id="111941379">
      <w:bodyDiv w:val="1"/>
      <w:marLeft w:val="0"/>
      <w:marRight w:val="0"/>
      <w:marTop w:val="0"/>
      <w:marBottom w:val="0"/>
      <w:divBdr>
        <w:top w:val="none" w:sz="0" w:space="0" w:color="auto"/>
        <w:left w:val="none" w:sz="0" w:space="0" w:color="auto"/>
        <w:bottom w:val="none" w:sz="0" w:space="0" w:color="auto"/>
        <w:right w:val="none" w:sz="0" w:space="0" w:color="auto"/>
      </w:divBdr>
    </w:div>
    <w:div w:id="180437493">
      <w:bodyDiv w:val="1"/>
      <w:marLeft w:val="0"/>
      <w:marRight w:val="0"/>
      <w:marTop w:val="0"/>
      <w:marBottom w:val="0"/>
      <w:divBdr>
        <w:top w:val="none" w:sz="0" w:space="0" w:color="auto"/>
        <w:left w:val="none" w:sz="0" w:space="0" w:color="auto"/>
        <w:bottom w:val="none" w:sz="0" w:space="0" w:color="auto"/>
        <w:right w:val="none" w:sz="0" w:space="0" w:color="auto"/>
      </w:divBdr>
      <w:divsChild>
        <w:div w:id="241567061">
          <w:marLeft w:val="0"/>
          <w:marRight w:val="369"/>
          <w:marTop w:val="0"/>
          <w:marBottom w:val="0"/>
          <w:divBdr>
            <w:top w:val="none" w:sz="0" w:space="0" w:color="auto"/>
            <w:left w:val="none" w:sz="0" w:space="0" w:color="auto"/>
            <w:bottom w:val="none" w:sz="0" w:space="0" w:color="auto"/>
            <w:right w:val="none" w:sz="0" w:space="0" w:color="auto"/>
          </w:divBdr>
        </w:div>
        <w:div w:id="1515806537">
          <w:marLeft w:val="0"/>
          <w:marRight w:val="0"/>
          <w:marTop w:val="0"/>
          <w:marBottom w:val="0"/>
          <w:divBdr>
            <w:top w:val="none" w:sz="0" w:space="0" w:color="auto"/>
            <w:left w:val="none" w:sz="0" w:space="0" w:color="auto"/>
            <w:bottom w:val="none" w:sz="0" w:space="0" w:color="auto"/>
            <w:right w:val="none" w:sz="0" w:space="0" w:color="auto"/>
          </w:divBdr>
          <w:divsChild>
            <w:div w:id="366836318">
              <w:marLeft w:val="0"/>
              <w:marRight w:val="123"/>
              <w:marTop w:val="0"/>
              <w:marBottom w:val="0"/>
              <w:divBdr>
                <w:top w:val="none" w:sz="0" w:space="0" w:color="auto"/>
                <w:left w:val="none" w:sz="0" w:space="0" w:color="auto"/>
                <w:bottom w:val="none" w:sz="0" w:space="0" w:color="auto"/>
                <w:right w:val="none" w:sz="0" w:space="0" w:color="auto"/>
              </w:divBdr>
            </w:div>
            <w:div w:id="53943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94988">
      <w:bodyDiv w:val="1"/>
      <w:marLeft w:val="0"/>
      <w:marRight w:val="0"/>
      <w:marTop w:val="0"/>
      <w:marBottom w:val="0"/>
      <w:divBdr>
        <w:top w:val="none" w:sz="0" w:space="0" w:color="auto"/>
        <w:left w:val="none" w:sz="0" w:space="0" w:color="auto"/>
        <w:bottom w:val="none" w:sz="0" w:space="0" w:color="auto"/>
        <w:right w:val="none" w:sz="0" w:space="0" w:color="auto"/>
      </w:divBdr>
      <w:divsChild>
        <w:div w:id="1276206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228548">
      <w:bodyDiv w:val="1"/>
      <w:marLeft w:val="0"/>
      <w:marRight w:val="0"/>
      <w:marTop w:val="0"/>
      <w:marBottom w:val="0"/>
      <w:divBdr>
        <w:top w:val="none" w:sz="0" w:space="0" w:color="auto"/>
        <w:left w:val="none" w:sz="0" w:space="0" w:color="auto"/>
        <w:bottom w:val="none" w:sz="0" w:space="0" w:color="auto"/>
        <w:right w:val="none" w:sz="0" w:space="0" w:color="auto"/>
      </w:divBdr>
    </w:div>
    <w:div w:id="461508939">
      <w:bodyDiv w:val="1"/>
      <w:marLeft w:val="0"/>
      <w:marRight w:val="0"/>
      <w:marTop w:val="0"/>
      <w:marBottom w:val="0"/>
      <w:divBdr>
        <w:top w:val="none" w:sz="0" w:space="0" w:color="auto"/>
        <w:left w:val="none" w:sz="0" w:space="0" w:color="auto"/>
        <w:bottom w:val="none" w:sz="0" w:space="0" w:color="auto"/>
        <w:right w:val="none" w:sz="0" w:space="0" w:color="auto"/>
      </w:divBdr>
    </w:div>
    <w:div w:id="517162660">
      <w:bodyDiv w:val="1"/>
      <w:marLeft w:val="0"/>
      <w:marRight w:val="0"/>
      <w:marTop w:val="0"/>
      <w:marBottom w:val="0"/>
      <w:divBdr>
        <w:top w:val="none" w:sz="0" w:space="0" w:color="auto"/>
        <w:left w:val="none" w:sz="0" w:space="0" w:color="auto"/>
        <w:bottom w:val="none" w:sz="0" w:space="0" w:color="auto"/>
        <w:right w:val="none" w:sz="0" w:space="0" w:color="auto"/>
      </w:divBdr>
    </w:div>
    <w:div w:id="526606643">
      <w:bodyDiv w:val="1"/>
      <w:marLeft w:val="0"/>
      <w:marRight w:val="0"/>
      <w:marTop w:val="0"/>
      <w:marBottom w:val="0"/>
      <w:divBdr>
        <w:top w:val="none" w:sz="0" w:space="0" w:color="auto"/>
        <w:left w:val="none" w:sz="0" w:space="0" w:color="auto"/>
        <w:bottom w:val="none" w:sz="0" w:space="0" w:color="auto"/>
        <w:right w:val="none" w:sz="0" w:space="0" w:color="auto"/>
      </w:divBdr>
      <w:divsChild>
        <w:div w:id="838620278">
          <w:marLeft w:val="0"/>
          <w:marRight w:val="0"/>
          <w:marTop w:val="0"/>
          <w:marBottom w:val="0"/>
          <w:divBdr>
            <w:top w:val="none" w:sz="0" w:space="0" w:color="auto"/>
            <w:left w:val="none" w:sz="0" w:space="0" w:color="auto"/>
            <w:bottom w:val="none" w:sz="0" w:space="0" w:color="auto"/>
            <w:right w:val="none" w:sz="0" w:space="0" w:color="auto"/>
          </w:divBdr>
        </w:div>
        <w:div w:id="1632050339">
          <w:marLeft w:val="0"/>
          <w:marRight w:val="0"/>
          <w:marTop w:val="0"/>
          <w:marBottom w:val="0"/>
          <w:divBdr>
            <w:top w:val="none" w:sz="0" w:space="0" w:color="auto"/>
            <w:left w:val="none" w:sz="0" w:space="0" w:color="auto"/>
            <w:bottom w:val="none" w:sz="0" w:space="0" w:color="auto"/>
            <w:right w:val="none" w:sz="0" w:space="0" w:color="auto"/>
          </w:divBdr>
        </w:div>
        <w:div w:id="542055551">
          <w:marLeft w:val="0"/>
          <w:marRight w:val="0"/>
          <w:marTop w:val="0"/>
          <w:marBottom w:val="0"/>
          <w:divBdr>
            <w:top w:val="none" w:sz="0" w:space="0" w:color="auto"/>
            <w:left w:val="none" w:sz="0" w:space="0" w:color="auto"/>
            <w:bottom w:val="none" w:sz="0" w:space="0" w:color="auto"/>
            <w:right w:val="none" w:sz="0" w:space="0" w:color="auto"/>
          </w:divBdr>
        </w:div>
        <w:div w:id="919558883">
          <w:marLeft w:val="0"/>
          <w:marRight w:val="0"/>
          <w:marTop w:val="0"/>
          <w:marBottom w:val="0"/>
          <w:divBdr>
            <w:top w:val="none" w:sz="0" w:space="0" w:color="auto"/>
            <w:left w:val="none" w:sz="0" w:space="0" w:color="auto"/>
            <w:bottom w:val="none" w:sz="0" w:space="0" w:color="auto"/>
            <w:right w:val="none" w:sz="0" w:space="0" w:color="auto"/>
          </w:divBdr>
        </w:div>
        <w:div w:id="1455248933">
          <w:marLeft w:val="0"/>
          <w:marRight w:val="0"/>
          <w:marTop w:val="0"/>
          <w:marBottom w:val="0"/>
          <w:divBdr>
            <w:top w:val="none" w:sz="0" w:space="0" w:color="auto"/>
            <w:left w:val="none" w:sz="0" w:space="0" w:color="auto"/>
            <w:bottom w:val="none" w:sz="0" w:space="0" w:color="auto"/>
            <w:right w:val="none" w:sz="0" w:space="0" w:color="auto"/>
          </w:divBdr>
        </w:div>
        <w:div w:id="2065760587">
          <w:marLeft w:val="0"/>
          <w:marRight w:val="0"/>
          <w:marTop w:val="0"/>
          <w:marBottom w:val="0"/>
          <w:divBdr>
            <w:top w:val="none" w:sz="0" w:space="0" w:color="auto"/>
            <w:left w:val="none" w:sz="0" w:space="0" w:color="auto"/>
            <w:bottom w:val="none" w:sz="0" w:space="0" w:color="auto"/>
            <w:right w:val="none" w:sz="0" w:space="0" w:color="auto"/>
          </w:divBdr>
          <w:divsChild>
            <w:div w:id="337854745">
              <w:marLeft w:val="0"/>
              <w:marRight w:val="0"/>
              <w:marTop w:val="0"/>
              <w:marBottom w:val="0"/>
              <w:divBdr>
                <w:top w:val="none" w:sz="0" w:space="0" w:color="auto"/>
                <w:left w:val="none" w:sz="0" w:space="0" w:color="auto"/>
                <w:bottom w:val="none" w:sz="0" w:space="0" w:color="auto"/>
                <w:right w:val="none" w:sz="0" w:space="0" w:color="auto"/>
              </w:divBdr>
              <w:divsChild>
                <w:div w:id="1755278447">
                  <w:marLeft w:val="0"/>
                  <w:marRight w:val="0"/>
                  <w:marTop w:val="0"/>
                  <w:marBottom w:val="0"/>
                  <w:divBdr>
                    <w:top w:val="none" w:sz="0" w:space="0" w:color="auto"/>
                    <w:left w:val="none" w:sz="0" w:space="0" w:color="auto"/>
                    <w:bottom w:val="none" w:sz="0" w:space="0" w:color="auto"/>
                    <w:right w:val="none" w:sz="0" w:space="0" w:color="auto"/>
                  </w:divBdr>
                  <w:divsChild>
                    <w:div w:id="14754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677472">
      <w:bodyDiv w:val="1"/>
      <w:marLeft w:val="0"/>
      <w:marRight w:val="0"/>
      <w:marTop w:val="0"/>
      <w:marBottom w:val="0"/>
      <w:divBdr>
        <w:top w:val="none" w:sz="0" w:space="0" w:color="auto"/>
        <w:left w:val="none" w:sz="0" w:space="0" w:color="auto"/>
        <w:bottom w:val="none" w:sz="0" w:space="0" w:color="auto"/>
        <w:right w:val="none" w:sz="0" w:space="0" w:color="auto"/>
      </w:divBdr>
    </w:div>
    <w:div w:id="589850154">
      <w:bodyDiv w:val="1"/>
      <w:marLeft w:val="0"/>
      <w:marRight w:val="0"/>
      <w:marTop w:val="0"/>
      <w:marBottom w:val="0"/>
      <w:divBdr>
        <w:top w:val="none" w:sz="0" w:space="0" w:color="auto"/>
        <w:left w:val="none" w:sz="0" w:space="0" w:color="auto"/>
        <w:bottom w:val="none" w:sz="0" w:space="0" w:color="auto"/>
        <w:right w:val="none" w:sz="0" w:space="0" w:color="auto"/>
      </w:divBdr>
    </w:div>
    <w:div w:id="593052506">
      <w:bodyDiv w:val="1"/>
      <w:marLeft w:val="0"/>
      <w:marRight w:val="0"/>
      <w:marTop w:val="0"/>
      <w:marBottom w:val="0"/>
      <w:divBdr>
        <w:top w:val="none" w:sz="0" w:space="0" w:color="auto"/>
        <w:left w:val="none" w:sz="0" w:space="0" w:color="auto"/>
        <w:bottom w:val="none" w:sz="0" w:space="0" w:color="auto"/>
        <w:right w:val="none" w:sz="0" w:space="0" w:color="auto"/>
      </w:divBdr>
    </w:div>
    <w:div w:id="639650334">
      <w:bodyDiv w:val="1"/>
      <w:marLeft w:val="0"/>
      <w:marRight w:val="0"/>
      <w:marTop w:val="0"/>
      <w:marBottom w:val="0"/>
      <w:divBdr>
        <w:top w:val="none" w:sz="0" w:space="0" w:color="auto"/>
        <w:left w:val="none" w:sz="0" w:space="0" w:color="auto"/>
        <w:bottom w:val="none" w:sz="0" w:space="0" w:color="auto"/>
        <w:right w:val="none" w:sz="0" w:space="0" w:color="auto"/>
      </w:divBdr>
    </w:div>
    <w:div w:id="655063935">
      <w:bodyDiv w:val="1"/>
      <w:marLeft w:val="0"/>
      <w:marRight w:val="0"/>
      <w:marTop w:val="0"/>
      <w:marBottom w:val="0"/>
      <w:divBdr>
        <w:top w:val="none" w:sz="0" w:space="0" w:color="auto"/>
        <w:left w:val="none" w:sz="0" w:space="0" w:color="auto"/>
        <w:bottom w:val="none" w:sz="0" w:space="0" w:color="auto"/>
        <w:right w:val="none" w:sz="0" w:space="0" w:color="auto"/>
      </w:divBdr>
    </w:div>
    <w:div w:id="699860118">
      <w:bodyDiv w:val="1"/>
      <w:marLeft w:val="0"/>
      <w:marRight w:val="0"/>
      <w:marTop w:val="0"/>
      <w:marBottom w:val="0"/>
      <w:divBdr>
        <w:top w:val="none" w:sz="0" w:space="0" w:color="auto"/>
        <w:left w:val="none" w:sz="0" w:space="0" w:color="auto"/>
        <w:bottom w:val="none" w:sz="0" w:space="0" w:color="auto"/>
        <w:right w:val="none" w:sz="0" w:space="0" w:color="auto"/>
      </w:divBdr>
      <w:divsChild>
        <w:div w:id="2098598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06246">
      <w:bodyDiv w:val="1"/>
      <w:marLeft w:val="0"/>
      <w:marRight w:val="0"/>
      <w:marTop w:val="0"/>
      <w:marBottom w:val="0"/>
      <w:divBdr>
        <w:top w:val="none" w:sz="0" w:space="0" w:color="auto"/>
        <w:left w:val="none" w:sz="0" w:space="0" w:color="auto"/>
        <w:bottom w:val="none" w:sz="0" w:space="0" w:color="auto"/>
        <w:right w:val="none" w:sz="0" w:space="0" w:color="auto"/>
      </w:divBdr>
    </w:div>
    <w:div w:id="735125231">
      <w:bodyDiv w:val="1"/>
      <w:marLeft w:val="0"/>
      <w:marRight w:val="0"/>
      <w:marTop w:val="0"/>
      <w:marBottom w:val="0"/>
      <w:divBdr>
        <w:top w:val="none" w:sz="0" w:space="0" w:color="auto"/>
        <w:left w:val="none" w:sz="0" w:space="0" w:color="auto"/>
        <w:bottom w:val="none" w:sz="0" w:space="0" w:color="auto"/>
        <w:right w:val="none" w:sz="0" w:space="0" w:color="auto"/>
      </w:divBdr>
    </w:div>
    <w:div w:id="744453372">
      <w:bodyDiv w:val="1"/>
      <w:marLeft w:val="0"/>
      <w:marRight w:val="0"/>
      <w:marTop w:val="0"/>
      <w:marBottom w:val="0"/>
      <w:divBdr>
        <w:top w:val="none" w:sz="0" w:space="0" w:color="auto"/>
        <w:left w:val="none" w:sz="0" w:space="0" w:color="auto"/>
        <w:bottom w:val="none" w:sz="0" w:space="0" w:color="auto"/>
        <w:right w:val="none" w:sz="0" w:space="0" w:color="auto"/>
      </w:divBdr>
    </w:div>
    <w:div w:id="761532511">
      <w:bodyDiv w:val="1"/>
      <w:marLeft w:val="0"/>
      <w:marRight w:val="0"/>
      <w:marTop w:val="0"/>
      <w:marBottom w:val="0"/>
      <w:divBdr>
        <w:top w:val="none" w:sz="0" w:space="0" w:color="auto"/>
        <w:left w:val="none" w:sz="0" w:space="0" w:color="auto"/>
        <w:bottom w:val="none" w:sz="0" w:space="0" w:color="auto"/>
        <w:right w:val="none" w:sz="0" w:space="0" w:color="auto"/>
      </w:divBdr>
    </w:div>
    <w:div w:id="771361280">
      <w:bodyDiv w:val="1"/>
      <w:marLeft w:val="0"/>
      <w:marRight w:val="0"/>
      <w:marTop w:val="0"/>
      <w:marBottom w:val="0"/>
      <w:divBdr>
        <w:top w:val="none" w:sz="0" w:space="0" w:color="auto"/>
        <w:left w:val="none" w:sz="0" w:space="0" w:color="auto"/>
        <w:bottom w:val="none" w:sz="0" w:space="0" w:color="auto"/>
        <w:right w:val="none" w:sz="0" w:space="0" w:color="auto"/>
      </w:divBdr>
    </w:div>
    <w:div w:id="775491236">
      <w:bodyDiv w:val="1"/>
      <w:marLeft w:val="0"/>
      <w:marRight w:val="0"/>
      <w:marTop w:val="0"/>
      <w:marBottom w:val="0"/>
      <w:divBdr>
        <w:top w:val="none" w:sz="0" w:space="0" w:color="auto"/>
        <w:left w:val="none" w:sz="0" w:space="0" w:color="auto"/>
        <w:bottom w:val="none" w:sz="0" w:space="0" w:color="auto"/>
        <w:right w:val="none" w:sz="0" w:space="0" w:color="auto"/>
      </w:divBdr>
    </w:div>
    <w:div w:id="782573499">
      <w:bodyDiv w:val="1"/>
      <w:marLeft w:val="0"/>
      <w:marRight w:val="0"/>
      <w:marTop w:val="0"/>
      <w:marBottom w:val="0"/>
      <w:divBdr>
        <w:top w:val="none" w:sz="0" w:space="0" w:color="auto"/>
        <w:left w:val="none" w:sz="0" w:space="0" w:color="auto"/>
        <w:bottom w:val="none" w:sz="0" w:space="0" w:color="auto"/>
        <w:right w:val="none" w:sz="0" w:space="0" w:color="auto"/>
      </w:divBdr>
    </w:div>
    <w:div w:id="785272550">
      <w:bodyDiv w:val="1"/>
      <w:marLeft w:val="0"/>
      <w:marRight w:val="0"/>
      <w:marTop w:val="0"/>
      <w:marBottom w:val="0"/>
      <w:divBdr>
        <w:top w:val="none" w:sz="0" w:space="0" w:color="auto"/>
        <w:left w:val="none" w:sz="0" w:space="0" w:color="auto"/>
        <w:bottom w:val="none" w:sz="0" w:space="0" w:color="auto"/>
        <w:right w:val="none" w:sz="0" w:space="0" w:color="auto"/>
      </w:divBdr>
      <w:divsChild>
        <w:div w:id="1700424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288015">
      <w:bodyDiv w:val="1"/>
      <w:marLeft w:val="0"/>
      <w:marRight w:val="0"/>
      <w:marTop w:val="0"/>
      <w:marBottom w:val="0"/>
      <w:divBdr>
        <w:top w:val="none" w:sz="0" w:space="0" w:color="auto"/>
        <w:left w:val="none" w:sz="0" w:space="0" w:color="auto"/>
        <w:bottom w:val="none" w:sz="0" w:space="0" w:color="auto"/>
        <w:right w:val="none" w:sz="0" w:space="0" w:color="auto"/>
      </w:divBdr>
    </w:div>
    <w:div w:id="849880303">
      <w:bodyDiv w:val="1"/>
      <w:marLeft w:val="0"/>
      <w:marRight w:val="0"/>
      <w:marTop w:val="0"/>
      <w:marBottom w:val="0"/>
      <w:divBdr>
        <w:top w:val="none" w:sz="0" w:space="0" w:color="auto"/>
        <w:left w:val="none" w:sz="0" w:space="0" w:color="auto"/>
        <w:bottom w:val="none" w:sz="0" w:space="0" w:color="auto"/>
        <w:right w:val="none" w:sz="0" w:space="0" w:color="auto"/>
      </w:divBdr>
    </w:div>
    <w:div w:id="902713159">
      <w:bodyDiv w:val="1"/>
      <w:marLeft w:val="0"/>
      <w:marRight w:val="0"/>
      <w:marTop w:val="0"/>
      <w:marBottom w:val="0"/>
      <w:divBdr>
        <w:top w:val="none" w:sz="0" w:space="0" w:color="auto"/>
        <w:left w:val="none" w:sz="0" w:space="0" w:color="auto"/>
        <w:bottom w:val="none" w:sz="0" w:space="0" w:color="auto"/>
        <w:right w:val="none" w:sz="0" w:space="0" w:color="auto"/>
      </w:divBdr>
      <w:divsChild>
        <w:div w:id="1163738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1774674">
              <w:marLeft w:val="0"/>
              <w:marRight w:val="0"/>
              <w:marTop w:val="0"/>
              <w:marBottom w:val="0"/>
              <w:divBdr>
                <w:top w:val="none" w:sz="0" w:space="0" w:color="auto"/>
                <w:left w:val="none" w:sz="0" w:space="0" w:color="auto"/>
                <w:bottom w:val="none" w:sz="0" w:space="0" w:color="auto"/>
                <w:right w:val="none" w:sz="0" w:space="0" w:color="auto"/>
              </w:divBdr>
              <w:divsChild>
                <w:div w:id="16554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08371">
      <w:bodyDiv w:val="1"/>
      <w:marLeft w:val="0"/>
      <w:marRight w:val="0"/>
      <w:marTop w:val="0"/>
      <w:marBottom w:val="0"/>
      <w:divBdr>
        <w:top w:val="none" w:sz="0" w:space="0" w:color="auto"/>
        <w:left w:val="none" w:sz="0" w:space="0" w:color="auto"/>
        <w:bottom w:val="none" w:sz="0" w:space="0" w:color="auto"/>
        <w:right w:val="none" w:sz="0" w:space="0" w:color="auto"/>
      </w:divBdr>
    </w:div>
    <w:div w:id="964967473">
      <w:bodyDiv w:val="1"/>
      <w:marLeft w:val="0"/>
      <w:marRight w:val="0"/>
      <w:marTop w:val="0"/>
      <w:marBottom w:val="0"/>
      <w:divBdr>
        <w:top w:val="none" w:sz="0" w:space="0" w:color="auto"/>
        <w:left w:val="none" w:sz="0" w:space="0" w:color="auto"/>
        <w:bottom w:val="none" w:sz="0" w:space="0" w:color="auto"/>
        <w:right w:val="none" w:sz="0" w:space="0" w:color="auto"/>
      </w:divBdr>
    </w:div>
    <w:div w:id="1140536591">
      <w:bodyDiv w:val="1"/>
      <w:marLeft w:val="0"/>
      <w:marRight w:val="0"/>
      <w:marTop w:val="0"/>
      <w:marBottom w:val="0"/>
      <w:divBdr>
        <w:top w:val="none" w:sz="0" w:space="0" w:color="auto"/>
        <w:left w:val="none" w:sz="0" w:space="0" w:color="auto"/>
        <w:bottom w:val="none" w:sz="0" w:space="0" w:color="auto"/>
        <w:right w:val="none" w:sz="0" w:space="0" w:color="auto"/>
      </w:divBdr>
    </w:div>
    <w:div w:id="1147670581">
      <w:bodyDiv w:val="1"/>
      <w:marLeft w:val="0"/>
      <w:marRight w:val="0"/>
      <w:marTop w:val="0"/>
      <w:marBottom w:val="0"/>
      <w:divBdr>
        <w:top w:val="none" w:sz="0" w:space="0" w:color="auto"/>
        <w:left w:val="none" w:sz="0" w:space="0" w:color="auto"/>
        <w:bottom w:val="none" w:sz="0" w:space="0" w:color="auto"/>
        <w:right w:val="none" w:sz="0" w:space="0" w:color="auto"/>
      </w:divBdr>
    </w:div>
    <w:div w:id="1155144589">
      <w:bodyDiv w:val="1"/>
      <w:marLeft w:val="0"/>
      <w:marRight w:val="0"/>
      <w:marTop w:val="0"/>
      <w:marBottom w:val="0"/>
      <w:divBdr>
        <w:top w:val="none" w:sz="0" w:space="0" w:color="auto"/>
        <w:left w:val="none" w:sz="0" w:space="0" w:color="auto"/>
        <w:bottom w:val="none" w:sz="0" w:space="0" w:color="auto"/>
        <w:right w:val="none" w:sz="0" w:space="0" w:color="auto"/>
      </w:divBdr>
    </w:div>
    <w:div w:id="1234506405">
      <w:bodyDiv w:val="1"/>
      <w:marLeft w:val="0"/>
      <w:marRight w:val="0"/>
      <w:marTop w:val="0"/>
      <w:marBottom w:val="0"/>
      <w:divBdr>
        <w:top w:val="none" w:sz="0" w:space="0" w:color="auto"/>
        <w:left w:val="none" w:sz="0" w:space="0" w:color="auto"/>
        <w:bottom w:val="none" w:sz="0" w:space="0" w:color="auto"/>
        <w:right w:val="none" w:sz="0" w:space="0" w:color="auto"/>
      </w:divBdr>
    </w:div>
    <w:div w:id="1240289604">
      <w:bodyDiv w:val="1"/>
      <w:marLeft w:val="0"/>
      <w:marRight w:val="0"/>
      <w:marTop w:val="0"/>
      <w:marBottom w:val="0"/>
      <w:divBdr>
        <w:top w:val="none" w:sz="0" w:space="0" w:color="auto"/>
        <w:left w:val="none" w:sz="0" w:space="0" w:color="auto"/>
        <w:bottom w:val="none" w:sz="0" w:space="0" w:color="auto"/>
        <w:right w:val="none" w:sz="0" w:space="0" w:color="auto"/>
      </w:divBdr>
    </w:div>
    <w:div w:id="1410081148">
      <w:bodyDiv w:val="1"/>
      <w:marLeft w:val="0"/>
      <w:marRight w:val="0"/>
      <w:marTop w:val="0"/>
      <w:marBottom w:val="0"/>
      <w:divBdr>
        <w:top w:val="none" w:sz="0" w:space="0" w:color="auto"/>
        <w:left w:val="none" w:sz="0" w:space="0" w:color="auto"/>
        <w:bottom w:val="none" w:sz="0" w:space="0" w:color="auto"/>
        <w:right w:val="none" w:sz="0" w:space="0" w:color="auto"/>
      </w:divBdr>
    </w:div>
    <w:div w:id="1476870693">
      <w:bodyDiv w:val="1"/>
      <w:marLeft w:val="0"/>
      <w:marRight w:val="0"/>
      <w:marTop w:val="0"/>
      <w:marBottom w:val="0"/>
      <w:divBdr>
        <w:top w:val="none" w:sz="0" w:space="0" w:color="auto"/>
        <w:left w:val="none" w:sz="0" w:space="0" w:color="auto"/>
        <w:bottom w:val="none" w:sz="0" w:space="0" w:color="auto"/>
        <w:right w:val="none" w:sz="0" w:space="0" w:color="auto"/>
      </w:divBdr>
    </w:div>
    <w:div w:id="1498694779">
      <w:bodyDiv w:val="1"/>
      <w:marLeft w:val="0"/>
      <w:marRight w:val="0"/>
      <w:marTop w:val="0"/>
      <w:marBottom w:val="0"/>
      <w:divBdr>
        <w:top w:val="none" w:sz="0" w:space="0" w:color="auto"/>
        <w:left w:val="none" w:sz="0" w:space="0" w:color="auto"/>
        <w:bottom w:val="none" w:sz="0" w:space="0" w:color="auto"/>
        <w:right w:val="none" w:sz="0" w:space="0" w:color="auto"/>
      </w:divBdr>
    </w:div>
    <w:div w:id="1630236339">
      <w:bodyDiv w:val="1"/>
      <w:marLeft w:val="0"/>
      <w:marRight w:val="0"/>
      <w:marTop w:val="0"/>
      <w:marBottom w:val="0"/>
      <w:divBdr>
        <w:top w:val="none" w:sz="0" w:space="0" w:color="auto"/>
        <w:left w:val="none" w:sz="0" w:space="0" w:color="auto"/>
        <w:bottom w:val="none" w:sz="0" w:space="0" w:color="auto"/>
        <w:right w:val="none" w:sz="0" w:space="0" w:color="auto"/>
      </w:divBdr>
    </w:div>
    <w:div w:id="1653870070">
      <w:bodyDiv w:val="1"/>
      <w:marLeft w:val="0"/>
      <w:marRight w:val="0"/>
      <w:marTop w:val="0"/>
      <w:marBottom w:val="0"/>
      <w:divBdr>
        <w:top w:val="none" w:sz="0" w:space="0" w:color="auto"/>
        <w:left w:val="none" w:sz="0" w:space="0" w:color="auto"/>
        <w:bottom w:val="none" w:sz="0" w:space="0" w:color="auto"/>
        <w:right w:val="none" w:sz="0" w:space="0" w:color="auto"/>
      </w:divBdr>
    </w:div>
    <w:div w:id="1731613470">
      <w:bodyDiv w:val="1"/>
      <w:marLeft w:val="0"/>
      <w:marRight w:val="0"/>
      <w:marTop w:val="0"/>
      <w:marBottom w:val="0"/>
      <w:divBdr>
        <w:top w:val="none" w:sz="0" w:space="0" w:color="auto"/>
        <w:left w:val="none" w:sz="0" w:space="0" w:color="auto"/>
        <w:bottom w:val="none" w:sz="0" w:space="0" w:color="auto"/>
        <w:right w:val="none" w:sz="0" w:space="0" w:color="auto"/>
      </w:divBdr>
    </w:div>
    <w:div w:id="1761096948">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44127930">
      <w:bodyDiv w:val="1"/>
      <w:marLeft w:val="0"/>
      <w:marRight w:val="0"/>
      <w:marTop w:val="0"/>
      <w:marBottom w:val="0"/>
      <w:divBdr>
        <w:top w:val="none" w:sz="0" w:space="0" w:color="auto"/>
        <w:left w:val="none" w:sz="0" w:space="0" w:color="auto"/>
        <w:bottom w:val="none" w:sz="0" w:space="0" w:color="auto"/>
        <w:right w:val="none" w:sz="0" w:space="0" w:color="auto"/>
      </w:divBdr>
    </w:div>
    <w:div w:id="1901598766">
      <w:bodyDiv w:val="1"/>
      <w:marLeft w:val="0"/>
      <w:marRight w:val="0"/>
      <w:marTop w:val="0"/>
      <w:marBottom w:val="0"/>
      <w:divBdr>
        <w:top w:val="none" w:sz="0" w:space="0" w:color="auto"/>
        <w:left w:val="none" w:sz="0" w:space="0" w:color="auto"/>
        <w:bottom w:val="none" w:sz="0" w:space="0" w:color="auto"/>
        <w:right w:val="none" w:sz="0" w:space="0" w:color="auto"/>
      </w:divBdr>
    </w:div>
    <w:div w:id="1992706226">
      <w:bodyDiv w:val="1"/>
      <w:marLeft w:val="0"/>
      <w:marRight w:val="0"/>
      <w:marTop w:val="0"/>
      <w:marBottom w:val="0"/>
      <w:divBdr>
        <w:top w:val="none" w:sz="0" w:space="0" w:color="auto"/>
        <w:left w:val="none" w:sz="0" w:space="0" w:color="auto"/>
        <w:bottom w:val="none" w:sz="0" w:space="0" w:color="auto"/>
        <w:right w:val="none" w:sz="0" w:space="0" w:color="auto"/>
      </w:divBdr>
    </w:div>
    <w:div w:id="2065135665">
      <w:bodyDiv w:val="1"/>
      <w:marLeft w:val="0"/>
      <w:marRight w:val="0"/>
      <w:marTop w:val="0"/>
      <w:marBottom w:val="0"/>
      <w:divBdr>
        <w:top w:val="none" w:sz="0" w:space="0" w:color="auto"/>
        <w:left w:val="none" w:sz="0" w:space="0" w:color="auto"/>
        <w:bottom w:val="none" w:sz="0" w:space="0" w:color="auto"/>
        <w:right w:val="none" w:sz="0" w:space="0" w:color="auto"/>
      </w:divBdr>
    </w:div>
    <w:div w:id="20691088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s://canalm.vuesetvoix.com/radio/emissions/m-lete/avec-luc-fortin-et-keven-breton/" TargetMode="External"/><Relationship Id="rId39" Type="http://schemas.openxmlformats.org/officeDocument/2006/relationships/hyperlink" Target="http://www.assnat.qc.ca/fr/video-audio/archives-parlementaires/travaux-commissions/AudioVideo-76123.html" TargetMode="External"/><Relationship Id="rId21" Type="http://schemas.openxmlformats.org/officeDocument/2006/relationships/hyperlink" Target="https://cophan.org/2018/06/apres-5-ans-dattente-nous-voulons-notre-strategie-pour-lemploi/" TargetMode="External"/><Relationship Id="rId34" Type="http://schemas.openxmlformats.org/officeDocument/2006/relationships/hyperlink" Target="http://cophan.org/wp-content/uploads/2017/07/2017-07-11-MEM-COPHAN-canada-accessible.pdf" TargetMode="External"/><Relationship Id="rId42" Type="http://schemas.openxmlformats.org/officeDocument/2006/relationships/hyperlink" Target="https://cophan.org/wp-content/uploads/2018/09/2018-09-12-MEM-COPHAN-CIPH.pdf" TargetMode="External"/><Relationship Id="rId47" Type="http://schemas.openxmlformats.org/officeDocument/2006/relationships/hyperlink" Target="https://cophan.org/wp-content/uploads/2018/04/2018-04-04-MEM-COPHAN-ASSNAT-commentaires-projet-reglement-accessibilite-adaptabilite.pdf" TargetMode="External"/><Relationship Id="rId50"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yperlink" Target="https://www.youtube.com/edit?video_id=rxIPIvmDsNw&amp;video_referrer=watch" TargetMode="External"/><Relationship Id="rId11" Type="http://schemas.openxmlformats.org/officeDocument/2006/relationships/footer" Target="footer1.xml"/><Relationship Id="rId24" Type="http://schemas.openxmlformats.org/officeDocument/2006/relationships/hyperlink" Target="http://www.rcinet.ca/fr/2018/06/20/emploi-les-personnes-handicapees-laissees-sur-le-bord-du-chemin-par-les-parlementaires-au-quebec%E2%80%89/" TargetMode="External"/><Relationship Id="rId32" Type="http://schemas.openxmlformats.org/officeDocument/2006/relationships/hyperlink" Target="https://cophan.org/2018/12/les-personnes-dites-handicapees-parlons-en-pour-diminuer-la-stigmatisation/" TargetMode="External"/><Relationship Id="rId37" Type="http://schemas.openxmlformats.org/officeDocument/2006/relationships/hyperlink" Target="http://cophan.org/2018/03/linstauration-du-revenu-de-base-une-etape-cruciale-a-franchir-avant-les-elections/" TargetMode="External"/><Relationship Id="rId40" Type="http://schemas.openxmlformats.org/officeDocument/2006/relationships/hyperlink" Target="https://cophan.org/wp-content/uploads/2018/08/2018-08-22-MEM-COPHAN-reglement-programme-revenu-base.pdf" TargetMode="External"/><Relationship Id="rId45" Type="http://schemas.openxmlformats.org/officeDocument/2006/relationships/hyperlink" Target="https://cophan.org/wp-content/uploads/2018/05/2018-05-08-COMM-COPHAN-financement-education.pdf"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ewswire.ca/fr/news-releases/emploi--les-personnes-handicapees-sur-la-voie-de-garage-686034301.html" TargetMode="External"/><Relationship Id="rId28" Type="http://schemas.openxmlformats.org/officeDocument/2006/relationships/hyperlink" Target="http://canalm.vuesetvoix.com/radio/emissions/hors-serie/soiree-pre-electorale-de-la-cophan/" TargetMode="External"/><Relationship Id="rId36" Type="http://schemas.openxmlformats.org/officeDocument/2006/relationships/hyperlink" Target="http://parlvu.parl.gc.ca/XRender/fr/PowerBrowser/PowerBrowserV2/20181024/-1/30264?Language=French&amp;Stream=Video&amp;useragent=Mozilla/5.0%20(Windows%20NT%2010.0;%20Win64;%20x64)%20AppleWebKit/537.36%20(KHTML,%20like%20Gecko)%20Chrome/70.0.3538.77%20Safari/537.36" TargetMode="External"/><Relationship Id="rId49" Type="http://schemas.openxmlformats.org/officeDocument/2006/relationships/footer" Target="footer7.xml"/><Relationship Id="rId10" Type="http://schemas.openxmlformats.org/officeDocument/2006/relationships/header" Target="header2.xml"/><Relationship Id="rId19" Type="http://schemas.openxmlformats.org/officeDocument/2006/relationships/image" Target="media/image2.tiff"/><Relationship Id="rId31" Type="http://schemas.openxmlformats.org/officeDocument/2006/relationships/hyperlink" Target="https://www.amitele.ca/category/ca-me-regarde-affaires/media/la-cophan" TargetMode="External"/><Relationship Id="rId44" Type="http://schemas.openxmlformats.org/officeDocument/2006/relationships/hyperlink" Target="http://www.cdpdj.qc.ca/Publications/etude_inclusion_EHDAA.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lesoleil.com/opinions/point-de-vue/nous-voulons-notre-strategie-pour-lemploi-0822298523a49badd317ff626339b2be" TargetMode="External"/><Relationship Id="rId27" Type="http://schemas.openxmlformats.org/officeDocument/2006/relationships/hyperlink" Target="https://canalm.vuesetvoix.com/radio/emissions/acces-libre/une-belle-rentree-pour-les-enfants-a-besoins-particuliers/" TargetMode="External"/><Relationship Id="rId30" Type="http://schemas.openxmlformats.org/officeDocument/2006/relationships/hyperlink" Target="https://canalm.vuesetvoix.com/radio/emissions/acces-libre/special-elections/" TargetMode="External"/><Relationship Id="rId35" Type="http://schemas.openxmlformats.org/officeDocument/2006/relationships/hyperlink" Target="https://cophan.org/wp-content/uploads/2018/10/2018-10-23-COPHAN-MEM-loi-canadienne-accessibilite.pdf" TargetMode="External"/><Relationship Id="rId43" Type="http://schemas.openxmlformats.org/officeDocument/2006/relationships/hyperlink" Target="https://cophan.org/2018/11/memoire-sur-le-theme-du-droit-de-jouir-du-meilleur-etat-de-sante-physique-et-mentale-novembre-2018/" TargetMode="External"/><Relationship Id="rId48" Type="http://schemas.openxmlformats.org/officeDocument/2006/relationships/hyperlink" Target="http://cophan.org/2017/12/quelle-est-la-place-des-personnes-dites-handicapees-dans-notre-societe/" TargetMode="External"/><Relationship Id="rId8" Type="http://schemas.openxmlformats.org/officeDocument/2006/relationships/image" Target="media/image1.jpe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s://www.lesoleil.com/actualite/stationnements-reserves-les-personnes-handicapees-exasperees-988df767df675aa8b99db8d0f49c8538" TargetMode="External"/><Relationship Id="rId33" Type="http://schemas.openxmlformats.org/officeDocument/2006/relationships/hyperlink" Target="https://cophan.org/2018/12/volte-face-pour-le-nouveau-gouvernement/" TargetMode="External"/><Relationship Id="rId38" Type="http://schemas.openxmlformats.org/officeDocument/2006/relationships/hyperlink" Target="https://cophan.org/wp-content/uploads/2018/04/2018-04-11-MEM-COPHAN-PL-173-instauration-revenu-base.pdf" TargetMode="External"/><Relationship Id="rId46" Type="http://schemas.openxmlformats.org/officeDocument/2006/relationships/hyperlink" Target="https://cophan.org/wp-content/uploads/2018/05/2018-05-17-COMM-COPHAN-acces-services-financiers-proximite-region.pdf" TargetMode="External"/><Relationship Id="rId20" Type="http://schemas.openxmlformats.org/officeDocument/2006/relationships/hyperlink" Target="https://canalm.vuesetvoix.com/radio/emissions/acces-libre/comment-contrer-la-pauvrete-chez-les-personnes-en-situation-de-handicap/" TargetMode="External"/><Relationship Id="rId41" Type="http://schemas.openxmlformats.org/officeDocument/2006/relationships/hyperlink" Target="https://cophan.org/wp-content/uploads/2018/05/2018-05-07-MEM-COPHAN-CET-pl-176.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9BD0AF-2928-4A8D-9D9F-654A1C53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3040</TotalTime>
  <Pages>43</Pages>
  <Words>12588</Words>
  <Characters>69234</Characters>
  <Application>Microsoft Office Word</Application>
  <DocSecurity>0</DocSecurity>
  <Lines>576</Lines>
  <Paragraphs>163</Paragraphs>
  <ScaleCrop>false</ScaleCrop>
  <HeadingPairs>
    <vt:vector size="2" baseType="variant">
      <vt:variant>
        <vt:lpstr>Titre</vt:lpstr>
      </vt:variant>
      <vt:variant>
        <vt:i4>1</vt:i4>
      </vt:variant>
    </vt:vector>
  </HeadingPairs>
  <TitlesOfParts>
    <vt:vector size="1" baseType="lpstr">
      <vt:lpstr>Rapport d'activités</vt:lpstr>
    </vt:vector>
  </TitlesOfParts>
  <Company>Universite du Quebec a Montreal</Company>
  <LinksUpToDate>false</LinksUpToDate>
  <CharactersWithSpaces>81659</CharactersWithSpaces>
  <SharedDoc>false</SharedDoc>
  <HLinks>
    <vt:vector size="450" baseType="variant">
      <vt:variant>
        <vt:i4>5439563</vt:i4>
      </vt:variant>
      <vt:variant>
        <vt:i4>393</vt:i4>
      </vt:variant>
      <vt:variant>
        <vt:i4>0</vt:i4>
      </vt:variant>
      <vt:variant>
        <vt:i4>5</vt:i4>
      </vt:variant>
      <vt:variant>
        <vt:lpwstr>http://cophan.org/wp-content/uploads/2018/01/2018-01-MEM-COPHAN-CAT-SHQ-1.pdf</vt:lpwstr>
      </vt:variant>
      <vt:variant>
        <vt:lpwstr/>
      </vt:variant>
      <vt:variant>
        <vt:i4>786501</vt:i4>
      </vt:variant>
      <vt:variant>
        <vt:i4>390</vt:i4>
      </vt:variant>
      <vt:variant>
        <vt:i4>0</vt:i4>
      </vt:variant>
      <vt:variant>
        <vt:i4>5</vt:i4>
      </vt:variant>
      <vt:variant>
        <vt:lpwstr>http://www.assnat.qc.ca/fr/video-audio/archives-parlementaires/travaux-commissions/AudioVideo-75015.html</vt:lpwstr>
      </vt:variant>
      <vt:variant>
        <vt:lpwstr/>
      </vt:variant>
      <vt:variant>
        <vt:i4>1310801</vt:i4>
      </vt:variant>
      <vt:variant>
        <vt:i4>387</vt:i4>
      </vt:variant>
      <vt:variant>
        <vt:i4>0</vt:i4>
      </vt:variant>
      <vt:variant>
        <vt:i4>5</vt:i4>
      </vt:variant>
      <vt:variant>
        <vt:lpwstr>http://cophan.org/wp-content/uploads/2018/02/2018-02-13-MEM-COPHAN-CTE-code-securite-routiere.pdf</vt:lpwstr>
      </vt:variant>
      <vt:variant>
        <vt:lpwstr/>
      </vt:variant>
      <vt:variant>
        <vt:i4>327744</vt:i4>
      </vt:variant>
      <vt:variant>
        <vt:i4>384</vt:i4>
      </vt:variant>
      <vt:variant>
        <vt:i4>0</vt:i4>
      </vt:variant>
      <vt:variant>
        <vt:i4>5</vt:i4>
      </vt:variant>
      <vt:variant>
        <vt:lpwstr>http://www.assnat.qc.ca/fr/video-audio/archives-parlementaires/travaux-commissions/AudioVideo-75383.html</vt:lpwstr>
      </vt:variant>
      <vt:variant>
        <vt:lpwstr/>
      </vt:variant>
      <vt:variant>
        <vt:i4>3604523</vt:i4>
      </vt:variant>
      <vt:variant>
        <vt:i4>381</vt:i4>
      </vt:variant>
      <vt:variant>
        <vt:i4>0</vt:i4>
      </vt:variant>
      <vt:variant>
        <vt:i4>5</vt:i4>
      </vt:variant>
      <vt:variant>
        <vt:lpwstr>http://cophan.org/2017/06/letat-lamentable-des-services-aux-personnes-handicapees-confirme-dans-quatre-rapports-publies-en-catimini-par-le-gouvernement-du-quebec/</vt:lpwstr>
      </vt:variant>
      <vt:variant>
        <vt:lpwstr/>
      </vt:variant>
      <vt:variant>
        <vt:i4>4063261</vt:i4>
      </vt:variant>
      <vt:variant>
        <vt:i4>378</vt:i4>
      </vt:variant>
      <vt:variant>
        <vt:i4>0</vt:i4>
      </vt:variant>
      <vt:variant>
        <vt:i4>5</vt:i4>
      </vt:variant>
      <vt:variant>
        <vt:lpwstr>http://iris-recherche.s3.amazonaws.com/uploads/publication/file/RQ-ACA_WEB.pdf</vt:lpwstr>
      </vt:variant>
      <vt:variant>
        <vt:lpwstr/>
      </vt:variant>
      <vt:variant>
        <vt:i4>6488109</vt:i4>
      </vt:variant>
      <vt:variant>
        <vt:i4>375</vt:i4>
      </vt:variant>
      <vt:variant>
        <vt:i4>0</vt:i4>
      </vt:variant>
      <vt:variant>
        <vt:i4>5</vt:i4>
      </vt:variant>
      <vt:variant>
        <vt:lpwstr>http://www.elections.ca/content.aspx?section=vot&amp;dir=spe/mtng&amp;document=index&amp;lang=cliquant sur ce lien</vt:lpwstr>
      </vt:variant>
      <vt:variant>
        <vt:lpwstr/>
      </vt:variant>
      <vt:variant>
        <vt:i4>6488112</vt:i4>
      </vt:variant>
      <vt:variant>
        <vt:i4>372</vt:i4>
      </vt:variant>
      <vt:variant>
        <vt:i4>0</vt:i4>
      </vt:variant>
      <vt:variant>
        <vt:i4>5</vt:i4>
      </vt:variant>
      <vt:variant>
        <vt:lpwstr>https://www.lesoleil.com/actualite/politique/solidarite-sociale-quebec-corrige-le-tir-8e182f54bf96bd53174727282f7f683f</vt:lpwstr>
      </vt:variant>
      <vt:variant>
        <vt:lpwstr/>
      </vt:variant>
      <vt:variant>
        <vt:i4>851972</vt:i4>
      </vt:variant>
      <vt:variant>
        <vt:i4>369</vt:i4>
      </vt:variant>
      <vt:variant>
        <vt:i4>0</vt:i4>
      </vt:variant>
      <vt:variant>
        <vt:i4>5</vt:i4>
      </vt:variant>
      <vt:variant>
        <vt:lpwstr>http://cophan.org/2018/03/linstauration-du-revenu-de-base-une-etape-cruciale-a-franchir-avant-les-elections/</vt:lpwstr>
      </vt:variant>
      <vt:variant>
        <vt:lpwstr/>
      </vt:variant>
      <vt:variant>
        <vt:i4>1966092</vt:i4>
      </vt:variant>
      <vt:variant>
        <vt:i4>366</vt:i4>
      </vt:variant>
      <vt:variant>
        <vt:i4>0</vt:i4>
      </vt:variant>
      <vt:variant>
        <vt:i4>5</vt:i4>
      </vt:variant>
      <vt:variant>
        <vt:lpwstr>https://www.ledevoir.com/politique/quebec/519235/hausse-inegale-du-paiement-de-solidarite</vt:lpwstr>
      </vt:variant>
      <vt:variant>
        <vt:lpwstr/>
      </vt:variant>
      <vt:variant>
        <vt:i4>6684715</vt:i4>
      </vt:variant>
      <vt:variant>
        <vt:i4>363</vt:i4>
      </vt:variant>
      <vt:variant>
        <vt:i4>0</vt:i4>
      </vt:variant>
      <vt:variant>
        <vt:i4>5</vt:i4>
      </vt:variant>
      <vt:variant>
        <vt:lpwstr>https://www.ledevoir.com/politique/quebec/518504/surtitre-la-solidarite-sociale-en-annee-electorale</vt:lpwstr>
      </vt:variant>
      <vt:variant>
        <vt:lpwstr/>
      </vt:variant>
      <vt:variant>
        <vt:i4>7471148</vt:i4>
      </vt:variant>
      <vt:variant>
        <vt:i4>360</vt:i4>
      </vt:variant>
      <vt:variant>
        <vt:i4>0</vt:i4>
      </vt:variant>
      <vt:variant>
        <vt:i4>5</vt:i4>
      </vt:variant>
      <vt:variant>
        <vt:lpwstr>http://cophan.org/2017/12/plan-daction-pour-linclusion-economique-et-la-participation-sociale-2017-2023-les-personnes-handicapees-ont-hate-a-2023/</vt:lpwstr>
      </vt:variant>
      <vt:variant>
        <vt:lpwstr/>
      </vt:variant>
      <vt:variant>
        <vt:i4>7667834</vt:i4>
      </vt:variant>
      <vt:variant>
        <vt:i4>357</vt:i4>
      </vt:variant>
      <vt:variant>
        <vt:i4>0</vt:i4>
      </vt:variant>
      <vt:variant>
        <vt:i4>5</vt:i4>
      </vt:variant>
      <vt:variant>
        <vt:lpwstr>http://cophan.org/2017/11/revenu-minimum-garanti-le-maintien-du-statu-quo-pour-les-personnes-ayant-des-limitations-fonctionnelles/</vt:lpwstr>
      </vt:variant>
      <vt:variant>
        <vt:lpwstr/>
      </vt:variant>
      <vt:variant>
        <vt:i4>3735660</vt:i4>
      </vt:variant>
      <vt:variant>
        <vt:i4>354</vt:i4>
      </vt:variant>
      <vt:variant>
        <vt:i4>0</vt:i4>
      </vt:variant>
      <vt:variant>
        <vt:i4>5</vt:i4>
      </vt:variant>
      <vt:variant>
        <vt:lpwstr>http://www.ledevoir.com/politique/quebec/501833/le-soutien-a-domicile-pour-les-handicapes-a-diminue</vt:lpwstr>
      </vt:variant>
      <vt:variant>
        <vt:lpwstr/>
      </vt:variant>
      <vt:variant>
        <vt:i4>7798906</vt:i4>
      </vt:variant>
      <vt:variant>
        <vt:i4>351</vt:i4>
      </vt:variant>
      <vt:variant>
        <vt:i4>0</vt:i4>
      </vt:variant>
      <vt:variant>
        <vt:i4>5</vt:i4>
      </vt:variant>
      <vt:variant>
        <vt:lpwstr>http://www.amitele.ca/category/ca-me-regarde/media/les-standards-daccessibilite-web</vt:lpwstr>
      </vt:variant>
      <vt:variant>
        <vt:lpwstr/>
      </vt:variant>
      <vt:variant>
        <vt:i4>3604523</vt:i4>
      </vt:variant>
      <vt:variant>
        <vt:i4>348</vt:i4>
      </vt:variant>
      <vt:variant>
        <vt:i4>0</vt:i4>
      </vt:variant>
      <vt:variant>
        <vt:i4>5</vt:i4>
      </vt:variant>
      <vt:variant>
        <vt:lpwstr>http://cophan.org/2017/06/letat-lamentable-des-services-aux-personnes-handicapees-confirme-dans-quatre-rapports-publies-en-catimini-par-le-gouvernement-du-quebec/</vt:lpwstr>
      </vt:variant>
      <vt:variant>
        <vt:lpwstr/>
      </vt:variant>
      <vt:variant>
        <vt:i4>6488127</vt:i4>
      </vt:variant>
      <vt:variant>
        <vt:i4>345</vt:i4>
      </vt:variant>
      <vt:variant>
        <vt:i4>0</vt:i4>
      </vt:variant>
      <vt:variant>
        <vt:i4>5</vt:i4>
      </vt:variant>
      <vt:variant>
        <vt:lpwstr>http://cophan.org/2017/05/le-soutien-a-domicile-aussi-pour-les-personnes-en-situation-de-handicap/</vt:lpwstr>
      </vt:variant>
      <vt:variant>
        <vt:lpwstr/>
      </vt:variant>
      <vt:variant>
        <vt:i4>196618</vt:i4>
      </vt:variant>
      <vt:variant>
        <vt:i4>342</vt:i4>
      </vt:variant>
      <vt:variant>
        <vt:i4>0</vt:i4>
      </vt:variant>
      <vt:variant>
        <vt:i4>5</vt:i4>
      </vt:variant>
      <vt:variant>
        <vt:lpwstr>https://canalm.vuesetvoix.com/app/uploads/2017/04/20170411_audreyannetrudel_entrevueal.mp3</vt:lpwstr>
      </vt:variant>
      <vt:variant>
        <vt:lpwstr/>
      </vt:variant>
      <vt:variant>
        <vt:i4>655388</vt:i4>
      </vt:variant>
      <vt:variant>
        <vt:i4>339</vt:i4>
      </vt:variant>
      <vt:variant>
        <vt:i4>0</vt:i4>
      </vt:variant>
      <vt:variant>
        <vt:i4>5</vt:i4>
      </vt:variant>
      <vt:variant>
        <vt:lpwstr>https://www.google.com/url?q=https%3A%2F%2Fcanalm.vuesetvoix.com%2Fradio%2Femissions%2Fparactualites%2Frapport-de-cophan-laccessibilite-web%2F&amp;sa=D&amp;sntz=1&amp;usg=AFQjCNHcpOJgU4e2so1ZpyQm8C4hurarAA</vt:lpwstr>
      </vt:variant>
      <vt:variant>
        <vt:lpwstr/>
      </vt:variant>
      <vt:variant>
        <vt:i4>1048631</vt:i4>
      </vt:variant>
      <vt:variant>
        <vt:i4>332</vt:i4>
      </vt:variant>
      <vt:variant>
        <vt:i4>0</vt:i4>
      </vt:variant>
      <vt:variant>
        <vt:i4>5</vt:i4>
      </vt:variant>
      <vt:variant>
        <vt:lpwstr/>
      </vt:variant>
      <vt:variant>
        <vt:lpwstr>_Toc512346432</vt:lpwstr>
      </vt:variant>
      <vt:variant>
        <vt:i4>1048631</vt:i4>
      </vt:variant>
      <vt:variant>
        <vt:i4>326</vt:i4>
      </vt:variant>
      <vt:variant>
        <vt:i4>0</vt:i4>
      </vt:variant>
      <vt:variant>
        <vt:i4>5</vt:i4>
      </vt:variant>
      <vt:variant>
        <vt:lpwstr/>
      </vt:variant>
      <vt:variant>
        <vt:lpwstr>_Toc512346431</vt:lpwstr>
      </vt:variant>
      <vt:variant>
        <vt:i4>1048631</vt:i4>
      </vt:variant>
      <vt:variant>
        <vt:i4>320</vt:i4>
      </vt:variant>
      <vt:variant>
        <vt:i4>0</vt:i4>
      </vt:variant>
      <vt:variant>
        <vt:i4>5</vt:i4>
      </vt:variant>
      <vt:variant>
        <vt:lpwstr/>
      </vt:variant>
      <vt:variant>
        <vt:lpwstr>_Toc512346430</vt:lpwstr>
      </vt:variant>
      <vt:variant>
        <vt:i4>1114167</vt:i4>
      </vt:variant>
      <vt:variant>
        <vt:i4>314</vt:i4>
      </vt:variant>
      <vt:variant>
        <vt:i4>0</vt:i4>
      </vt:variant>
      <vt:variant>
        <vt:i4>5</vt:i4>
      </vt:variant>
      <vt:variant>
        <vt:lpwstr/>
      </vt:variant>
      <vt:variant>
        <vt:lpwstr>_Toc512346429</vt:lpwstr>
      </vt:variant>
      <vt:variant>
        <vt:i4>1114167</vt:i4>
      </vt:variant>
      <vt:variant>
        <vt:i4>308</vt:i4>
      </vt:variant>
      <vt:variant>
        <vt:i4>0</vt:i4>
      </vt:variant>
      <vt:variant>
        <vt:i4>5</vt:i4>
      </vt:variant>
      <vt:variant>
        <vt:lpwstr/>
      </vt:variant>
      <vt:variant>
        <vt:lpwstr>_Toc512346428</vt:lpwstr>
      </vt:variant>
      <vt:variant>
        <vt:i4>1114167</vt:i4>
      </vt:variant>
      <vt:variant>
        <vt:i4>302</vt:i4>
      </vt:variant>
      <vt:variant>
        <vt:i4>0</vt:i4>
      </vt:variant>
      <vt:variant>
        <vt:i4>5</vt:i4>
      </vt:variant>
      <vt:variant>
        <vt:lpwstr/>
      </vt:variant>
      <vt:variant>
        <vt:lpwstr>_Toc512346427</vt:lpwstr>
      </vt:variant>
      <vt:variant>
        <vt:i4>1114167</vt:i4>
      </vt:variant>
      <vt:variant>
        <vt:i4>296</vt:i4>
      </vt:variant>
      <vt:variant>
        <vt:i4>0</vt:i4>
      </vt:variant>
      <vt:variant>
        <vt:i4>5</vt:i4>
      </vt:variant>
      <vt:variant>
        <vt:lpwstr/>
      </vt:variant>
      <vt:variant>
        <vt:lpwstr>_Toc512346426</vt:lpwstr>
      </vt:variant>
      <vt:variant>
        <vt:i4>1114167</vt:i4>
      </vt:variant>
      <vt:variant>
        <vt:i4>290</vt:i4>
      </vt:variant>
      <vt:variant>
        <vt:i4>0</vt:i4>
      </vt:variant>
      <vt:variant>
        <vt:i4>5</vt:i4>
      </vt:variant>
      <vt:variant>
        <vt:lpwstr/>
      </vt:variant>
      <vt:variant>
        <vt:lpwstr>_Toc512346425</vt:lpwstr>
      </vt:variant>
      <vt:variant>
        <vt:i4>1114167</vt:i4>
      </vt:variant>
      <vt:variant>
        <vt:i4>284</vt:i4>
      </vt:variant>
      <vt:variant>
        <vt:i4>0</vt:i4>
      </vt:variant>
      <vt:variant>
        <vt:i4>5</vt:i4>
      </vt:variant>
      <vt:variant>
        <vt:lpwstr/>
      </vt:variant>
      <vt:variant>
        <vt:lpwstr>_Toc512346424</vt:lpwstr>
      </vt:variant>
      <vt:variant>
        <vt:i4>1114167</vt:i4>
      </vt:variant>
      <vt:variant>
        <vt:i4>278</vt:i4>
      </vt:variant>
      <vt:variant>
        <vt:i4>0</vt:i4>
      </vt:variant>
      <vt:variant>
        <vt:i4>5</vt:i4>
      </vt:variant>
      <vt:variant>
        <vt:lpwstr/>
      </vt:variant>
      <vt:variant>
        <vt:lpwstr>_Toc512346423</vt:lpwstr>
      </vt:variant>
      <vt:variant>
        <vt:i4>1114167</vt:i4>
      </vt:variant>
      <vt:variant>
        <vt:i4>272</vt:i4>
      </vt:variant>
      <vt:variant>
        <vt:i4>0</vt:i4>
      </vt:variant>
      <vt:variant>
        <vt:i4>5</vt:i4>
      </vt:variant>
      <vt:variant>
        <vt:lpwstr/>
      </vt:variant>
      <vt:variant>
        <vt:lpwstr>_Toc512346422</vt:lpwstr>
      </vt:variant>
      <vt:variant>
        <vt:i4>1114167</vt:i4>
      </vt:variant>
      <vt:variant>
        <vt:i4>266</vt:i4>
      </vt:variant>
      <vt:variant>
        <vt:i4>0</vt:i4>
      </vt:variant>
      <vt:variant>
        <vt:i4>5</vt:i4>
      </vt:variant>
      <vt:variant>
        <vt:lpwstr/>
      </vt:variant>
      <vt:variant>
        <vt:lpwstr>_Toc512346421</vt:lpwstr>
      </vt:variant>
      <vt:variant>
        <vt:i4>1114167</vt:i4>
      </vt:variant>
      <vt:variant>
        <vt:i4>260</vt:i4>
      </vt:variant>
      <vt:variant>
        <vt:i4>0</vt:i4>
      </vt:variant>
      <vt:variant>
        <vt:i4>5</vt:i4>
      </vt:variant>
      <vt:variant>
        <vt:lpwstr/>
      </vt:variant>
      <vt:variant>
        <vt:lpwstr>_Toc512346420</vt:lpwstr>
      </vt:variant>
      <vt:variant>
        <vt:i4>1179703</vt:i4>
      </vt:variant>
      <vt:variant>
        <vt:i4>254</vt:i4>
      </vt:variant>
      <vt:variant>
        <vt:i4>0</vt:i4>
      </vt:variant>
      <vt:variant>
        <vt:i4>5</vt:i4>
      </vt:variant>
      <vt:variant>
        <vt:lpwstr/>
      </vt:variant>
      <vt:variant>
        <vt:lpwstr>_Toc512346419</vt:lpwstr>
      </vt:variant>
      <vt:variant>
        <vt:i4>1179703</vt:i4>
      </vt:variant>
      <vt:variant>
        <vt:i4>248</vt:i4>
      </vt:variant>
      <vt:variant>
        <vt:i4>0</vt:i4>
      </vt:variant>
      <vt:variant>
        <vt:i4>5</vt:i4>
      </vt:variant>
      <vt:variant>
        <vt:lpwstr/>
      </vt:variant>
      <vt:variant>
        <vt:lpwstr>_Toc512346418</vt:lpwstr>
      </vt:variant>
      <vt:variant>
        <vt:i4>1179703</vt:i4>
      </vt:variant>
      <vt:variant>
        <vt:i4>242</vt:i4>
      </vt:variant>
      <vt:variant>
        <vt:i4>0</vt:i4>
      </vt:variant>
      <vt:variant>
        <vt:i4>5</vt:i4>
      </vt:variant>
      <vt:variant>
        <vt:lpwstr/>
      </vt:variant>
      <vt:variant>
        <vt:lpwstr>_Toc512346417</vt:lpwstr>
      </vt:variant>
      <vt:variant>
        <vt:i4>1179703</vt:i4>
      </vt:variant>
      <vt:variant>
        <vt:i4>236</vt:i4>
      </vt:variant>
      <vt:variant>
        <vt:i4>0</vt:i4>
      </vt:variant>
      <vt:variant>
        <vt:i4>5</vt:i4>
      </vt:variant>
      <vt:variant>
        <vt:lpwstr/>
      </vt:variant>
      <vt:variant>
        <vt:lpwstr>_Toc512346416</vt:lpwstr>
      </vt:variant>
      <vt:variant>
        <vt:i4>1179703</vt:i4>
      </vt:variant>
      <vt:variant>
        <vt:i4>230</vt:i4>
      </vt:variant>
      <vt:variant>
        <vt:i4>0</vt:i4>
      </vt:variant>
      <vt:variant>
        <vt:i4>5</vt:i4>
      </vt:variant>
      <vt:variant>
        <vt:lpwstr/>
      </vt:variant>
      <vt:variant>
        <vt:lpwstr>_Toc512346415</vt:lpwstr>
      </vt:variant>
      <vt:variant>
        <vt:i4>1179703</vt:i4>
      </vt:variant>
      <vt:variant>
        <vt:i4>224</vt:i4>
      </vt:variant>
      <vt:variant>
        <vt:i4>0</vt:i4>
      </vt:variant>
      <vt:variant>
        <vt:i4>5</vt:i4>
      </vt:variant>
      <vt:variant>
        <vt:lpwstr/>
      </vt:variant>
      <vt:variant>
        <vt:lpwstr>_Toc512346414</vt:lpwstr>
      </vt:variant>
      <vt:variant>
        <vt:i4>1179703</vt:i4>
      </vt:variant>
      <vt:variant>
        <vt:i4>218</vt:i4>
      </vt:variant>
      <vt:variant>
        <vt:i4>0</vt:i4>
      </vt:variant>
      <vt:variant>
        <vt:i4>5</vt:i4>
      </vt:variant>
      <vt:variant>
        <vt:lpwstr/>
      </vt:variant>
      <vt:variant>
        <vt:lpwstr>_Toc512346413</vt:lpwstr>
      </vt:variant>
      <vt:variant>
        <vt:i4>1179703</vt:i4>
      </vt:variant>
      <vt:variant>
        <vt:i4>212</vt:i4>
      </vt:variant>
      <vt:variant>
        <vt:i4>0</vt:i4>
      </vt:variant>
      <vt:variant>
        <vt:i4>5</vt:i4>
      </vt:variant>
      <vt:variant>
        <vt:lpwstr/>
      </vt:variant>
      <vt:variant>
        <vt:lpwstr>_Toc512346412</vt:lpwstr>
      </vt:variant>
      <vt:variant>
        <vt:i4>1179703</vt:i4>
      </vt:variant>
      <vt:variant>
        <vt:i4>206</vt:i4>
      </vt:variant>
      <vt:variant>
        <vt:i4>0</vt:i4>
      </vt:variant>
      <vt:variant>
        <vt:i4>5</vt:i4>
      </vt:variant>
      <vt:variant>
        <vt:lpwstr/>
      </vt:variant>
      <vt:variant>
        <vt:lpwstr>_Toc512346411</vt:lpwstr>
      </vt:variant>
      <vt:variant>
        <vt:i4>1179703</vt:i4>
      </vt:variant>
      <vt:variant>
        <vt:i4>200</vt:i4>
      </vt:variant>
      <vt:variant>
        <vt:i4>0</vt:i4>
      </vt:variant>
      <vt:variant>
        <vt:i4>5</vt:i4>
      </vt:variant>
      <vt:variant>
        <vt:lpwstr/>
      </vt:variant>
      <vt:variant>
        <vt:lpwstr>_Toc512346410</vt:lpwstr>
      </vt:variant>
      <vt:variant>
        <vt:i4>1245239</vt:i4>
      </vt:variant>
      <vt:variant>
        <vt:i4>194</vt:i4>
      </vt:variant>
      <vt:variant>
        <vt:i4>0</vt:i4>
      </vt:variant>
      <vt:variant>
        <vt:i4>5</vt:i4>
      </vt:variant>
      <vt:variant>
        <vt:lpwstr/>
      </vt:variant>
      <vt:variant>
        <vt:lpwstr>_Toc512346409</vt:lpwstr>
      </vt:variant>
      <vt:variant>
        <vt:i4>1245239</vt:i4>
      </vt:variant>
      <vt:variant>
        <vt:i4>188</vt:i4>
      </vt:variant>
      <vt:variant>
        <vt:i4>0</vt:i4>
      </vt:variant>
      <vt:variant>
        <vt:i4>5</vt:i4>
      </vt:variant>
      <vt:variant>
        <vt:lpwstr/>
      </vt:variant>
      <vt:variant>
        <vt:lpwstr>_Toc512346408</vt:lpwstr>
      </vt:variant>
      <vt:variant>
        <vt:i4>1245239</vt:i4>
      </vt:variant>
      <vt:variant>
        <vt:i4>182</vt:i4>
      </vt:variant>
      <vt:variant>
        <vt:i4>0</vt:i4>
      </vt:variant>
      <vt:variant>
        <vt:i4>5</vt:i4>
      </vt:variant>
      <vt:variant>
        <vt:lpwstr/>
      </vt:variant>
      <vt:variant>
        <vt:lpwstr>_Toc512346407</vt:lpwstr>
      </vt:variant>
      <vt:variant>
        <vt:i4>1245239</vt:i4>
      </vt:variant>
      <vt:variant>
        <vt:i4>176</vt:i4>
      </vt:variant>
      <vt:variant>
        <vt:i4>0</vt:i4>
      </vt:variant>
      <vt:variant>
        <vt:i4>5</vt:i4>
      </vt:variant>
      <vt:variant>
        <vt:lpwstr/>
      </vt:variant>
      <vt:variant>
        <vt:lpwstr>_Toc512346406</vt:lpwstr>
      </vt:variant>
      <vt:variant>
        <vt:i4>1245239</vt:i4>
      </vt:variant>
      <vt:variant>
        <vt:i4>170</vt:i4>
      </vt:variant>
      <vt:variant>
        <vt:i4>0</vt:i4>
      </vt:variant>
      <vt:variant>
        <vt:i4>5</vt:i4>
      </vt:variant>
      <vt:variant>
        <vt:lpwstr/>
      </vt:variant>
      <vt:variant>
        <vt:lpwstr>_Toc512346405</vt:lpwstr>
      </vt:variant>
      <vt:variant>
        <vt:i4>1245239</vt:i4>
      </vt:variant>
      <vt:variant>
        <vt:i4>164</vt:i4>
      </vt:variant>
      <vt:variant>
        <vt:i4>0</vt:i4>
      </vt:variant>
      <vt:variant>
        <vt:i4>5</vt:i4>
      </vt:variant>
      <vt:variant>
        <vt:lpwstr/>
      </vt:variant>
      <vt:variant>
        <vt:lpwstr>_Toc512346404</vt:lpwstr>
      </vt:variant>
      <vt:variant>
        <vt:i4>1245239</vt:i4>
      </vt:variant>
      <vt:variant>
        <vt:i4>158</vt:i4>
      </vt:variant>
      <vt:variant>
        <vt:i4>0</vt:i4>
      </vt:variant>
      <vt:variant>
        <vt:i4>5</vt:i4>
      </vt:variant>
      <vt:variant>
        <vt:lpwstr/>
      </vt:variant>
      <vt:variant>
        <vt:lpwstr>_Toc512346403</vt:lpwstr>
      </vt:variant>
      <vt:variant>
        <vt:i4>1245239</vt:i4>
      </vt:variant>
      <vt:variant>
        <vt:i4>152</vt:i4>
      </vt:variant>
      <vt:variant>
        <vt:i4>0</vt:i4>
      </vt:variant>
      <vt:variant>
        <vt:i4>5</vt:i4>
      </vt:variant>
      <vt:variant>
        <vt:lpwstr/>
      </vt:variant>
      <vt:variant>
        <vt:lpwstr>_Toc512346402</vt:lpwstr>
      </vt:variant>
      <vt:variant>
        <vt:i4>1245239</vt:i4>
      </vt:variant>
      <vt:variant>
        <vt:i4>146</vt:i4>
      </vt:variant>
      <vt:variant>
        <vt:i4>0</vt:i4>
      </vt:variant>
      <vt:variant>
        <vt:i4>5</vt:i4>
      </vt:variant>
      <vt:variant>
        <vt:lpwstr/>
      </vt:variant>
      <vt:variant>
        <vt:lpwstr>_Toc512346401</vt:lpwstr>
      </vt:variant>
      <vt:variant>
        <vt:i4>1245239</vt:i4>
      </vt:variant>
      <vt:variant>
        <vt:i4>140</vt:i4>
      </vt:variant>
      <vt:variant>
        <vt:i4>0</vt:i4>
      </vt:variant>
      <vt:variant>
        <vt:i4>5</vt:i4>
      </vt:variant>
      <vt:variant>
        <vt:lpwstr/>
      </vt:variant>
      <vt:variant>
        <vt:lpwstr>_Toc512346400</vt:lpwstr>
      </vt:variant>
      <vt:variant>
        <vt:i4>1703984</vt:i4>
      </vt:variant>
      <vt:variant>
        <vt:i4>134</vt:i4>
      </vt:variant>
      <vt:variant>
        <vt:i4>0</vt:i4>
      </vt:variant>
      <vt:variant>
        <vt:i4>5</vt:i4>
      </vt:variant>
      <vt:variant>
        <vt:lpwstr/>
      </vt:variant>
      <vt:variant>
        <vt:lpwstr>_Toc512346399</vt:lpwstr>
      </vt:variant>
      <vt:variant>
        <vt:i4>1703984</vt:i4>
      </vt:variant>
      <vt:variant>
        <vt:i4>128</vt:i4>
      </vt:variant>
      <vt:variant>
        <vt:i4>0</vt:i4>
      </vt:variant>
      <vt:variant>
        <vt:i4>5</vt:i4>
      </vt:variant>
      <vt:variant>
        <vt:lpwstr/>
      </vt:variant>
      <vt:variant>
        <vt:lpwstr>_Toc512346398</vt:lpwstr>
      </vt:variant>
      <vt:variant>
        <vt:i4>1703984</vt:i4>
      </vt:variant>
      <vt:variant>
        <vt:i4>122</vt:i4>
      </vt:variant>
      <vt:variant>
        <vt:i4>0</vt:i4>
      </vt:variant>
      <vt:variant>
        <vt:i4>5</vt:i4>
      </vt:variant>
      <vt:variant>
        <vt:lpwstr/>
      </vt:variant>
      <vt:variant>
        <vt:lpwstr>_Toc512346397</vt:lpwstr>
      </vt:variant>
      <vt:variant>
        <vt:i4>1703984</vt:i4>
      </vt:variant>
      <vt:variant>
        <vt:i4>116</vt:i4>
      </vt:variant>
      <vt:variant>
        <vt:i4>0</vt:i4>
      </vt:variant>
      <vt:variant>
        <vt:i4>5</vt:i4>
      </vt:variant>
      <vt:variant>
        <vt:lpwstr/>
      </vt:variant>
      <vt:variant>
        <vt:lpwstr>_Toc512346396</vt:lpwstr>
      </vt:variant>
      <vt:variant>
        <vt:i4>1703984</vt:i4>
      </vt:variant>
      <vt:variant>
        <vt:i4>110</vt:i4>
      </vt:variant>
      <vt:variant>
        <vt:i4>0</vt:i4>
      </vt:variant>
      <vt:variant>
        <vt:i4>5</vt:i4>
      </vt:variant>
      <vt:variant>
        <vt:lpwstr/>
      </vt:variant>
      <vt:variant>
        <vt:lpwstr>_Toc512346395</vt:lpwstr>
      </vt:variant>
      <vt:variant>
        <vt:i4>1703984</vt:i4>
      </vt:variant>
      <vt:variant>
        <vt:i4>104</vt:i4>
      </vt:variant>
      <vt:variant>
        <vt:i4>0</vt:i4>
      </vt:variant>
      <vt:variant>
        <vt:i4>5</vt:i4>
      </vt:variant>
      <vt:variant>
        <vt:lpwstr/>
      </vt:variant>
      <vt:variant>
        <vt:lpwstr>_Toc512346394</vt:lpwstr>
      </vt:variant>
      <vt:variant>
        <vt:i4>1703984</vt:i4>
      </vt:variant>
      <vt:variant>
        <vt:i4>98</vt:i4>
      </vt:variant>
      <vt:variant>
        <vt:i4>0</vt:i4>
      </vt:variant>
      <vt:variant>
        <vt:i4>5</vt:i4>
      </vt:variant>
      <vt:variant>
        <vt:lpwstr/>
      </vt:variant>
      <vt:variant>
        <vt:lpwstr>_Toc512346393</vt:lpwstr>
      </vt:variant>
      <vt:variant>
        <vt:i4>1703984</vt:i4>
      </vt:variant>
      <vt:variant>
        <vt:i4>92</vt:i4>
      </vt:variant>
      <vt:variant>
        <vt:i4>0</vt:i4>
      </vt:variant>
      <vt:variant>
        <vt:i4>5</vt:i4>
      </vt:variant>
      <vt:variant>
        <vt:lpwstr/>
      </vt:variant>
      <vt:variant>
        <vt:lpwstr>_Toc512346392</vt:lpwstr>
      </vt:variant>
      <vt:variant>
        <vt:i4>1703984</vt:i4>
      </vt:variant>
      <vt:variant>
        <vt:i4>86</vt:i4>
      </vt:variant>
      <vt:variant>
        <vt:i4>0</vt:i4>
      </vt:variant>
      <vt:variant>
        <vt:i4>5</vt:i4>
      </vt:variant>
      <vt:variant>
        <vt:lpwstr/>
      </vt:variant>
      <vt:variant>
        <vt:lpwstr>_Toc512346391</vt:lpwstr>
      </vt:variant>
      <vt:variant>
        <vt:i4>1703984</vt:i4>
      </vt:variant>
      <vt:variant>
        <vt:i4>80</vt:i4>
      </vt:variant>
      <vt:variant>
        <vt:i4>0</vt:i4>
      </vt:variant>
      <vt:variant>
        <vt:i4>5</vt:i4>
      </vt:variant>
      <vt:variant>
        <vt:lpwstr/>
      </vt:variant>
      <vt:variant>
        <vt:lpwstr>_Toc512346390</vt:lpwstr>
      </vt:variant>
      <vt:variant>
        <vt:i4>1769520</vt:i4>
      </vt:variant>
      <vt:variant>
        <vt:i4>74</vt:i4>
      </vt:variant>
      <vt:variant>
        <vt:i4>0</vt:i4>
      </vt:variant>
      <vt:variant>
        <vt:i4>5</vt:i4>
      </vt:variant>
      <vt:variant>
        <vt:lpwstr/>
      </vt:variant>
      <vt:variant>
        <vt:lpwstr>_Toc512346389</vt:lpwstr>
      </vt:variant>
      <vt:variant>
        <vt:i4>1769520</vt:i4>
      </vt:variant>
      <vt:variant>
        <vt:i4>68</vt:i4>
      </vt:variant>
      <vt:variant>
        <vt:i4>0</vt:i4>
      </vt:variant>
      <vt:variant>
        <vt:i4>5</vt:i4>
      </vt:variant>
      <vt:variant>
        <vt:lpwstr/>
      </vt:variant>
      <vt:variant>
        <vt:lpwstr>_Toc512346388</vt:lpwstr>
      </vt:variant>
      <vt:variant>
        <vt:i4>1769520</vt:i4>
      </vt:variant>
      <vt:variant>
        <vt:i4>62</vt:i4>
      </vt:variant>
      <vt:variant>
        <vt:i4>0</vt:i4>
      </vt:variant>
      <vt:variant>
        <vt:i4>5</vt:i4>
      </vt:variant>
      <vt:variant>
        <vt:lpwstr/>
      </vt:variant>
      <vt:variant>
        <vt:lpwstr>_Toc512346387</vt:lpwstr>
      </vt:variant>
      <vt:variant>
        <vt:i4>1769520</vt:i4>
      </vt:variant>
      <vt:variant>
        <vt:i4>56</vt:i4>
      </vt:variant>
      <vt:variant>
        <vt:i4>0</vt:i4>
      </vt:variant>
      <vt:variant>
        <vt:i4>5</vt:i4>
      </vt:variant>
      <vt:variant>
        <vt:lpwstr/>
      </vt:variant>
      <vt:variant>
        <vt:lpwstr>_Toc512346386</vt:lpwstr>
      </vt:variant>
      <vt:variant>
        <vt:i4>1769520</vt:i4>
      </vt:variant>
      <vt:variant>
        <vt:i4>50</vt:i4>
      </vt:variant>
      <vt:variant>
        <vt:i4>0</vt:i4>
      </vt:variant>
      <vt:variant>
        <vt:i4>5</vt:i4>
      </vt:variant>
      <vt:variant>
        <vt:lpwstr/>
      </vt:variant>
      <vt:variant>
        <vt:lpwstr>_Toc512346385</vt:lpwstr>
      </vt:variant>
      <vt:variant>
        <vt:i4>1769520</vt:i4>
      </vt:variant>
      <vt:variant>
        <vt:i4>44</vt:i4>
      </vt:variant>
      <vt:variant>
        <vt:i4>0</vt:i4>
      </vt:variant>
      <vt:variant>
        <vt:i4>5</vt:i4>
      </vt:variant>
      <vt:variant>
        <vt:lpwstr/>
      </vt:variant>
      <vt:variant>
        <vt:lpwstr>_Toc512346384</vt:lpwstr>
      </vt:variant>
      <vt:variant>
        <vt:i4>1769520</vt:i4>
      </vt:variant>
      <vt:variant>
        <vt:i4>38</vt:i4>
      </vt:variant>
      <vt:variant>
        <vt:i4>0</vt:i4>
      </vt:variant>
      <vt:variant>
        <vt:i4>5</vt:i4>
      </vt:variant>
      <vt:variant>
        <vt:lpwstr/>
      </vt:variant>
      <vt:variant>
        <vt:lpwstr>_Toc512346383</vt:lpwstr>
      </vt:variant>
      <vt:variant>
        <vt:i4>1769520</vt:i4>
      </vt:variant>
      <vt:variant>
        <vt:i4>32</vt:i4>
      </vt:variant>
      <vt:variant>
        <vt:i4>0</vt:i4>
      </vt:variant>
      <vt:variant>
        <vt:i4>5</vt:i4>
      </vt:variant>
      <vt:variant>
        <vt:lpwstr/>
      </vt:variant>
      <vt:variant>
        <vt:lpwstr>_Toc512346382</vt:lpwstr>
      </vt:variant>
      <vt:variant>
        <vt:i4>1769520</vt:i4>
      </vt:variant>
      <vt:variant>
        <vt:i4>26</vt:i4>
      </vt:variant>
      <vt:variant>
        <vt:i4>0</vt:i4>
      </vt:variant>
      <vt:variant>
        <vt:i4>5</vt:i4>
      </vt:variant>
      <vt:variant>
        <vt:lpwstr/>
      </vt:variant>
      <vt:variant>
        <vt:lpwstr>_Toc512346381</vt:lpwstr>
      </vt:variant>
      <vt:variant>
        <vt:i4>1769520</vt:i4>
      </vt:variant>
      <vt:variant>
        <vt:i4>20</vt:i4>
      </vt:variant>
      <vt:variant>
        <vt:i4>0</vt:i4>
      </vt:variant>
      <vt:variant>
        <vt:i4>5</vt:i4>
      </vt:variant>
      <vt:variant>
        <vt:lpwstr/>
      </vt:variant>
      <vt:variant>
        <vt:lpwstr>_Toc512346380</vt:lpwstr>
      </vt:variant>
      <vt:variant>
        <vt:i4>1310768</vt:i4>
      </vt:variant>
      <vt:variant>
        <vt:i4>14</vt:i4>
      </vt:variant>
      <vt:variant>
        <vt:i4>0</vt:i4>
      </vt:variant>
      <vt:variant>
        <vt:i4>5</vt:i4>
      </vt:variant>
      <vt:variant>
        <vt:lpwstr/>
      </vt:variant>
      <vt:variant>
        <vt:lpwstr>_Toc512346379</vt:lpwstr>
      </vt:variant>
      <vt:variant>
        <vt:i4>1310768</vt:i4>
      </vt:variant>
      <vt:variant>
        <vt:i4>8</vt:i4>
      </vt:variant>
      <vt:variant>
        <vt:i4>0</vt:i4>
      </vt:variant>
      <vt:variant>
        <vt:i4>5</vt:i4>
      </vt:variant>
      <vt:variant>
        <vt:lpwstr/>
      </vt:variant>
      <vt:variant>
        <vt:lpwstr>_Toc512346378</vt:lpwstr>
      </vt:variant>
      <vt:variant>
        <vt:i4>1310768</vt:i4>
      </vt:variant>
      <vt:variant>
        <vt:i4>2</vt:i4>
      </vt:variant>
      <vt:variant>
        <vt:i4>0</vt:i4>
      </vt:variant>
      <vt:variant>
        <vt:i4>5</vt:i4>
      </vt:variant>
      <vt:variant>
        <vt:lpwstr/>
      </vt:variant>
      <vt:variant>
        <vt:lpwstr>_Toc512346377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dc:title>
  <dc:subject/>
  <dc:creator>Nathalie Vendruscolo</dc:creator>
  <cp:keywords/>
  <cp:lastModifiedBy>COPHAN</cp:lastModifiedBy>
  <cp:revision>720</cp:revision>
  <cp:lastPrinted>2018-06-08T19:21:00Z</cp:lastPrinted>
  <dcterms:created xsi:type="dcterms:W3CDTF">2019-02-06T14:11:00Z</dcterms:created>
  <dcterms:modified xsi:type="dcterms:W3CDTF">2019-06-25T17:41:00Z</dcterms:modified>
</cp:coreProperties>
</file>